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3F179" w14:textId="77777777" w:rsidR="00DE2511" w:rsidRPr="001C7517" w:rsidRDefault="00DE2511" w:rsidP="006A63A3">
      <w:pPr>
        <w:widowControl w:val="0"/>
        <w:autoSpaceDE w:val="0"/>
        <w:spacing w:line="276" w:lineRule="auto"/>
        <w:jc w:val="center"/>
        <w:rPr>
          <w:b/>
          <w:sz w:val="32"/>
          <w:szCs w:val="32"/>
        </w:rPr>
      </w:pPr>
    </w:p>
    <w:p w14:paraId="27E39336" w14:textId="77777777" w:rsidR="00DE2511" w:rsidRPr="001C7517" w:rsidRDefault="00DE2511" w:rsidP="00B47AA6">
      <w:pPr>
        <w:widowControl w:val="0"/>
        <w:autoSpaceDE w:val="0"/>
        <w:spacing w:line="360" w:lineRule="auto"/>
        <w:jc w:val="center"/>
        <w:rPr>
          <w:b/>
          <w:sz w:val="32"/>
          <w:szCs w:val="32"/>
        </w:rPr>
      </w:pPr>
      <w:r w:rsidRPr="001C7517">
        <w:rPr>
          <w:b/>
          <w:sz w:val="32"/>
          <w:szCs w:val="32"/>
        </w:rPr>
        <w:t xml:space="preserve">Информация, </w:t>
      </w:r>
    </w:p>
    <w:p w14:paraId="609359CE" w14:textId="77777777" w:rsidR="00454187" w:rsidRPr="001C7517" w:rsidRDefault="00DE2511" w:rsidP="00B47AA6">
      <w:pPr>
        <w:widowControl w:val="0"/>
        <w:autoSpaceDE w:val="0"/>
        <w:spacing w:line="360" w:lineRule="auto"/>
        <w:jc w:val="center"/>
        <w:rPr>
          <w:b/>
          <w:sz w:val="32"/>
          <w:szCs w:val="32"/>
        </w:rPr>
      </w:pPr>
      <w:r w:rsidRPr="001C7517">
        <w:rPr>
          <w:b/>
          <w:sz w:val="32"/>
          <w:szCs w:val="32"/>
        </w:rPr>
        <w:t xml:space="preserve">необходимая для </w:t>
      </w:r>
      <w:r w:rsidR="00454187" w:rsidRPr="001C7517">
        <w:rPr>
          <w:b/>
          <w:sz w:val="32"/>
          <w:szCs w:val="32"/>
        </w:rPr>
        <w:t>участия в конкурсном оборе на получение</w:t>
      </w:r>
    </w:p>
    <w:p w14:paraId="0FE90FDA" w14:textId="77777777" w:rsidR="00DE2511" w:rsidRPr="001C7517" w:rsidRDefault="00DE2511" w:rsidP="00B47AA6">
      <w:pPr>
        <w:widowControl w:val="0"/>
        <w:autoSpaceDE w:val="0"/>
        <w:spacing w:line="360" w:lineRule="auto"/>
        <w:jc w:val="center"/>
        <w:rPr>
          <w:b/>
          <w:sz w:val="32"/>
          <w:szCs w:val="32"/>
        </w:rPr>
      </w:pPr>
      <w:r w:rsidRPr="001C7517">
        <w:rPr>
          <w:b/>
          <w:sz w:val="32"/>
          <w:szCs w:val="32"/>
        </w:rPr>
        <w:t xml:space="preserve"> грант</w:t>
      </w:r>
      <w:r w:rsidR="00B47AA6" w:rsidRPr="001C7517">
        <w:rPr>
          <w:b/>
          <w:sz w:val="32"/>
          <w:szCs w:val="32"/>
        </w:rPr>
        <w:t>а</w:t>
      </w:r>
      <w:r w:rsidRPr="001C7517">
        <w:rPr>
          <w:b/>
          <w:sz w:val="32"/>
          <w:szCs w:val="32"/>
        </w:rPr>
        <w:t xml:space="preserve"> на поддержку начинающих фермеров</w:t>
      </w:r>
    </w:p>
    <w:p w14:paraId="7B11D3C4" w14:textId="77777777" w:rsidR="00DE2511" w:rsidRPr="001C7517" w:rsidRDefault="00DE2511" w:rsidP="00B47AA6">
      <w:pPr>
        <w:widowControl w:val="0"/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75F60188" w14:textId="77777777" w:rsidR="00DE2511" w:rsidRPr="001C7517" w:rsidRDefault="00DE2511" w:rsidP="00B47AA6">
      <w:pPr>
        <w:widowControl w:val="0"/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C7517">
        <w:rPr>
          <w:b/>
          <w:sz w:val="28"/>
          <w:szCs w:val="28"/>
        </w:rPr>
        <w:t>1.</w:t>
      </w:r>
      <w:r w:rsidRPr="001C7517">
        <w:rPr>
          <w:sz w:val="28"/>
          <w:szCs w:val="28"/>
        </w:rPr>
        <w:t xml:space="preserve"> Требования, предъявляемые для участия в конкурсном отборе </w:t>
      </w:r>
      <w:r w:rsidR="00B47AA6" w:rsidRPr="001C7517">
        <w:rPr>
          <w:sz w:val="28"/>
          <w:szCs w:val="28"/>
        </w:rPr>
        <w:br/>
      </w:r>
      <w:r w:rsidRPr="001C7517">
        <w:rPr>
          <w:sz w:val="28"/>
          <w:szCs w:val="28"/>
        </w:rPr>
        <w:t>на предоставление грантов на поддержку начинающих фермеров</w:t>
      </w:r>
      <w:r w:rsidR="00B47AA6" w:rsidRPr="001C7517">
        <w:rPr>
          <w:sz w:val="28"/>
          <w:szCs w:val="28"/>
        </w:rPr>
        <w:t>……………..2</w:t>
      </w:r>
    </w:p>
    <w:p w14:paraId="79A5BE02" w14:textId="77777777" w:rsidR="00DE2511" w:rsidRPr="001C7517" w:rsidRDefault="00DE2511" w:rsidP="00B47AA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1C7517">
        <w:rPr>
          <w:b/>
          <w:spacing w:val="-4"/>
          <w:sz w:val="28"/>
          <w:szCs w:val="28"/>
        </w:rPr>
        <w:t>2.</w:t>
      </w:r>
      <w:r w:rsidRPr="001C7517">
        <w:rPr>
          <w:spacing w:val="-4"/>
          <w:sz w:val="28"/>
          <w:szCs w:val="28"/>
        </w:rPr>
        <w:t xml:space="preserve"> </w:t>
      </w:r>
      <w:r w:rsidR="00B47AA6" w:rsidRPr="001C7517">
        <w:rPr>
          <w:spacing w:val="-4"/>
          <w:sz w:val="28"/>
          <w:szCs w:val="28"/>
        </w:rPr>
        <w:t>Н</w:t>
      </w:r>
      <w:r w:rsidRPr="001C7517">
        <w:rPr>
          <w:spacing w:val="-4"/>
          <w:sz w:val="28"/>
          <w:szCs w:val="28"/>
        </w:rPr>
        <w:t>апр</w:t>
      </w:r>
      <w:r w:rsidR="00B47AA6" w:rsidRPr="001C7517">
        <w:rPr>
          <w:spacing w:val="-4"/>
          <w:sz w:val="28"/>
          <w:szCs w:val="28"/>
        </w:rPr>
        <w:t>авления расходования гранта………………………………….……</w:t>
      </w:r>
      <w:r w:rsidR="00D12A65">
        <w:rPr>
          <w:spacing w:val="-4"/>
          <w:sz w:val="28"/>
          <w:szCs w:val="28"/>
        </w:rPr>
        <w:t>4</w:t>
      </w:r>
    </w:p>
    <w:p w14:paraId="66773974" w14:textId="77777777" w:rsidR="00DE2511" w:rsidRPr="001C7517" w:rsidRDefault="00DE2511" w:rsidP="00B47AA6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C7517">
        <w:rPr>
          <w:rFonts w:eastAsia="Calibri"/>
          <w:b/>
          <w:sz w:val="28"/>
          <w:szCs w:val="28"/>
        </w:rPr>
        <w:t>3.</w:t>
      </w:r>
      <w:r w:rsidRPr="001C7517">
        <w:rPr>
          <w:rFonts w:eastAsia="Calibri"/>
          <w:sz w:val="28"/>
          <w:szCs w:val="28"/>
        </w:rPr>
        <w:t xml:space="preserve"> </w:t>
      </w:r>
      <w:r w:rsidR="00B47AA6" w:rsidRPr="001C7517">
        <w:rPr>
          <w:rFonts w:eastAsia="Calibri"/>
          <w:sz w:val="28"/>
          <w:szCs w:val="28"/>
        </w:rPr>
        <w:t>М</w:t>
      </w:r>
      <w:r w:rsidRPr="001C7517">
        <w:rPr>
          <w:rFonts w:eastAsia="Calibri"/>
          <w:sz w:val="28"/>
          <w:szCs w:val="28"/>
        </w:rPr>
        <w:t>аксимальный размер гранта</w:t>
      </w:r>
      <w:r w:rsidR="00B47AA6" w:rsidRPr="001C7517">
        <w:rPr>
          <w:rFonts w:eastAsia="Calibri"/>
          <w:sz w:val="28"/>
          <w:szCs w:val="28"/>
        </w:rPr>
        <w:t>…………………………………………….</w:t>
      </w:r>
      <w:r w:rsidR="00D12A65">
        <w:rPr>
          <w:rFonts w:eastAsia="Calibri"/>
          <w:sz w:val="28"/>
          <w:szCs w:val="28"/>
        </w:rPr>
        <w:t>5</w:t>
      </w:r>
    </w:p>
    <w:p w14:paraId="06E3F22F" w14:textId="77777777" w:rsidR="00DE2511" w:rsidRPr="001C7517" w:rsidRDefault="00DE2511" w:rsidP="00B47AA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1C7517">
        <w:rPr>
          <w:b/>
          <w:sz w:val="28"/>
          <w:szCs w:val="28"/>
        </w:rPr>
        <w:t>4.</w:t>
      </w:r>
      <w:r w:rsidRPr="001C7517">
        <w:rPr>
          <w:sz w:val="28"/>
          <w:szCs w:val="28"/>
        </w:rPr>
        <w:t xml:space="preserve"> </w:t>
      </w:r>
      <w:r w:rsidR="00B47AA6" w:rsidRPr="001C7517">
        <w:rPr>
          <w:sz w:val="28"/>
          <w:szCs w:val="28"/>
        </w:rPr>
        <w:t>К</w:t>
      </w:r>
      <w:r w:rsidRPr="001C7517">
        <w:rPr>
          <w:sz w:val="28"/>
          <w:szCs w:val="28"/>
        </w:rPr>
        <w:t>ритерии конкурсного отбора заявок</w:t>
      </w:r>
      <w:r w:rsidR="00B47AA6" w:rsidRPr="001C7517">
        <w:rPr>
          <w:sz w:val="28"/>
          <w:szCs w:val="28"/>
        </w:rPr>
        <w:t xml:space="preserve"> </w:t>
      </w:r>
      <w:r w:rsidRPr="001C7517">
        <w:rPr>
          <w:sz w:val="28"/>
          <w:szCs w:val="28"/>
        </w:rPr>
        <w:t xml:space="preserve">на предоставление гранта </w:t>
      </w:r>
      <w:r w:rsidR="00B47AA6" w:rsidRPr="001C7517">
        <w:rPr>
          <w:sz w:val="28"/>
          <w:szCs w:val="28"/>
        </w:rPr>
        <w:br/>
      </w:r>
      <w:r w:rsidRPr="001C7517">
        <w:rPr>
          <w:spacing w:val="-4"/>
          <w:sz w:val="28"/>
          <w:szCs w:val="28"/>
        </w:rPr>
        <w:t>на поддержку начинающих фермеров</w:t>
      </w:r>
      <w:r w:rsidR="00B47AA6" w:rsidRPr="001C7517">
        <w:rPr>
          <w:spacing w:val="-4"/>
          <w:sz w:val="28"/>
          <w:szCs w:val="28"/>
        </w:rPr>
        <w:t>……………………………………………..</w:t>
      </w:r>
      <w:r w:rsidR="00D12A65">
        <w:rPr>
          <w:spacing w:val="-4"/>
          <w:sz w:val="28"/>
          <w:szCs w:val="28"/>
        </w:rPr>
        <w:t>6</w:t>
      </w:r>
    </w:p>
    <w:p w14:paraId="71CE9CC9" w14:textId="77777777" w:rsidR="00DE2511" w:rsidRPr="001C7517" w:rsidRDefault="00DE2511" w:rsidP="00DE25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61AF33" w14:textId="77777777" w:rsidR="00DE2511" w:rsidRPr="001C7517" w:rsidRDefault="00DE2511">
      <w:pPr>
        <w:spacing w:after="200" w:line="276" w:lineRule="auto"/>
        <w:rPr>
          <w:b/>
          <w:sz w:val="28"/>
          <w:szCs w:val="28"/>
        </w:rPr>
      </w:pPr>
      <w:r w:rsidRPr="001C7517">
        <w:rPr>
          <w:b/>
          <w:sz w:val="28"/>
          <w:szCs w:val="28"/>
        </w:rPr>
        <w:br w:type="page"/>
      </w:r>
    </w:p>
    <w:p w14:paraId="248B0BD3" w14:textId="77777777" w:rsidR="00012FCF" w:rsidRPr="001C7517" w:rsidRDefault="00DE2511" w:rsidP="006A63A3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  <w:r w:rsidRPr="001C7517">
        <w:rPr>
          <w:b/>
          <w:sz w:val="28"/>
          <w:szCs w:val="28"/>
        </w:rPr>
        <w:lastRenderedPageBreak/>
        <w:t xml:space="preserve">1. </w:t>
      </w:r>
      <w:r w:rsidR="00B47AA6" w:rsidRPr="001C7517">
        <w:rPr>
          <w:b/>
          <w:sz w:val="28"/>
          <w:szCs w:val="28"/>
        </w:rPr>
        <w:t>Требования</w:t>
      </w:r>
      <w:r w:rsidR="00012FCF" w:rsidRPr="001C7517">
        <w:rPr>
          <w:b/>
          <w:sz w:val="28"/>
          <w:szCs w:val="28"/>
        </w:rPr>
        <w:t>,</w:t>
      </w:r>
    </w:p>
    <w:p w14:paraId="05515E65" w14:textId="77777777" w:rsidR="00012FCF" w:rsidRPr="001C7517" w:rsidRDefault="00012FCF" w:rsidP="006A63A3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  <w:r w:rsidRPr="001C7517">
        <w:rPr>
          <w:b/>
          <w:sz w:val="28"/>
          <w:szCs w:val="28"/>
        </w:rPr>
        <w:t xml:space="preserve">предъявляемые для участия в конкурсном отборе </w:t>
      </w:r>
    </w:p>
    <w:p w14:paraId="1D9EF9C6" w14:textId="77777777" w:rsidR="00012FCF" w:rsidRPr="001C7517" w:rsidRDefault="002B6C7B" w:rsidP="006A63A3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  <w:r w:rsidRPr="001C7517">
        <w:rPr>
          <w:b/>
          <w:sz w:val="28"/>
          <w:szCs w:val="28"/>
        </w:rPr>
        <w:t>на предоставление грантов</w:t>
      </w:r>
      <w:r w:rsidR="000A18D3" w:rsidRPr="001C7517">
        <w:rPr>
          <w:b/>
          <w:sz w:val="28"/>
          <w:szCs w:val="28"/>
        </w:rPr>
        <w:t xml:space="preserve"> на </w:t>
      </w:r>
      <w:r w:rsidR="00D612E4" w:rsidRPr="001C7517">
        <w:rPr>
          <w:b/>
          <w:sz w:val="28"/>
          <w:szCs w:val="28"/>
        </w:rPr>
        <w:t xml:space="preserve">поддержку </w:t>
      </w:r>
      <w:r w:rsidR="000A18D3" w:rsidRPr="001C7517">
        <w:rPr>
          <w:b/>
          <w:sz w:val="28"/>
          <w:szCs w:val="28"/>
        </w:rPr>
        <w:t>начинающ</w:t>
      </w:r>
      <w:r w:rsidR="00D612E4" w:rsidRPr="001C7517">
        <w:rPr>
          <w:b/>
          <w:sz w:val="28"/>
          <w:szCs w:val="28"/>
        </w:rPr>
        <w:t>их</w:t>
      </w:r>
      <w:r w:rsidR="000A18D3" w:rsidRPr="001C7517">
        <w:rPr>
          <w:b/>
          <w:sz w:val="28"/>
          <w:szCs w:val="28"/>
        </w:rPr>
        <w:t xml:space="preserve"> фермер</w:t>
      </w:r>
      <w:r w:rsidR="00D612E4" w:rsidRPr="001C7517">
        <w:rPr>
          <w:b/>
          <w:sz w:val="28"/>
          <w:szCs w:val="28"/>
        </w:rPr>
        <w:t>ов</w:t>
      </w:r>
    </w:p>
    <w:p w14:paraId="76E0D36E" w14:textId="77777777" w:rsidR="001C7517" w:rsidRPr="001C7517" w:rsidRDefault="001C7517" w:rsidP="00B10B9A">
      <w:pPr>
        <w:widowControl w:val="0"/>
        <w:autoSpaceDE w:val="0"/>
        <w:jc w:val="center"/>
        <w:rPr>
          <w:b/>
          <w:sz w:val="28"/>
          <w:szCs w:val="28"/>
        </w:rPr>
      </w:pPr>
    </w:p>
    <w:p w14:paraId="2A1C0D23" w14:textId="77777777" w:rsidR="001C7517" w:rsidRPr="001C7517" w:rsidRDefault="001C7517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7517">
        <w:rPr>
          <w:sz w:val="28"/>
          <w:szCs w:val="28"/>
        </w:rPr>
        <w:t>1. Участник конкурсного отбора не должен осуществлять предпринимательскую деятельность в течение последних трех лет в качестве индивидуального предпринимателя без образования юридического лица и (или) не являться учредителем (участником) коммерческой организации, за исключением крестьянского (фермерского) хозяйства, главой которого он является.</w:t>
      </w:r>
    </w:p>
    <w:p w14:paraId="1130BA08" w14:textId="77777777" w:rsidR="001C7517" w:rsidRDefault="001C7517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7517">
        <w:rPr>
          <w:sz w:val="28"/>
          <w:szCs w:val="28"/>
        </w:rPr>
        <w:t>Участник конкурсного отбора может подать заявку если период предпринимательской деятельности в совокупности составляет не более 6 месяцев в течение последних трех лет.</w:t>
      </w:r>
    </w:p>
    <w:p w14:paraId="155D6EDE" w14:textId="77777777" w:rsidR="001C7517" w:rsidRPr="001C7517" w:rsidRDefault="001C7517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3C7309B3" w14:textId="77777777" w:rsidR="001C7517" w:rsidRPr="001C7517" w:rsidRDefault="001C7517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7517">
        <w:rPr>
          <w:sz w:val="28"/>
          <w:szCs w:val="28"/>
        </w:rPr>
        <w:t>2. Участник конкурсного отбора ранее не являлся получателем:</w:t>
      </w:r>
    </w:p>
    <w:p w14:paraId="2447E3B5" w14:textId="77777777" w:rsidR="001C7517" w:rsidRPr="001C7517" w:rsidRDefault="001C7517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7517">
        <w:rPr>
          <w:sz w:val="28"/>
          <w:szCs w:val="28"/>
        </w:rPr>
        <w:t>гранта на создание и развитие крестьянского (фермерского) хозяйства;</w:t>
      </w:r>
    </w:p>
    <w:p w14:paraId="74F75BC3" w14:textId="77777777" w:rsidR="001C7517" w:rsidRPr="001C7517" w:rsidRDefault="001C7517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7517">
        <w:rPr>
          <w:sz w:val="28"/>
          <w:szCs w:val="28"/>
        </w:rPr>
        <w:t>гранта на развитие семейных животноводческих ферм;</w:t>
      </w:r>
    </w:p>
    <w:p w14:paraId="50882CD8" w14:textId="77777777" w:rsidR="001C7517" w:rsidRPr="001C7517" w:rsidRDefault="001C7517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7517">
        <w:rPr>
          <w:sz w:val="28"/>
          <w:szCs w:val="28"/>
        </w:rPr>
        <w:t>выплаты на содействие самозанятости безработных граждан, полученной до регистрации крестьянского (фермерского) хозяйства, главой которого является участник конкурсного отбора;</w:t>
      </w:r>
    </w:p>
    <w:p w14:paraId="132D2E9E" w14:textId="77777777" w:rsidR="001C7517" w:rsidRPr="00C54239" w:rsidRDefault="001C7517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C54239">
        <w:rPr>
          <w:b/>
          <w:sz w:val="28"/>
          <w:szCs w:val="28"/>
        </w:rPr>
        <w:t>средств финансовой поддержки субсидии или грантов на организацию начального этапа предпринимательской деятельности, полученных до регистрации крестьянского (фермерского) хозяйства, главой которого является участник конкурсного отбора.</w:t>
      </w:r>
    </w:p>
    <w:p w14:paraId="47621633" w14:textId="77777777" w:rsidR="001C7517" w:rsidRPr="001C7517" w:rsidRDefault="001C7517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7517">
        <w:rPr>
          <w:sz w:val="28"/>
          <w:szCs w:val="28"/>
        </w:rPr>
        <w:t>В случае, если участник конкурсного отбора получает выплаты, указанные в </w:t>
      </w:r>
      <w:hyperlink r:id="rId6" w:anchor="/document/43759402/entry/724" w:history="1">
        <w:r w:rsidRPr="00C54239">
          <w:rPr>
            <w:rStyle w:val="a3"/>
            <w:b/>
            <w:color w:val="auto"/>
            <w:sz w:val="28"/>
            <w:szCs w:val="28"/>
          </w:rPr>
          <w:t>абзаце четвертом</w:t>
        </w:r>
      </w:hyperlink>
      <w:r w:rsidRPr="00C54239">
        <w:rPr>
          <w:b/>
          <w:sz w:val="28"/>
          <w:szCs w:val="28"/>
        </w:rPr>
        <w:t> </w:t>
      </w:r>
      <w:r w:rsidRPr="001C7517">
        <w:rPr>
          <w:sz w:val="28"/>
          <w:szCs w:val="28"/>
        </w:rPr>
        <w:t>настоящего подпункта, для создания и развития хозяйства, главой которого он является на момент подачи заявки в конкурсную комиссию, то участник конкурсного отбора может подать заявку.</w:t>
      </w:r>
    </w:p>
    <w:p w14:paraId="18FA8237" w14:textId="77777777" w:rsidR="001C7517" w:rsidRDefault="001C7517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7517">
        <w:rPr>
          <w:sz w:val="28"/>
          <w:szCs w:val="28"/>
        </w:rPr>
        <w:t>Финансирование за счет выплат и гранта начинающим фермерам одних и тех же направлений деятельности не допускается.</w:t>
      </w:r>
    </w:p>
    <w:p w14:paraId="5D6229BB" w14:textId="77777777" w:rsidR="00C54239" w:rsidRPr="001C7517" w:rsidRDefault="00C54239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19E7DC27" w14:textId="77777777" w:rsidR="001C7517" w:rsidRDefault="001C7517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7517">
        <w:rPr>
          <w:sz w:val="28"/>
          <w:szCs w:val="28"/>
        </w:rPr>
        <w:t>3. Участник конкурсного отбора должен являться главой крестьянского (фермерского) хозяйства, деятельность которого на дату подачи заявки не превышает 24 месяцев со дня его регистрации, и зарегистрированного на сельской территории Ростовской области.</w:t>
      </w:r>
    </w:p>
    <w:p w14:paraId="6EF58940" w14:textId="77777777" w:rsidR="00C54239" w:rsidRPr="001C7517" w:rsidRDefault="00C54239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5C9F4838" w14:textId="77777777" w:rsidR="001C7517" w:rsidRPr="001C7517" w:rsidRDefault="001C7517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7517">
        <w:rPr>
          <w:sz w:val="28"/>
          <w:szCs w:val="28"/>
        </w:rPr>
        <w:t>4. Крестьянское (фермерское) хозяйство, главой которого является участник конкурсного отбора, подпадает под критерии микропредприятия, установленные </w:t>
      </w:r>
      <w:hyperlink r:id="rId7" w:anchor="/document/12154854/entry/0" w:history="1">
        <w:r w:rsidRPr="001C7517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1C7517">
        <w:rPr>
          <w:sz w:val="28"/>
          <w:szCs w:val="28"/>
        </w:rPr>
        <w:t> от 24.07.2007 N 209-ФЗ "О развитии малого и среднего предпринимательства в Российской Федерации".</w:t>
      </w:r>
    </w:p>
    <w:p w14:paraId="65A282CE" w14:textId="77777777" w:rsidR="00B10B9A" w:rsidRDefault="00B10B9A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2680F958" w14:textId="77777777" w:rsidR="001C7517" w:rsidRPr="001C7517" w:rsidRDefault="001C7517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7517">
        <w:rPr>
          <w:sz w:val="28"/>
          <w:szCs w:val="28"/>
        </w:rPr>
        <w:t>5. Участник конкурсного отбора постоянно проживает или обязуется переехать на постоянное место жительства в муниципальное образование по месту нахождения и регистрации хозяйства, главой которого он является.</w:t>
      </w:r>
    </w:p>
    <w:p w14:paraId="3CEA7D03" w14:textId="77777777" w:rsidR="00C54239" w:rsidRDefault="00C54239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0ACA9FFA" w14:textId="77777777" w:rsidR="001C7517" w:rsidRPr="001C7517" w:rsidRDefault="001C7517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7517">
        <w:rPr>
          <w:sz w:val="28"/>
          <w:szCs w:val="28"/>
        </w:rPr>
        <w:lastRenderedPageBreak/>
        <w:t>6. Участник конкурсного отбора имеет трудовой стаж в сельском хозяйстве не менее трех лет или осуществляет ведение или совместное ведение личного подсобного хозяйства не менее трех лет.</w:t>
      </w:r>
    </w:p>
    <w:p w14:paraId="1A680307" w14:textId="77777777" w:rsidR="00C54239" w:rsidRDefault="00C54239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2348E8C7" w14:textId="77777777" w:rsidR="001C7517" w:rsidRDefault="001C7517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7517">
        <w:rPr>
          <w:sz w:val="28"/>
          <w:szCs w:val="28"/>
        </w:rPr>
        <w:t>7. Участник конкурсного отбора имеет бизнес-план по созданию и развитию крестьянского (фермерского) хозяйства.</w:t>
      </w:r>
    </w:p>
    <w:p w14:paraId="3F16EDD7" w14:textId="77777777" w:rsidR="00C54239" w:rsidRPr="001C7517" w:rsidRDefault="00C54239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6DAF18E2" w14:textId="77777777" w:rsidR="001C7517" w:rsidRPr="001C7517" w:rsidRDefault="001C7517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7517">
        <w:rPr>
          <w:sz w:val="28"/>
          <w:szCs w:val="28"/>
        </w:rPr>
        <w:t>8. Участник конкурсного отбора представляет план(ы) расходов, предлагаемых к софинансированию за счет гранта,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собственных средств и заемных средств) на основании коммерческих предложений поставщиков имущества (организаций, выполняющих работы, оказывающих услуги) на дату представления плана(</w:t>
      </w:r>
      <w:proofErr w:type="spellStart"/>
      <w:r w:rsidRPr="001C7517">
        <w:rPr>
          <w:sz w:val="28"/>
          <w:szCs w:val="28"/>
        </w:rPr>
        <w:t>ов</w:t>
      </w:r>
      <w:proofErr w:type="spellEnd"/>
      <w:r w:rsidRPr="001C7517">
        <w:rPr>
          <w:sz w:val="28"/>
          <w:szCs w:val="28"/>
        </w:rPr>
        <w:t>) расходов за счет собственных средств не менее 10 процентов стоимости каждого наименования приобретений, указанных в плане(ах) расходов, а также полный размер налога на добавленную стоимость и транспортных расходов.</w:t>
      </w:r>
    </w:p>
    <w:p w14:paraId="715A96C0" w14:textId="77777777" w:rsidR="00C54239" w:rsidRDefault="00C54239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3B563F4F" w14:textId="77777777" w:rsidR="001C7517" w:rsidRPr="001C7517" w:rsidRDefault="001C7517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7517">
        <w:rPr>
          <w:sz w:val="28"/>
          <w:szCs w:val="28"/>
        </w:rPr>
        <w:t>9. Участник конкурсного отбора обязуется использовать грант в течение 18 месяцев со дня поступления средств на его расчетный(</w:t>
      </w:r>
      <w:proofErr w:type="spellStart"/>
      <w:r w:rsidRPr="001C7517">
        <w:rPr>
          <w:sz w:val="28"/>
          <w:szCs w:val="28"/>
        </w:rPr>
        <w:t>ые</w:t>
      </w:r>
      <w:proofErr w:type="spellEnd"/>
      <w:r w:rsidRPr="001C7517">
        <w:rPr>
          <w:sz w:val="28"/>
          <w:szCs w:val="28"/>
        </w:rPr>
        <w:t>) счет(а) и использовать имущество, закупаемое за счет гранта, исключительно на развитие хозяйства.</w:t>
      </w:r>
    </w:p>
    <w:p w14:paraId="76C78167" w14:textId="77777777" w:rsidR="00C54239" w:rsidRDefault="00C54239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5EBC461A" w14:textId="77777777" w:rsidR="001C7517" w:rsidRPr="001C7517" w:rsidRDefault="001C7517" w:rsidP="00DB01B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7517">
        <w:rPr>
          <w:sz w:val="28"/>
          <w:szCs w:val="28"/>
        </w:rPr>
        <w:t>10. Участник конкурсного отбора в год получения гранта обязуется создать новые постоя</w:t>
      </w:r>
      <w:r w:rsidR="00DB01BA">
        <w:rPr>
          <w:sz w:val="28"/>
          <w:szCs w:val="28"/>
        </w:rPr>
        <w:t xml:space="preserve">нные рабочие места в количестве </w:t>
      </w:r>
      <w:r w:rsidRPr="001C7517">
        <w:rPr>
          <w:sz w:val="28"/>
          <w:szCs w:val="28"/>
        </w:rPr>
        <w:t xml:space="preserve">два рабочих места </w:t>
      </w:r>
      <w:r w:rsidR="00DB01BA">
        <w:rPr>
          <w:sz w:val="28"/>
          <w:szCs w:val="28"/>
        </w:rPr>
        <w:t>- при получении гранта в сумме от</w:t>
      </w:r>
      <w:r w:rsidRPr="001C7517">
        <w:rPr>
          <w:sz w:val="28"/>
          <w:szCs w:val="28"/>
        </w:rPr>
        <w:t xml:space="preserve"> 2 000 тыс. рублей включительно</w:t>
      </w:r>
    </w:p>
    <w:p w14:paraId="77DA2CAF" w14:textId="77777777" w:rsidR="00C54239" w:rsidRDefault="00C54239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07F11C3B" w14:textId="77777777" w:rsidR="001C7517" w:rsidRDefault="001C7517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7517">
        <w:rPr>
          <w:sz w:val="28"/>
          <w:szCs w:val="28"/>
        </w:rPr>
        <w:t>11. Участник конкурсного отбора заключил договоры (соглашения) с хозяйствующими субъектами о реализации сельскохозяйственной продукции на сумму более 30 тыс. рублей в год.</w:t>
      </w:r>
    </w:p>
    <w:p w14:paraId="47D4B137" w14:textId="77777777" w:rsidR="00C54239" w:rsidRPr="001C7517" w:rsidRDefault="00C54239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459F6425" w14:textId="77777777" w:rsidR="001C7517" w:rsidRPr="001C7517" w:rsidRDefault="001C7517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7517">
        <w:rPr>
          <w:sz w:val="28"/>
          <w:szCs w:val="28"/>
        </w:rPr>
        <w:t>12. Участник конкурсного отбора обязуется осуществлять деятельность хозяйства не менее 5 лет после получения гранта.</w:t>
      </w:r>
    </w:p>
    <w:p w14:paraId="0ED1BF21" w14:textId="77777777" w:rsidR="00C54239" w:rsidRDefault="00C54239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1F9E06BE" w14:textId="77777777" w:rsidR="001C7517" w:rsidRPr="001C7517" w:rsidRDefault="001C7517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7517">
        <w:rPr>
          <w:sz w:val="28"/>
          <w:szCs w:val="28"/>
        </w:rPr>
        <w:t>13. Участник конкурсного отбора соглашается на передачу и обработку его персональных данных в соответствии с </w:t>
      </w:r>
      <w:hyperlink r:id="rId8" w:anchor="/document/12148567/entry/4" w:history="1">
        <w:r w:rsidRPr="001C7517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Pr="001C7517">
        <w:rPr>
          <w:sz w:val="28"/>
          <w:szCs w:val="28"/>
        </w:rPr>
        <w:t> Российской Федерации.</w:t>
      </w:r>
    </w:p>
    <w:p w14:paraId="0C7571E1" w14:textId="77777777" w:rsidR="00C54239" w:rsidRDefault="00C54239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109E89D3" w14:textId="77777777" w:rsidR="001C7517" w:rsidRPr="001C7517" w:rsidRDefault="001C7517" w:rsidP="00B10B9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7517">
        <w:rPr>
          <w:sz w:val="28"/>
          <w:szCs w:val="28"/>
        </w:rPr>
        <w:t>14. Участник конкурсного отбора обязуется сохранить созданные новые постоянные рабочие места в течение 5 лет после получения гранта.</w:t>
      </w:r>
    </w:p>
    <w:p w14:paraId="2D1A2943" w14:textId="77777777" w:rsidR="00C54239" w:rsidRDefault="00C54239" w:rsidP="00B10B9A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FADBF5D" w14:textId="77777777" w:rsidR="006A63A3" w:rsidRPr="00660442" w:rsidRDefault="00DE2511" w:rsidP="006A63A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pacing w:val="-4"/>
          <w:sz w:val="28"/>
          <w:szCs w:val="28"/>
        </w:rPr>
      </w:pPr>
      <w:r w:rsidRPr="00660442">
        <w:rPr>
          <w:b/>
          <w:spacing w:val="-4"/>
          <w:sz w:val="28"/>
          <w:szCs w:val="28"/>
        </w:rPr>
        <w:lastRenderedPageBreak/>
        <w:t xml:space="preserve">2. </w:t>
      </w:r>
      <w:r w:rsidR="006A63A3" w:rsidRPr="00660442">
        <w:rPr>
          <w:b/>
          <w:spacing w:val="-4"/>
          <w:sz w:val="28"/>
          <w:szCs w:val="28"/>
        </w:rPr>
        <w:t xml:space="preserve">Направления расходования гранта </w:t>
      </w:r>
    </w:p>
    <w:p w14:paraId="27932C54" w14:textId="77777777" w:rsidR="006A63A3" w:rsidRPr="00660442" w:rsidRDefault="006A63A3" w:rsidP="006A63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pacing w:val="-4"/>
          <w:sz w:val="28"/>
          <w:szCs w:val="28"/>
        </w:rPr>
      </w:pPr>
    </w:p>
    <w:p w14:paraId="54184850" w14:textId="77777777" w:rsidR="006A63A3" w:rsidRPr="00660442" w:rsidRDefault="006A63A3" w:rsidP="00AF55F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60442">
        <w:rPr>
          <w:b/>
          <w:spacing w:val="-4"/>
          <w:sz w:val="28"/>
          <w:szCs w:val="28"/>
        </w:rPr>
        <w:t>Грант на поддержку начинающих фермеров</w:t>
      </w:r>
      <w:r w:rsidRPr="00660442">
        <w:rPr>
          <w:spacing w:val="-4"/>
          <w:sz w:val="28"/>
          <w:szCs w:val="28"/>
        </w:rPr>
        <w:t xml:space="preserve"> –</w:t>
      </w:r>
      <w:r w:rsidR="00660442" w:rsidRPr="00660442">
        <w:rPr>
          <w:spacing w:val="-4"/>
          <w:sz w:val="28"/>
          <w:szCs w:val="28"/>
        </w:rPr>
        <w:t xml:space="preserve"> бюджетные ассигнования, перечисляемые из федерального и областного бюджетов главе крестьянского (фермерского) хозяйства для </w:t>
      </w:r>
      <w:proofErr w:type="spellStart"/>
      <w:r w:rsidR="00660442" w:rsidRPr="00660442">
        <w:rPr>
          <w:spacing w:val="-4"/>
          <w:sz w:val="28"/>
          <w:szCs w:val="28"/>
        </w:rPr>
        <w:t>софинансирования</w:t>
      </w:r>
      <w:proofErr w:type="spellEnd"/>
      <w:r w:rsidR="00660442" w:rsidRPr="00660442">
        <w:rPr>
          <w:spacing w:val="-4"/>
          <w:sz w:val="28"/>
          <w:szCs w:val="28"/>
        </w:rPr>
        <w:t xml:space="preserve"> его затрат, не возмещаемых в рамках иных направлений государственной поддержки в соответствии с государственной программой Ростовской области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Ростовской области от 17.10.2018 N 652,</w:t>
      </w:r>
      <w:r w:rsidRPr="00660442">
        <w:rPr>
          <w:sz w:val="28"/>
          <w:szCs w:val="28"/>
        </w:rPr>
        <w:t xml:space="preserve"> в следующих целях:</w:t>
      </w:r>
    </w:p>
    <w:p w14:paraId="429B0EF0" w14:textId="77777777" w:rsidR="00B10B9A" w:rsidRPr="00B10B9A" w:rsidRDefault="00B10B9A" w:rsidP="00AF55F0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B10B9A">
        <w:rPr>
          <w:sz w:val="28"/>
          <w:szCs w:val="28"/>
        </w:rPr>
        <w:t>на приобретение земельных участков из земель сельскохозяйственного назначения;</w:t>
      </w:r>
    </w:p>
    <w:p w14:paraId="5198D9EA" w14:textId="77777777" w:rsidR="00B10B9A" w:rsidRPr="00B10B9A" w:rsidRDefault="00B10B9A" w:rsidP="00AF55F0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B10B9A">
        <w:rPr>
          <w:sz w:val="28"/>
          <w:szCs w:val="28"/>
        </w:rPr>
        <w:t>на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14:paraId="6FECBFD8" w14:textId="77777777" w:rsidR="00B10B9A" w:rsidRPr="00B10B9A" w:rsidRDefault="00B10B9A" w:rsidP="00AF55F0">
      <w:pPr>
        <w:pStyle w:val="s1"/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10B9A">
        <w:rPr>
          <w:sz w:val="28"/>
          <w:szCs w:val="28"/>
        </w:rPr>
        <w:t>на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на их регистрацию;</w:t>
      </w:r>
    </w:p>
    <w:p w14:paraId="6888B980" w14:textId="77777777" w:rsidR="00B10B9A" w:rsidRPr="00B10B9A" w:rsidRDefault="00B10B9A" w:rsidP="00AF55F0">
      <w:pPr>
        <w:pStyle w:val="s1"/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10B9A">
        <w:rPr>
          <w:sz w:val="28"/>
          <w:szCs w:val="28"/>
        </w:rPr>
        <w:t>на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сетям;</w:t>
      </w:r>
    </w:p>
    <w:p w14:paraId="60416367" w14:textId="77777777" w:rsidR="00B10B9A" w:rsidRPr="00B10B9A" w:rsidRDefault="00B10B9A" w:rsidP="00AF55F0">
      <w:pPr>
        <w:pStyle w:val="s1"/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10B9A">
        <w:rPr>
          <w:sz w:val="28"/>
          <w:szCs w:val="28"/>
        </w:rPr>
        <w:t>на приобретение сельскохозяйственных животных;</w:t>
      </w:r>
    </w:p>
    <w:p w14:paraId="478F4294" w14:textId="77777777" w:rsidR="00B10B9A" w:rsidRPr="00B10B9A" w:rsidRDefault="00B10B9A" w:rsidP="00AF55F0">
      <w:pPr>
        <w:pStyle w:val="s1"/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10B9A">
        <w:rPr>
          <w:sz w:val="28"/>
          <w:szCs w:val="28"/>
        </w:rPr>
        <w:t>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продукции, срок эксплуатации которых не превышает 3 лет;</w:t>
      </w:r>
    </w:p>
    <w:p w14:paraId="5DFA11A3" w14:textId="77777777" w:rsidR="00B10B9A" w:rsidRPr="00B10B9A" w:rsidRDefault="00B10B9A" w:rsidP="00AF55F0">
      <w:pPr>
        <w:pStyle w:val="s1"/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10B9A">
        <w:rPr>
          <w:sz w:val="28"/>
          <w:szCs w:val="28"/>
        </w:rPr>
        <w:t>на приобретение посадочного материала для закладки многолетних насаждений, включая виноградники.</w:t>
      </w:r>
    </w:p>
    <w:p w14:paraId="5D838D4E" w14:textId="77777777" w:rsidR="00B10B9A" w:rsidRPr="00B10B9A" w:rsidRDefault="00B10B9A" w:rsidP="00AF55F0">
      <w:pPr>
        <w:pStyle w:val="s1"/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10B9A">
        <w:rPr>
          <w:sz w:val="28"/>
          <w:szCs w:val="28"/>
        </w:rPr>
        <w:t>За счет средств гранта не оплачиваются работы по строительству, ремонту и переустройству объектов, взятых в аренду, либо работы по строительству, ремонту и переустройству объектов, размещенных на арендуемых землях.</w:t>
      </w:r>
    </w:p>
    <w:p w14:paraId="1AD0C32D" w14:textId="77777777" w:rsidR="00B10B9A" w:rsidRPr="00AF55F0" w:rsidRDefault="00B10B9A" w:rsidP="00AF55F0">
      <w:pPr>
        <w:pStyle w:val="s1"/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10B9A">
        <w:rPr>
          <w:sz w:val="28"/>
          <w:szCs w:val="28"/>
        </w:rPr>
        <w:t xml:space="preserve">При этом деятельность </w:t>
      </w:r>
      <w:r w:rsidRPr="00AF55F0">
        <w:rPr>
          <w:sz w:val="28"/>
          <w:szCs w:val="28"/>
        </w:rPr>
        <w:t>крестьянского (фермерского) хозяйства должна осуществляться в соответствии с нормами </w:t>
      </w:r>
      <w:hyperlink r:id="rId9" w:anchor="/document/12138258/entry/3" w:history="1">
        <w:r w:rsidRPr="00AF55F0">
          <w:rPr>
            <w:rStyle w:val="a3"/>
            <w:color w:val="auto"/>
            <w:sz w:val="28"/>
            <w:szCs w:val="28"/>
            <w:u w:val="none"/>
          </w:rPr>
          <w:t>градостроительного</w:t>
        </w:r>
      </w:hyperlink>
      <w:r w:rsidRPr="00AF55F0">
        <w:rPr>
          <w:sz w:val="28"/>
          <w:szCs w:val="28"/>
        </w:rPr>
        <w:t> и </w:t>
      </w:r>
      <w:hyperlink r:id="rId10" w:anchor="/document/12124624/entry/2" w:history="1">
        <w:r w:rsidRPr="00AF55F0">
          <w:rPr>
            <w:rStyle w:val="a3"/>
            <w:color w:val="auto"/>
            <w:sz w:val="28"/>
            <w:szCs w:val="28"/>
            <w:u w:val="none"/>
          </w:rPr>
          <w:t>земельного законодательства</w:t>
        </w:r>
      </w:hyperlink>
      <w:r w:rsidRPr="00AF55F0">
        <w:rPr>
          <w:sz w:val="28"/>
          <w:szCs w:val="28"/>
        </w:rPr>
        <w:t>.</w:t>
      </w:r>
    </w:p>
    <w:p w14:paraId="55DC6705" w14:textId="77777777" w:rsidR="006A63A3" w:rsidRPr="00867C2D" w:rsidRDefault="006A63A3">
      <w:pPr>
        <w:spacing w:after="200" w:line="276" w:lineRule="auto"/>
        <w:rPr>
          <w:rFonts w:eastAsia="Calibri"/>
          <w:sz w:val="28"/>
          <w:szCs w:val="28"/>
          <w:highlight w:val="yellow"/>
        </w:rPr>
        <w:sectPr w:rsidR="006A63A3" w:rsidRPr="00867C2D" w:rsidSect="00B47AA6">
          <w:footerReference w:type="default" r:id="rId11"/>
          <w:pgSz w:w="11906" w:h="16838"/>
          <w:pgMar w:top="709" w:right="850" w:bottom="568" w:left="1276" w:header="708" w:footer="708" w:gutter="0"/>
          <w:cols w:space="708"/>
          <w:titlePg/>
          <w:docGrid w:linePitch="360"/>
        </w:sectPr>
      </w:pPr>
    </w:p>
    <w:p w14:paraId="03690436" w14:textId="77777777" w:rsidR="006A63A3" w:rsidRPr="00AF55F0" w:rsidRDefault="00DE2511" w:rsidP="006A63A3">
      <w:pPr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AF55F0">
        <w:rPr>
          <w:rFonts w:eastAsia="Calibri"/>
          <w:b/>
          <w:sz w:val="28"/>
          <w:szCs w:val="28"/>
        </w:rPr>
        <w:lastRenderedPageBreak/>
        <w:t xml:space="preserve">3. </w:t>
      </w:r>
      <w:r w:rsidR="00B47AA6" w:rsidRPr="00AF55F0">
        <w:rPr>
          <w:rFonts w:eastAsia="Calibri"/>
          <w:b/>
          <w:sz w:val="28"/>
          <w:szCs w:val="28"/>
        </w:rPr>
        <w:t>Максимальный размер гранта</w:t>
      </w:r>
    </w:p>
    <w:p w14:paraId="6ED3337A" w14:textId="77777777" w:rsidR="006A63A3" w:rsidRPr="00867C2D" w:rsidRDefault="006A63A3" w:rsidP="006A63A3">
      <w:pPr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highlight w:val="yellow"/>
        </w:rPr>
      </w:pPr>
    </w:p>
    <w:p w14:paraId="376AC170" w14:textId="77777777" w:rsidR="00D66FA5" w:rsidRPr="00D66FA5" w:rsidRDefault="00D66FA5" w:rsidP="00D66FA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66FA5">
        <w:rPr>
          <w:sz w:val="28"/>
          <w:szCs w:val="28"/>
        </w:rPr>
        <w:t>Размер гранта, предоставляемого конкретному начинающему фермеру, определяется конкурсной комиссией по предоставлению грантов в порядке, установленном </w:t>
      </w:r>
      <w:hyperlink r:id="rId12" w:anchor="/document/43759402/entry/1530" w:history="1">
        <w:r w:rsidRPr="00D66FA5">
          <w:rPr>
            <w:rStyle w:val="a3"/>
            <w:color w:val="auto"/>
            <w:sz w:val="28"/>
            <w:szCs w:val="28"/>
            <w:u w:val="none"/>
          </w:rPr>
          <w:t>приложением N 4</w:t>
        </w:r>
      </w:hyperlink>
      <w:r w:rsidRPr="00D66FA5">
        <w:rPr>
          <w:sz w:val="28"/>
          <w:szCs w:val="28"/>
        </w:rPr>
        <w:t xml:space="preserve"> к </w:t>
      </w:r>
      <w:r>
        <w:rPr>
          <w:sz w:val="28"/>
          <w:szCs w:val="28"/>
        </w:rPr>
        <w:t>постановлению Правительства ростовской области от 14.02.2017 № 83</w:t>
      </w:r>
      <w:r w:rsidRPr="00D66FA5">
        <w:rPr>
          <w:sz w:val="28"/>
          <w:szCs w:val="28"/>
        </w:rPr>
        <w:t>.</w:t>
      </w:r>
    </w:p>
    <w:p w14:paraId="158BB1BE" w14:textId="77777777" w:rsidR="00D66FA5" w:rsidRPr="00D66FA5" w:rsidRDefault="00D66FA5" w:rsidP="00D66FA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66FA5">
        <w:rPr>
          <w:sz w:val="28"/>
          <w:szCs w:val="28"/>
        </w:rPr>
        <w:t>Максимальный размер гранта в расчете на одного начинающего фермера составляет 90 процентов затрат (без учета налога на добавленную стоимость и транспортных расходов), указанных в плане расходов на создание и развитие крестьянского (фермерского) хозяйства, но не более:</w:t>
      </w:r>
    </w:p>
    <w:p w14:paraId="2B2E8783" w14:textId="77777777" w:rsidR="00D66FA5" w:rsidRDefault="004F5E64" w:rsidP="00D66FA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6FA5" w:rsidRPr="00D66FA5">
        <w:rPr>
          <w:sz w:val="28"/>
          <w:szCs w:val="28"/>
        </w:rPr>
        <w:t>000,0 тыс. </w:t>
      </w:r>
      <w:r w:rsidR="00D66FA5">
        <w:rPr>
          <w:sz w:val="28"/>
          <w:szCs w:val="28"/>
        </w:rPr>
        <w:t>рублей</w:t>
      </w:r>
      <w:r w:rsidR="00D66FA5" w:rsidRPr="00D66FA5">
        <w:rPr>
          <w:sz w:val="28"/>
          <w:szCs w:val="28"/>
        </w:rPr>
        <w:t> - для разведения крупного рогатого скота молочного направлени</w:t>
      </w:r>
      <w:r>
        <w:rPr>
          <w:sz w:val="28"/>
          <w:szCs w:val="28"/>
        </w:rPr>
        <w:t>я</w:t>
      </w:r>
      <w:r w:rsidR="00D66FA5" w:rsidRPr="00D66FA5">
        <w:rPr>
          <w:sz w:val="28"/>
          <w:szCs w:val="28"/>
        </w:rPr>
        <w:t>;</w:t>
      </w:r>
    </w:p>
    <w:p w14:paraId="33117CFD" w14:textId="77777777" w:rsidR="004F5E64" w:rsidRPr="00D66FA5" w:rsidRDefault="004F5E64" w:rsidP="004F5E6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6FA5">
        <w:rPr>
          <w:sz w:val="28"/>
          <w:szCs w:val="28"/>
        </w:rPr>
        <w:t>000,0 тыс. </w:t>
      </w:r>
      <w:r>
        <w:rPr>
          <w:sz w:val="28"/>
          <w:szCs w:val="28"/>
        </w:rPr>
        <w:t>рублей</w:t>
      </w:r>
      <w:r w:rsidRPr="00D66FA5">
        <w:rPr>
          <w:sz w:val="28"/>
          <w:szCs w:val="28"/>
        </w:rPr>
        <w:t> - для разведения крупного рогатого скота мясного направлени</w:t>
      </w:r>
      <w:r>
        <w:rPr>
          <w:sz w:val="28"/>
          <w:szCs w:val="28"/>
        </w:rPr>
        <w:t>я</w:t>
      </w:r>
      <w:r w:rsidRPr="00D66FA5">
        <w:rPr>
          <w:sz w:val="28"/>
          <w:szCs w:val="28"/>
        </w:rPr>
        <w:t>;</w:t>
      </w:r>
    </w:p>
    <w:p w14:paraId="40F4CBEE" w14:textId="77777777" w:rsidR="00D66FA5" w:rsidRPr="00D66FA5" w:rsidRDefault="004F5E64" w:rsidP="00D66FA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3,0</w:t>
      </w:r>
      <w:r w:rsidR="00D66FA5" w:rsidRPr="00D66FA5">
        <w:rPr>
          <w:sz w:val="28"/>
          <w:szCs w:val="28"/>
        </w:rPr>
        <w:t>00,0 тыс. рублей - на иные направления деятельности.</w:t>
      </w:r>
    </w:p>
    <w:p w14:paraId="0A403105" w14:textId="77777777" w:rsidR="00D66FA5" w:rsidRPr="00D66FA5" w:rsidRDefault="00D66FA5" w:rsidP="00D66FA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66FA5">
        <w:rPr>
          <w:sz w:val="28"/>
          <w:szCs w:val="28"/>
        </w:rPr>
        <w:t>Начинающий фермер обеспечивает за счет собственных средств не менее 10 процентов стоимости каждого наименования приобретений из планируемых расходов (без учета НДС и транспортных расходов).</w:t>
      </w:r>
    </w:p>
    <w:p w14:paraId="5BA55233" w14:textId="77777777" w:rsidR="00D66FA5" w:rsidRPr="00D66FA5" w:rsidRDefault="00D66FA5" w:rsidP="00D66FA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66FA5">
        <w:rPr>
          <w:sz w:val="28"/>
          <w:szCs w:val="28"/>
        </w:rPr>
        <w:t>Срок использования гранта начинающим фермером должен составлять не более 18 месяцев с даты его получения (даты поступления средств гранта на лицевой счет получателя субсидии).</w:t>
      </w:r>
    </w:p>
    <w:p w14:paraId="704F5002" w14:textId="77777777" w:rsidR="00D66FA5" w:rsidRPr="00D66FA5" w:rsidRDefault="00D66FA5" w:rsidP="00D66FA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D66FA5">
        <w:rPr>
          <w:sz w:val="28"/>
          <w:szCs w:val="28"/>
        </w:rPr>
        <w:t>По истечении срока использования гранта неиспользованный грант (часть гранта) подлежит возврату в областной бюджет в течение 20 рабочих дней со дня истечения срока использования гранта.</w:t>
      </w:r>
    </w:p>
    <w:p w14:paraId="2DBD42A1" w14:textId="77777777" w:rsidR="006A63A3" w:rsidRPr="00867C2D" w:rsidRDefault="006A63A3" w:rsidP="006A63A3">
      <w:pPr>
        <w:spacing w:after="200" w:line="276" w:lineRule="auto"/>
        <w:rPr>
          <w:rFonts w:eastAsia="Calibri"/>
          <w:sz w:val="28"/>
          <w:szCs w:val="28"/>
          <w:highlight w:val="yellow"/>
        </w:rPr>
      </w:pPr>
    </w:p>
    <w:p w14:paraId="50B1F587" w14:textId="77777777" w:rsidR="00B54639" w:rsidRPr="00867C2D" w:rsidRDefault="00B54639">
      <w:pPr>
        <w:spacing w:after="200" w:line="276" w:lineRule="auto"/>
        <w:rPr>
          <w:rFonts w:eastAsia="Calibri"/>
          <w:sz w:val="28"/>
          <w:szCs w:val="28"/>
          <w:highlight w:val="yellow"/>
        </w:rPr>
        <w:sectPr w:rsidR="00B54639" w:rsidRPr="00867C2D" w:rsidSect="006A63A3">
          <w:pgSz w:w="11906" w:h="16838"/>
          <w:pgMar w:top="709" w:right="850" w:bottom="568" w:left="1276" w:header="708" w:footer="708" w:gutter="0"/>
          <w:cols w:space="708"/>
          <w:docGrid w:linePitch="360"/>
        </w:sectPr>
      </w:pPr>
      <w:r w:rsidRPr="00867C2D">
        <w:rPr>
          <w:rFonts w:eastAsia="Calibri"/>
          <w:sz w:val="28"/>
          <w:szCs w:val="28"/>
          <w:highlight w:val="yellow"/>
        </w:rPr>
        <w:br w:type="page"/>
      </w:r>
    </w:p>
    <w:p w14:paraId="56250A1E" w14:textId="77777777" w:rsidR="00B54639" w:rsidRPr="00491CFA" w:rsidRDefault="00DE2511" w:rsidP="00B546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1CFA">
        <w:rPr>
          <w:b/>
          <w:sz w:val="28"/>
          <w:szCs w:val="28"/>
        </w:rPr>
        <w:lastRenderedPageBreak/>
        <w:t xml:space="preserve">4. </w:t>
      </w:r>
      <w:r w:rsidR="00B47AA6" w:rsidRPr="00491CFA">
        <w:rPr>
          <w:b/>
          <w:sz w:val="28"/>
          <w:szCs w:val="28"/>
        </w:rPr>
        <w:t>Критерии конкурсного отбора заявок</w:t>
      </w:r>
    </w:p>
    <w:p w14:paraId="66020513" w14:textId="77777777" w:rsidR="00B54639" w:rsidRPr="00491CFA" w:rsidRDefault="005D5795" w:rsidP="00B54639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</w:t>
      </w:r>
      <w:r w:rsidR="00B54639" w:rsidRPr="00491CFA">
        <w:rPr>
          <w:b/>
          <w:sz w:val="28"/>
          <w:szCs w:val="28"/>
        </w:rPr>
        <w:t xml:space="preserve">а предоставление гранта </w:t>
      </w:r>
      <w:r w:rsidR="00B54639" w:rsidRPr="00491CFA">
        <w:rPr>
          <w:b/>
          <w:spacing w:val="-4"/>
          <w:sz w:val="28"/>
          <w:szCs w:val="28"/>
        </w:rPr>
        <w:t>на поддержку начинающих фермеров</w:t>
      </w:r>
    </w:p>
    <w:p w14:paraId="7689A47B" w14:textId="77777777" w:rsidR="00B54639" w:rsidRPr="005D5795" w:rsidRDefault="00B54639" w:rsidP="00B5463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  <w:highlight w:val="yellow"/>
        </w:rPr>
      </w:pPr>
    </w:p>
    <w:p w14:paraId="1978092F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D5795">
        <w:rPr>
          <w:b/>
          <w:sz w:val="28"/>
          <w:szCs w:val="28"/>
        </w:rPr>
        <w:t>1. Направления деятельности участника конкурсного отбора в соответствии с бизнес-планом:</w:t>
      </w:r>
    </w:p>
    <w:p w14:paraId="2D05055A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развитие молочного скотоводства, выращивание многолетних насаждений и виноградников - 3 балла;</w:t>
      </w:r>
    </w:p>
    <w:p w14:paraId="34AB06CB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развитие мясного скотоводства, кролиководства - 2 балла;</w:t>
      </w:r>
    </w:p>
    <w:p w14:paraId="20305CF6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иные виды деятельности - 0 баллов.</w:t>
      </w:r>
    </w:p>
    <w:p w14:paraId="7A6AFA38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b/>
          <w:sz w:val="18"/>
          <w:szCs w:val="28"/>
        </w:rPr>
      </w:pPr>
    </w:p>
    <w:p w14:paraId="750E20AA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D5795">
        <w:rPr>
          <w:b/>
          <w:sz w:val="28"/>
          <w:szCs w:val="28"/>
        </w:rPr>
        <w:t>2. Наличие у участника конкурсного отбора животноводческих помещений, соответствующих нормативам содержания сельскохозяйственных животных - для участников конкурсного отбора животноводческого направления:</w:t>
      </w:r>
    </w:p>
    <w:p w14:paraId="3A08105F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имеется(</w:t>
      </w:r>
      <w:proofErr w:type="spellStart"/>
      <w:r w:rsidRPr="005D5795">
        <w:rPr>
          <w:sz w:val="28"/>
          <w:szCs w:val="28"/>
        </w:rPr>
        <w:t>ются</w:t>
      </w:r>
      <w:proofErr w:type="spellEnd"/>
      <w:r w:rsidRPr="005D5795">
        <w:rPr>
          <w:sz w:val="28"/>
          <w:szCs w:val="28"/>
        </w:rPr>
        <w:t>) в собственности и/или арендуется(</w:t>
      </w:r>
      <w:proofErr w:type="spellStart"/>
      <w:r w:rsidRPr="005D5795">
        <w:rPr>
          <w:sz w:val="28"/>
          <w:szCs w:val="28"/>
        </w:rPr>
        <w:t>ются</w:t>
      </w:r>
      <w:proofErr w:type="spellEnd"/>
      <w:r w:rsidRPr="005D5795">
        <w:rPr>
          <w:sz w:val="28"/>
          <w:szCs w:val="28"/>
        </w:rPr>
        <w:t>) на срок 5 и более лет - 3 балла;</w:t>
      </w:r>
    </w:p>
    <w:p w14:paraId="6268D4AA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документы находятся в стадии оформления в собственность и/или аренду на срок 5 и более лет - 2 балла;</w:t>
      </w:r>
    </w:p>
    <w:p w14:paraId="6AB37AE3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планируется приобретение и (или) строительство и (или) реконструкция согласно бизнес-плану - 1 балл;</w:t>
      </w:r>
    </w:p>
    <w:p w14:paraId="027E3D58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иное - 0 баллов.</w:t>
      </w:r>
    </w:p>
    <w:p w14:paraId="40041B81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b/>
          <w:sz w:val="18"/>
          <w:szCs w:val="28"/>
        </w:rPr>
      </w:pPr>
    </w:p>
    <w:p w14:paraId="78A00917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D5795">
        <w:rPr>
          <w:b/>
          <w:sz w:val="28"/>
          <w:szCs w:val="28"/>
        </w:rPr>
        <w:t>3. Наличие у участника конкурсного отбора поголовья сельскохозяйственных животных молочного направления, в том числе как у владельца личного подсобного хозяйства:</w:t>
      </w:r>
    </w:p>
    <w:p w14:paraId="2E89B769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от 4 и более голов - 2 балла;</w:t>
      </w:r>
    </w:p>
    <w:p w14:paraId="744DFAF4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от 1 до 3 голов - 1 балл;</w:t>
      </w:r>
    </w:p>
    <w:p w14:paraId="6EA14B3D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отсутствует - 0 баллов.</w:t>
      </w:r>
    </w:p>
    <w:p w14:paraId="3CD052E1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b/>
          <w:sz w:val="20"/>
          <w:szCs w:val="28"/>
        </w:rPr>
      </w:pPr>
    </w:p>
    <w:p w14:paraId="1F0854FC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D5795">
        <w:rPr>
          <w:b/>
          <w:sz w:val="28"/>
          <w:szCs w:val="28"/>
        </w:rPr>
        <w:t>4. Наличие у участника конкурсного отбора кормовой базы (в соответствии с потребностью, указанной в бизнес-плане) - для участников конкурсного отбора животноводческого направления:</w:t>
      </w:r>
    </w:p>
    <w:p w14:paraId="1DB119D2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обеспечение кормовой базы полностью за счет собственного производства (с подтверждением наличия необходимой площади земель сельскохозяйственного назначения (пастбища, сенокосы, пашни) в собственности и (или) аренде (в том числе земельные участки, находящиеся в государственной или муниципальной собственности, на срок не более чем 3 года) и (или) пользовании на срок 5 и более лет) - 2 балла;</w:t>
      </w:r>
    </w:p>
    <w:p w14:paraId="2E3851B3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обеспечение кормовой базы частично за счет собственного производства (с подтверждением наличия необходимой площади земель сельскохозяйственного назначения (пастбища, сенокосы, пашни) в собственности и (или) аренде (в том числе земельные участки, находящиеся в государственной или муниципальной собственности, на срок не более чем 3 года) на срок 5 и более лет и (или) пользовании на срок 5 и более лет и (или) на основании договоров о поставке кормов на срок 5 и более лет) - 1 балл;</w:t>
      </w:r>
    </w:p>
    <w:p w14:paraId="41A313A6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полное обеспечение кормовой базы на основании договоров на приобретение (поставку) кормов на 5 лет - 0 баллов;</w:t>
      </w:r>
    </w:p>
    <w:p w14:paraId="2835960E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D5795">
        <w:rPr>
          <w:b/>
          <w:sz w:val="28"/>
          <w:szCs w:val="28"/>
        </w:rPr>
        <w:lastRenderedPageBreak/>
        <w:t>5. Каналы сбыта сельскохозяйственной продукции, производимой участником конкурсного отбора:</w:t>
      </w:r>
    </w:p>
    <w:p w14:paraId="2ACA6D41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организация собственного перерабатывающего производства в соответствии с требованиями законодательства и (или) через сельскохозяйственные потребительские кооперативы соответствующей производственной (отраслевой) направленности - 3 балла;</w:t>
      </w:r>
    </w:p>
    <w:p w14:paraId="32CE2C1C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через перерабатывающие организации (предприятия) - 1 балл;</w:t>
      </w:r>
    </w:p>
    <w:p w14:paraId="2A7EEB51" w14:textId="77777777" w:rsid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иные направления сбыта произведенной продукции - 0 баллов.</w:t>
      </w:r>
    </w:p>
    <w:p w14:paraId="62163E4B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0A60A21C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D5795">
        <w:rPr>
          <w:b/>
          <w:sz w:val="28"/>
          <w:szCs w:val="28"/>
        </w:rPr>
        <w:t>6. Размер запрашиваемого участником конкурсного отбора гранта:</w:t>
      </w:r>
    </w:p>
    <w:p w14:paraId="3837BE00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не более 50 процентов от максимального размера гранта - 2 балла;</w:t>
      </w:r>
    </w:p>
    <w:p w14:paraId="4D80D7D2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от 50 процентов, но не более 90 процентов от максимального размера гранта - 1 балл;</w:t>
      </w:r>
    </w:p>
    <w:p w14:paraId="62E47A9D" w14:textId="77777777" w:rsid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от 90 процентов до 100 процентов от максимального размера гранта - 0 баллов.</w:t>
      </w:r>
    </w:p>
    <w:p w14:paraId="7240C561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39E10D1B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D5795">
        <w:rPr>
          <w:b/>
          <w:sz w:val="28"/>
          <w:szCs w:val="28"/>
        </w:rPr>
        <w:t xml:space="preserve">7. Наличие у участника конкурсного отбора собственных средств для </w:t>
      </w:r>
      <w:proofErr w:type="spellStart"/>
      <w:r w:rsidRPr="005D5795">
        <w:rPr>
          <w:b/>
          <w:sz w:val="28"/>
          <w:szCs w:val="28"/>
        </w:rPr>
        <w:t>софинансирования</w:t>
      </w:r>
      <w:proofErr w:type="spellEnd"/>
      <w:r w:rsidRPr="005D5795">
        <w:rPr>
          <w:b/>
          <w:sz w:val="28"/>
          <w:szCs w:val="28"/>
        </w:rPr>
        <w:t xml:space="preserve"> средств гранта:</w:t>
      </w:r>
    </w:p>
    <w:p w14:paraId="09C089D2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от 30 процентов затрат - 2 балла;</w:t>
      </w:r>
    </w:p>
    <w:p w14:paraId="3A73FBEE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от 15 процентов, но не более 30 процентов затрат - 1 балл;</w:t>
      </w:r>
    </w:p>
    <w:p w14:paraId="0E94AD9C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не более 15 процентов - 0 баллов.</w:t>
      </w:r>
    </w:p>
    <w:p w14:paraId="78D4EC78" w14:textId="77777777" w:rsid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1B80BDA5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D5795">
        <w:rPr>
          <w:b/>
          <w:sz w:val="28"/>
          <w:szCs w:val="28"/>
        </w:rPr>
        <w:t>8. На дату подачи заявки постоянное проживание участника конкурсного отбора на сельской территории муниципального образования Ростовской области по месту нахождения (регистрации) крестьянского (фермерского) хозяйства:</w:t>
      </w:r>
    </w:p>
    <w:p w14:paraId="34F814C5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постоянно проживает свыше 5 и более лет - 2 балла;</w:t>
      </w:r>
    </w:p>
    <w:p w14:paraId="2C419B64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постоянно проживает свыше 1 года, но не более 5 лет - 1 балл;</w:t>
      </w:r>
    </w:p>
    <w:p w14:paraId="6BF30C4A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планирует переехать на постоянное место жительства в муниципальное образование по месту нахождения (регистрации) крестьянского (фермерского) хозяйства - 0 баллов.</w:t>
      </w:r>
    </w:p>
    <w:p w14:paraId="662B5F3A" w14:textId="77777777" w:rsid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28F12716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D5795">
        <w:rPr>
          <w:b/>
          <w:sz w:val="28"/>
          <w:szCs w:val="28"/>
        </w:rPr>
        <w:t>9. Состав семьи участника конкурсного отбора на дату подачи заявки:</w:t>
      </w:r>
    </w:p>
    <w:p w14:paraId="467549DD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3 и более детей (в том числе усыновленные и (или) находящиеся под опекой и (или) попечительством), не достигших 18-летнего возраста, - 2 балла;</w:t>
      </w:r>
    </w:p>
    <w:p w14:paraId="1C9F7915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2 детей (в том числе усыновленные и (или) находящиеся под опекой и (или) попечительством), не достигших 18-летнего возраста, - 1 балл;</w:t>
      </w:r>
    </w:p>
    <w:p w14:paraId="2CF4CD48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иное - 0 баллов.</w:t>
      </w:r>
    </w:p>
    <w:p w14:paraId="467414E7" w14:textId="77777777" w:rsid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6E52C246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D5795">
        <w:rPr>
          <w:b/>
          <w:sz w:val="28"/>
          <w:szCs w:val="28"/>
        </w:rPr>
        <w:t>10. Трудоустройство главы крестьянского (фермерского) хозяйства:</w:t>
      </w:r>
    </w:p>
    <w:p w14:paraId="77F3E7E5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крестьянское (фермерское) хозяйство является единственным местом трудоустройства начинающего фермера - 2 балла;</w:t>
      </w:r>
    </w:p>
    <w:p w14:paraId="63142EC1" w14:textId="77777777" w:rsid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5795">
        <w:rPr>
          <w:sz w:val="28"/>
          <w:szCs w:val="28"/>
        </w:rPr>
        <w:t>у главы крестьянского (фермерского) хозяйства есть иное место трудоустройства - 0 баллов.</w:t>
      </w:r>
    </w:p>
    <w:p w14:paraId="185297FA" w14:textId="77777777" w:rsidR="005D5795" w:rsidRPr="005D5795" w:rsidRDefault="005D579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339D20F2" w14:textId="77777777" w:rsidR="005D5795" w:rsidRDefault="005D5795" w:rsidP="00D12A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14:paraId="2E05B690" w14:textId="77777777" w:rsidR="00B54639" w:rsidRPr="00D12A65" w:rsidRDefault="00B54639" w:rsidP="00D12A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A65">
        <w:rPr>
          <w:sz w:val="28"/>
          <w:szCs w:val="28"/>
        </w:rPr>
        <w:lastRenderedPageBreak/>
        <w:t>Конкурсная комиссия принимает решение о предоставлении гранта заявителю, набравшему:</w:t>
      </w:r>
    </w:p>
    <w:p w14:paraId="2C397334" w14:textId="77777777" w:rsidR="00B54639" w:rsidRPr="00D12A65" w:rsidRDefault="008B76FA" w:rsidP="00D12A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A65">
        <w:rPr>
          <w:sz w:val="28"/>
          <w:szCs w:val="28"/>
        </w:rPr>
        <w:t>9</w:t>
      </w:r>
      <w:r w:rsidR="00B54639" w:rsidRPr="00D12A65">
        <w:rPr>
          <w:sz w:val="28"/>
          <w:szCs w:val="28"/>
        </w:rPr>
        <w:t xml:space="preserve"> и более баллов по направлениям деятельности растениеводства, </w:t>
      </w:r>
    </w:p>
    <w:p w14:paraId="330550E8" w14:textId="77777777" w:rsidR="00B54639" w:rsidRPr="00D12A65" w:rsidRDefault="00B54639" w:rsidP="00D12A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A65">
        <w:rPr>
          <w:sz w:val="28"/>
          <w:szCs w:val="28"/>
        </w:rPr>
        <w:t>1</w:t>
      </w:r>
      <w:r w:rsidR="008B76FA" w:rsidRPr="00D12A65">
        <w:rPr>
          <w:sz w:val="28"/>
          <w:szCs w:val="28"/>
        </w:rPr>
        <w:t>4</w:t>
      </w:r>
      <w:r w:rsidRPr="00D12A65">
        <w:rPr>
          <w:sz w:val="28"/>
          <w:szCs w:val="28"/>
        </w:rPr>
        <w:t xml:space="preserve"> и более баллов − по направлениям деятельности животноводства, с учетом критериев конкурсного отбора заявок.</w:t>
      </w:r>
    </w:p>
    <w:p w14:paraId="6DFDA4E7" w14:textId="77777777" w:rsidR="00D12A65" w:rsidRPr="005D5795" w:rsidRDefault="00D12A65" w:rsidP="00D12A65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12A65">
        <w:rPr>
          <w:sz w:val="28"/>
          <w:szCs w:val="28"/>
        </w:rPr>
        <w:t>При равном количестве баллов преимущество</w:t>
      </w:r>
      <w:r w:rsidRPr="005D5795">
        <w:rPr>
          <w:sz w:val="28"/>
          <w:szCs w:val="28"/>
        </w:rPr>
        <w:t xml:space="preserve"> отдается участнику конкурсного отбора, планирующему развитие молочного скотоводства или выращивание многолетних насаждений и виноградников, заявка которого зарегистрирована ранее по дате и времени в журнале учета заявок.</w:t>
      </w:r>
    </w:p>
    <w:p w14:paraId="36AC1CD7" w14:textId="77777777" w:rsidR="002B6C7B" w:rsidRPr="001C7517" w:rsidRDefault="002B6C7B" w:rsidP="00D12A6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sectPr w:rsidR="002B6C7B" w:rsidRPr="001C7517" w:rsidSect="00B54639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5BDA6" w14:textId="77777777" w:rsidR="002A259E" w:rsidRDefault="002A259E" w:rsidP="00B47AA6">
      <w:r>
        <w:separator/>
      </w:r>
    </w:p>
  </w:endnote>
  <w:endnote w:type="continuationSeparator" w:id="0">
    <w:p w14:paraId="35BBA4D0" w14:textId="77777777" w:rsidR="002A259E" w:rsidRDefault="002A259E" w:rsidP="00B4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0481432"/>
      <w:docPartObj>
        <w:docPartGallery w:val="Page Numbers (Bottom of Page)"/>
        <w:docPartUnique/>
      </w:docPartObj>
    </w:sdtPr>
    <w:sdtEndPr/>
    <w:sdtContent>
      <w:p w14:paraId="175C94CD" w14:textId="77777777" w:rsidR="00B47AA6" w:rsidRDefault="00B47A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1BA">
          <w:rPr>
            <w:noProof/>
          </w:rPr>
          <w:t>8</w:t>
        </w:r>
        <w:r>
          <w:fldChar w:fldCharType="end"/>
        </w:r>
      </w:p>
    </w:sdtContent>
  </w:sdt>
  <w:p w14:paraId="55C52CA7" w14:textId="77777777" w:rsidR="00B47AA6" w:rsidRDefault="00B47A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B45BE" w14:textId="77777777" w:rsidR="002A259E" w:rsidRDefault="002A259E" w:rsidP="00B47AA6">
      <w:r>
        <w:separator/>
      </w:r>
    </w:p>
  </w:footnote>
  <w:footnote w:type="continuationSeparator" w:id="0">
    <w:p w14:paraId="77DCDE82" w14:textId="77777777" w:rsidR="002A259E" w:rsidRDefault="002A259E" w:rsidP="00B47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97"/>
    <w:rsid w:val="00000E15"/>
    <w:rsid w:val="000015C7"/>
    <w:rsid w:val="000037B3"/>
    <w:rsid w:val="00003C39"/>
    <w:rsid w:val="0000461E"/>
    <w:rsid w:val="00004CAF"/>
    <w:rsid w:val="0000585F"/>
    <w:rsid w:val="0000680B"/>
    <w:rsid w:val="000108D5"/>
    <w:rsid w:val="00012FCF"/>
    <w:rsid w:val="00013527"/>
    <w:rsid w:val="00015B8B"/>
    <w:rsid w:val="00020CA3"/>
    <w:rsid w:val="00026692"/>
    <w:rsid w:val="00031D09"/>
    <w:rsid w:val="00032A4C"/>
    <w:rsid w:val="00035EA0"/>
    <w:rsid w:val="00035F16"/>
    <w:rsid w:val="00036282"/>
    <w:rsid w:val="00037160"/>
    <w:rsid w:val="00037579"/>
    <w:rsid w:val="000418D6"/>
    <w:rsid w:val="00044D02"/>
    <w:rsid w:val="00045824"/>
    <w:rsid w:val="00046032"/>
    <w:rsid w:val="0005243F"/>
    <w:rsid w:val="000529DF"/>
    <w:rsid w:val="00052CCF"/>
    <w:rsid w:val="0005575D"/>
    <w:rsid w:val="000608F6"/>
    <w:rsid w:val="000616D0"/>
    <w:rsid w:val="00062B6C"/>
    <w:rsid w:val="00066295"/>
    <w:rsid w:val="00066E74"/>
    <w:rsid w:val="00067154"/>
    <w:rsid w:val="00070EB4"/>
    <w:rsid w:val="0007203C"/>
    <w:rsid w:val="000739F7"/>
    <w:rsid w:val="00074133"/>
    <w:rsid w:val="00075A95"/>
    <w:rsid w:val="00076004"/>
    <w:rsid w:val="000767F3"/>
    <w:rsid w:val="00081366"/>
    <w:rsid w:val="000849B5"/>
    <w:rsid w:val="00085961"/>
    <w:rsid w:val="00086ED0"/>
    <w:rsid w:val="000911E4"/>
    <w:rsid w:val="000919F4"/>
    <w:rsid w:val="00092D61"/>
    <w:rsid w:val="000930C3"/>
    <w:rsid w:val="00093272"/>
    <w:rsid w:val="000940D4"/>
    <w:rsid w:val="0009600D"/>
    <w:rsid w:val="000A18D3"/>
    <w:rsid w:val="000A32EE"/>
    <w:rsid w:val="000A60DC"/>
    <w:rsid w:val="000A673F"/>
    <w:rsid w:val="000B2C07"/>
    <w:rsid w:val="000B3836"/>
    <w:rsid w:val="000B4C22"/>
    <w:rsid w:val="000B5F91"/>
    <w:rsid w:val="000B66B8"/>
    <w:rsid w:val="000B7FF0"/>
    <w:rsid w:val="000C1673"/>
    <w:rsid w:val="000C2518"/>
    <w:rsid w:val="000C39EC"/>
    <w:rsid w:val="000C6C80"/>
    <w:rsid w:val="000C6EBC"/>
    <w:rsid w:val="000D2FB4"/>
    <w:rsid w:val="000D4B81"/>
    <w:rsid w:val="000D4F20"/>
    <w:rsid w:val="000D53F7"/>
    <w:rsid w:val="000D57CA"/>
    <w:rsid w:val="000D5B47"/>
    <w:rsid w:val="000D76F8"/>
    <w:rsid w:val="000D77B8"/>
    <w:rsid w:val="000E0EE6"/>
    <w:rsid w:val="000E31EE"/>
    <w:rsid w:val="000E4A04"/>
    <w:rsid w:val="000E6B2C"/>
    <w:rsid w:val="000F0F47"/>
    <w:rsid w:val="000F1EBB"/>
    <w:rsid w:val="000F4B3E"/>
    <w:rsid w:val="000F6A5B"/>
    <w:rsid w:val="00100B71"/>
    <w:rsid w:val="00103A32"/>
    <w:rsid w:val="001104D2"/>
    <w:rsid w:val="001121D7"/>
    <w:rsid w:val="00112617"/>
    <w:rsid w:val="001126D3"/>
    <w:rsid w:val="0011450A"/>
    <w:rsid w:val="0011480B"/>
    <w:rsid w:val="001154CB"/>
    <w:rsid w:val="00116384"/>
    <w:rsid w:val="0011748B"/>
    <w:rsid w:val="00126222"/>
    <w:rsid w:val="001312D5"/>
    <w:rsid w:val="00131420"/>
    <w:rsid w:val="00131E78"/>
    <w:rsid w:val="00135388"/>
    <w:rsid w:val="001355F6"/>
    <w:rsid w:val="0014169E"/>
    <w:rsid w:val="0014197B"/>
    <w:rsid w:val="00142BA7"/>
    <w:rsid w:val="00144647"/>
    <w:rsid w:val="00144714"/>
    <w:rsid w:val="00145C6B"/>
    <w:rsid w:val="00147D02"/>
    <w:rsid w:val="00147E9F"/>
    <w:rsid w:val="00150DD8"/>
    <w:rsid w:val="001525A1"/>
    <w:rsid w:val="0015472F"/>
    <w:rsid w:val="00157A87"/>
    <w:rsid w:val="00161CEA"/>
    <w:rsid w:val="00163A7A"/>
    <w:rsid w:val="00172565"/>
    <w:rsid w:val="0017262B"/>
    <w:rsid w:val="00173363"/>
    <w:rsid w:val="001749E3"/>
    <w:rsid w:val="00175053"/>
    <w:rsid w:val="00175815"/>
    <w:rsid w:val="00177ACA"/>
    <w:rsid w:val="0018082D"/>
    <w:rsid w:val="00182660"/>
    <w:rsid w:val="00182DBD"/>
    <w:rsid w:val="00185E66"/>
    <w:rsid w:val="00187B99"/>
    <w:rsid w:val="0019241F"/>
    <w:rsid w:val="00192ECB"/>
    <w:rsid w:val="001932ED"/>
    <w:rsid w:val="00197868"/>
    <w:rsid w:val="001A0163"/>
    <w:rsid w:val="001A04A2"/>
    <w:rsid w:val="001A3C3F"/>
    <w:rsid w:val="001A5550"/>
    <w:rsid w:val="001A70FD"/>
    <w:rsid w:val="001A7E8C"/>
    <w:rsid w:val="001B2DC8"/>
    <w:rsid w:val="001B3A63"/>
    <w:rsid w:val="001B3DD9"/>
    <w:rsid w:val="001B60A1"/>
    <w:rsid w:val="001B6664"/>
    <w:rsid w:val="001B7DCD"/>
    <w:rsid w:val="001C215E"/>
    <w:rsid w:val="001C25AF"/>
    <w:rsid w:val="001C7517"/>
    <w:rsid w:val="001C7C2F"/>
    <w:rsid w:val="001D0BB0"/>
    <w:rsid w:val="001D13CB"/>
    <w:rsid w:val="001D1613"/>
    <w:rsid w:val="001D1EAB"/>
    <w:rsid w:val="001D344C"/>
    <w:rsid w:val="001D5A76"/>
    <w:rsid w:val="001D7B3D"/>
    <w:rsid w:val="001E4823"/>
    <w:rsid w:val="001E71D6"/>
    <w:rsid w:val="001E71EC"/>
    <w:rsid w:val="001E7947"/>
    <w:rsid w:val="001F0FAC"/>
    <w:rsid w:val="001F6FF8"/>
    <w:rsid w:val="001F7326"/>
    <w:rsid w:val="002008B9"/>
    <w:rsid w:val="00202155"/>
    <w:rsid w:val="00202C49"/>
    <w:rsid w:val="0020395D"/>
    <w:rsid w:val="0020418B"/>
    <w:rsid w:val="0020798B"/>
    <w:rsid w:val="00207D95"/>
    <w:rsid w:val="00207E5E"/>
    <w:rsid w:val="00212A1C"/>
    <w:rsid w:val="0021711C"/>
    <w:rsid w:val="00217AC8"/>
    <w:rsid w:val="00220896"/>
    <w:rsid w:val="00221471"/>
    <w:rsid w:val="00223109"/>
    <w:rsid w:val="00223659"/>
    <w:rsid w:val="002248B1"/>
    <w:rsid w:val="00224B0F"/>
    <w:rsid w:val="002264C3"/>
    <w:rsid w:val="00227FA1"/>
    <w:rsid w:val="00230C89"/>
    <w:rsid w:val="00236C2A"/>
    <w:rsid w:val="002376E1"/>
    <w:rsid w:val="00240984"/>
    <w:rsid w:val="00240F43"/>
    <w:rsid w:val="002421B4"/>
    <w:rsid w:val="002431D9"/>
    <w:rsid w:val="00245776"/>
    <w:rsid w:val="00247E74"/>
    <w:rsid w:val="00250166"/>
    <w:rsid w:val="00250ADB"/>
    <w:rsid w:val="0025111C"/>
    <w:rsid w:val="002525C7"/>
    <w:rsid w:val="002539E6"/>
    <w:rsid w:val="002546EF"/>
    <w:rsid w:val="00254E7D"/>
    <w:rsid w:val="0025635C"/>
    <w:rsid w:val="00257252"/>
    <w:rsid w:val="0026560D"/>
    <w:rsid w:val="00267CBD"/>
    <w:rsid w:val="002719E7"/>
    <w:rsid w:val="00271E21"/>
    <w:rsid w:val="00271FBC"/>
    <w:rsid w:val="00272A6F"/>
    <w:rsid w:val="002758F3"/>
    <w:rsid w:val="00275BE5"/>
    <w:rsid w:val="00277F1B"/>
    <w:rsid w:val="00284209"/>
    <w:rsid w:val="00286047"/>
    <w:rsid w:val="00287365"/>
    <w:rsid w:val="002879C5"/>
    <w:rsid w:val="00290017"/>
    <w:rsid w:val="002902E0"/>
    <w:rsid w:val="0029045B"/>
    <w:rsid w:val="00290A41"/>
    <w:rsid w:val="0029198D"/>
    <w:rsid w:val="00295486"/>
    <w:rsid w:val="00297209"/>
    <w:rsid w:val="002974C7"/>
    <w:rsid w:val="002A259E"/>
    <w:rsid w:val="002A2DD4"/>
    <w:rsid w:val="002A307C"/>
    <w:rsid w:val="002A3BCF"/>
    <w:rsid w:val="002A5BCE"/>
    <w:rsid w:val="002A7291"/>
    <w:rsid w:val="002A76A7"/>
    <w:rsid w:val="002B0104"/>
    <w:rsid w:val="002B07A9"/>
    <w:rsid w:val="002B1B63"/>
    <w:rsid w:val="002B2E5D"/>
    <w:rsid w:val="002B4A6D"/>
    <w:rsid w:val="002B50E5"/>
    <w:rsid w:val="002B65E4"/>
    <w:rsid w:val="002B6C7B"/>
    <w:rsid w:val="002B73E1"/>
    <w:rsid w:val="002B79F0"/>
    <w:rsid w:val="002C1AD1"/>
    <w:rsid w:val="002C2540"/>
    <w:rsid w:val="002D02E8"/>
    <w:rsid w:val="002D1EE1"/>
    <w:rsid w:val="002D1F96"/>
    <w:rsid w:val="002D3C12"/>
    <w:rsid w:val="002D3D0F"/>
    <w:rsid w:val="002D40C7"/>
    <w:rsid w:val="002D4C3D"/>
    <w:rsid w:val="002D6800"/>
    <w:rsid w:val="002D6FC2"/>
    <w:rsid w:val="002E01C3"/>
    <w:rsid w:val="002E21EA"/>
    <w:rsid w:val="002E30FC"/>
    <w:rsid w:val="002E3948"/>
    <w:rsid w:val="002E4C32"/>
    <w:rsid w:val="002F36BF"/>
    <w:rsid w:val="002F5C13"/>
    <w:rsid w:val="002F65B0"/>
    <w:rsid w:val="002F6833"/>
    <w:rsid w:val="0030226A"/>
    <w:rsid w:val="00302A2B"/>
    <w:rsid w:val="00306FF3"/>
    <w:rsid w:val="00310F7B"/>
    <w:rsid w:val="0031295E"/>
    <w:rsid w:val="003157E0"/>
    <w:rsid w:val="00315C6D"/>
    <w:rsid w:val="00317D1E"/>
    <w:rsid w:val="0032313A"/>
    <w:rsid w:val="0032328C"/>
    <w:rsid w:val="00324EC6"/>
    <w:rsid w:val="00326176"/>
    <w:rsid w:val="00331AA4"/>
    <w:rsid w:val="00331CA7"/>
    <w:rsid w:val="00333CFD"/>
    <w:rsid w:val="00335348"/>
    <w:rsid w:val="00336D17"/>
    <w:rsid w:val="003400FD"/>
    <w:rsid w:val="00340ACA"/>
    <w:rsid w:val="00345AF6"/>
    <w:rsid w:val="0034601C"/>
    <w:rsid w:val="0035050B"/>
    <w:rsid w:val="00350ABE"/>
    <w:rsid w:val="00352D76"/>
    <w:rsid w:val="0036059B"/>
    <w:rsid w:val="00361B62"/>
    <w:rsid w:val="00361E3C"/>
    <w:rsid w:val="00362163"/>
    <w:rsid w:val="003632E8"/>
    <w:rsid w:val="0036553D"/>
    <w:rsid w:val="003718FE"/>
    <w:rsid w:val="00371BF1"/>
    <w:rsid w:val="00376511"/>
    <w:rsid w:val="00376D91"/>
    <w:rsid w:val="00380BD3"/>
    <w:rsid w:val="00380ECC"/>
    <w:rsid w:val="00381591"/>
    <w:rsid w:val="0038222C"/>
    <w:rsid w:val="00382FE8"/>
    <w:rsid w:val="0038303A"/>
    <w:rsid w:val="00383CE0"/>
    <w:rsid w:val="00383EAE"/>
    <w:rsid w:val="00383F12"/>
    <w:rsid w:val="0038548D"/>
    <w:rsid w:val="00387C78"/>
    <w:rsid w:val="00387DC3"/>
    <w:rsid w:val="00392B09"/>
    <w:rsid w:val="00392DAF"/>
    <w:rsid w:val="0039314A"/>
    <w:rsid w:val="0039382C"/>
    <w:rsid w:val="00394518"/>
    <w:rsid w:val="003A1483"/>
    <w:rsid w:val="003A1BAB"/>
    <w:rsid w:val="003A1FBB"/>
    <w:rsid w:val="003A3DBA"/>
    <w:rsid w:val="003B0974"/>
    <w:rsid w:val="003B307F"/>
    <w:rsid w:val="003B4F27"/>
    <w:rsid w:val="003B745C"/>
    <w:rsid w:val="003C159F"/>
    <w:rsid w:val="003C333E"/>
    <w:rsid w:val="003C4C4C"/>
    <w:rsid w:val="003C5B93"/>
    <w:rsid w:val="003D0229"/>
    <w:rsid w:val="003D1543"/>
    <w:rsid w:val="003D2679"/>
    <w:rsid w:val="003D2CA1"/>
    <w:rsid w:val="003D4C65"/>
    <w:rsid w:val="003D6AA8"/>
    <w:rsid w:val="003E186A"/>
    <w:rsid w:val="003E348D"/>
    <w:rsid w:val="003E3C76"/>
    <w:rsid w:val="003E6CE8"/>
    <w:rsid w:val="003F0CCF"/>
    <w:rsid w:val="003F2E57"/>
    <w:rsid w:val="003F3280"/>
    <w:rsid w:val="003F63EC"/>
    <w:rsid w:val="003F65C5"/>
    <w:rsid w:val="004035D7"/>
    <w:rsid w:val="00405B46"/>
    <w:rsid w:val="00410221"/>
    <w:rsid w:val="00411002"/>
    <w:rsid w:val="0041252C"/>
    <w:rsid w:val="00412CB1"/>
    <w:rsid w:val="00414C91"/>
    <w:rsid w:val="00417446"/>
    <w:rsid w:val="00417B68"/>
    <w:rsid w:val="004212B0"/>
    <w:rsid w:val="00422E15"/>
    <w:rsid w:val="00431CC9"/>
    <w:rsid w:val="00433642"/>
    <w:rsid w:val="0043692F"/>
    <w:rsid w:val="00443D0E"/>
    <w:rsid w:val="00447E8E"/>
    <w:rsid w:val="00451E34"/>
    <w:rsid w:val="00452386"/>
    <w:rsid w:val="00453018"/>
    <w:rsid w:val="00454187"/>
    <w:rsid w:val="00456428"/>
    <w:rsid w:val="004602CE"/>
    <w:rsid w:val="00463237"/>
    <w:rsid w:val="00463B8A"/>
    <w:rsid w:val="004674A1"/>
    <w:rsid w:val="004674BB"/>
    <w:rsid w:val="0047097B"/>
    <w:rsid w:val="00474F31"/>
    <w:rsid w:val="0047582A"/>
    <w:rsid w:val="004772DC"/>
    <w:rsid w:val="00477949"/>
    <w:rsid w:val="00480D2B"/>
    <w:rsid w:val="004818B3"/>
    <w:rsid w:val="004832A5"/>
    <w:rsid w:val="00486025"/>
    <w:rsid w:val="00487872"/>
    <w:rsid w:val="00491447"/>
    <w:rsid w:val="00491CFA"/>
    <w:rsid w:val="00491D6F"/>
    <w:rsid w:val="0049346C"/>
    <w:rsid w:val="004942A3"/>
    <w:rsid w:val="004952FE"/>
    <w:rsid w:val="004A3079"/>
    <w:rsid w:val="004A70B3"/>
    <w:rsid w:val="004A7A48"/>
    <w:rsid w:val="004A7BB5"/>
    <w:rsid w:val="004A7C5F"/>
    <w:rsid w:val="004A7CDC"/>
    <w:rsid w:val="004B2B5A"/>
    <w:rsid w:val="004B3ED6"/>
    <w:rsid w:val="004B43D7"/>
    <w:rsid w:val="004C490A"/>
    <w:rsid w:val="004D20A0"/>
    <w:rsid w:val="004D4E2B"/>
    <w:rsid w:val="004D5F55"/>
    <w:rsid w:val="004D6A93"/>
    <w:rsid w:val="004D7852"/>
    <w:rsid w:val="004E5210"/>
    <w:rsid w:val="004E56B3"/>
    <w:rsid w:val="004E5BE2"/>
    <w:rsid w:val="004E77A7"/>
    <w:rsid w:val="004E7B71"/>
    <w:rsid w:val="004F0B72"/>
    <w:rsid w:val="004F0C52"/>
    <w:rsid w:val="004F1B84"/>
    <w:rsid w:val="004F218C"/>
    <w:rsid w:val="004F2423"/>
    <w:rsid w:val="004F44A6"/>
    <w:rsid w:val="004F5E64"/>
    <w:rsid w:val="004F61D9"/>
    <w:rsid w:val="004F646B"/>
    <w:rsid w:val="004F73CE"/>
    <w:rsid w:val="00504121"/>
    <w:rsid w:val="00504F5E"/>
    <w:rsid w:val="00504FD7"/>
    <w:rsid w:val="00506160"/>
    <w:rsid w:val="0051094B"/>
    <w:rsid w:val="005124A3"/>
    <w:rsid w:val="0051574E"/>
    <w:rsid w:val="0052070C"/>
    <w:rsid w:val="005238AA"/>
    <w:rsid w:val="00524145"/>
    <w:rsid w:val="00524CE1"/>
    <w:rsid w:val="005257F1"/>
    <w:rsid w:val="00534DEE"/>
    <w:rsid w:val="00542891"/>
    <w:rsid w:val="0054540E"/>
    <w:rsid w:val="00546923"/>
    <w:rsid w:val="00546AA3"/>
    <w:rsid w:val="0055225A"/>
    <w:rsid w:val="00554D29"/>
    <w:rsid w:val="005550A3"/>
    <w:rsid w:val="00555A2D"/>
    <w:rsid w:val="00556394"/>
    <w:rsid w:val="005653DF"/>
    <w:rsid w:val="005657BF"/>
    <w:rsid w:val="00565E86"/>
    <w:rsid w:val="00566095"/>
    <w:rsid w:val="00567679"/>
    <w:rsid w:val="00570299"/>
    <w:rsid w:val="0057182E"/>
    <w:rsid w:val="005742B7"/>
    <w:rsid w:val="005745D4"/>
    <w:rsid w:val="00576D84"/>
    <w:rsid w:val="00577510"/>
    <w:rsid w:val="00580810"/>
    <w:rsid w:val="005808EC"/>
    <w:rsid w:val="00581AAC"/>
    <w:rsid w:val="0058253C"/>
    <w:rsid w:val="0058280B"/>
    <w:rsid w:val="005847BD"/>
    <w:rsid w:val="005852EE"/>
    <w:rsid w:val="00585589"/>
    <w:rsid w:val="005861F1"/>
    <w:rsid w:val="00587C97"/>
    <w:rsid w:val="00593195"/>
    <w:rsid w:val="00593815"/>
    <w:rsid w:val="00594729"/>
    <w:rsid w:val="005961C1"/>
    <w:rsid w:val="005970FD"/>
    <w:rsid w:val="005971CD"/>
    <w:rsid w:val="005A1B6D"/>
    <w:rsid w:val="005A2BE3"/>
    <w:rsid w:val="005A510D"/>
    <w:rsid w:val="005A5603"/>
    <w:rsid w:val="005A6D67"/>
    <w:rsid w:val="005A73C2"/>
    <w:rsid w:val="005B269A"/>
    <w:rsid w:val="005B409B"/>
    <w:rsid w:val="005B4195"/>
    <w:rsid w:val="005C01DF"/>
    <w:rsid w:val="005C036D"/>
    <w:rsid w:val="005C3CCF"/>
    <w:rsid w:val="005C6267"/>
    <w:rsid w:val="005C63FE"/>
    <w:rsid w:val="005C699F"/>
    <w:rsid w:val="005C7D8E"/>
    <w:rsid w:val="005D5795"/>
    <w:rsid w:val="005D6148"/>
    <w:rsid w:val="005E2B90"/>
    <w:rsid w:val="005E344A"/>
    <w:rsid w:val="005E4AF3"/>
    <w:rsid w:val="005E5194"/>
    <w:rsid w:val="005E6CB2"/>
    <w:rsid w:val="005E79B4"/>
    <w:rsid w:val="005F2D5D"/>
    <w:rsid w:val="005F2EC9"/>
    <w:rsid w:val="005F7013"/>
    <w:rsid w:val="00604E56"/>
    <w:rsid w:val="00605672"/>
    <w:rsid w:val="006076E8"/>
    <w:rsid w:val="006106D9"/>
    <w:rsid w:val="00610868"/>
    <w:rsid w:val="00610F5C"/>
    <w:rsid w:val="006167D0"/>
    <w:rsid w:val="006255B7"/>
    <w:rsid w:val="00630B06"/>
    <w:rsid w:val="006313C1"/>
    <w:rsid w:val="006314B2"/>
    <w:rsid w:val="006334F9"/>
    <w:rsid w:val="006341D6"/>
    <w:rsid w:val="006352A3"/>
    <w:rsid w:val="00636A1F"/>
    <w:rsid w:val="0063716D"/>
    <w:rsid w:val="00637F76"/>
    <w:rsid w:val="006414B5"/>
    <w:rsid w:val="00641C60"/>
    <w:rsid w:val="006447AC"/>
    <w:rsid w:val="0064494E"/>
    <w:rsid w:val="0064663D"/>
    <w:rsid w:val="00650026"/>
    <w:rsid w:val="00655596"/>
    <w:rsid w:val="0065561D"/>
    <w:rsid w:val="00655AC6"/>
    <w:rsid w:val="00657607"/>
    <w:rsid w:val="00660442"/>
    <w:rsid w:val="00660C38"/>
    <w:rsid w:val="00661EDC"/>
    <w:rsid w:val="006640A8"/>
    <w:rsid w:val="00675EF7"/>
    <w:rsid w:val="00676111"/>
    <w:rsid w:val="0067650B"/>
    <w:rsid w:val="0067747C"/>
    <w:rsid w:val="006778CA"/>
    <w:rsid w:val="006803A1"/>
    <w:rsid w:val="006807C7"/>
    <w:rsid w:val="00680F3D"/>
    <w:rsid w:val="00681E43"/>
    <w:rsid w:val="00682067"/>
    <w:rsid w:val="00683DC9"/>
    <w:rsid w:val="00693720"/>
    <w:rsid w:val="00693AFD"/>
    <w:rsid w:val="00693B94"/>
    <w:rsid w:val="0069519B"/>
    <w:rsid w:val="006955C2"/>
    <w:rsid w:val="00696117"/>
    <w:rsid w:val="006A613A"/>
    <w:rsid w:val="006A63A3"/>
    <w:rsid w:val="006A7397"/>
    <w:rsid w:val="006B069E"/>
    <w:rsid w:val="006B136D"/>
    <w:rsid w:val="006B1744"/>
    <w:rsid w:val="006B1BCF"/>
    <w:rsid w:val="006B1F80"/>
    <w:rsid w:val="006B20C1"/>
    <w:rsid w:val="006B759C"/>
    <w:rsid w:val="006C2460"/>
    <w:rsid w:val="006C61A4"/>
    <w:rsid w:val="006C629C"/>
    <w:rsid w:val="006D22BD"/>
    <w:rsid w:val="006D2718"/>
    <w:rsid w:val="006D2A7B"/>
    <w:rsid w:val="006D3FD3"/>
    <w:rsid w:val="006D4061"/>
    <w:rsid w:val="006D570A"/>
    <w:rsid w:val="006D5818"/>
    <w:rsid w:val="006E0090"/>
    <w:rsid w:val="006E129A"/>
    <w:rsid w:val="006E23F4"/>
    <w:rsid w:val="006E40B7"/>
    <w:rsid w:val="006E6017"/>
    <w:rsid w:val="006E7DE6"/>
    <w:rsid w:val="006F0487"/>
    <w:rsid w:val="006F2E21"/>
    <w:rsid w:val="006F7B0F"/>
    <w:rsid w:val="0070259C"/>
    <w:rsid w:val="0070285C"/>
    <w:rsid w:val="00702FB1"/>
    <w:rsid w:val="0070530C"/>
    <w:rsid w:val="00705565"/>
    <w:rsid w:val="00705877"/>
    <w:rsid w:val="00707F65"/>
    <w:rsid w:val="00711ABA"/>
    <w:rsid w:val="00712144"/>
    <w:rsid w:val="007123EE"/>
    <w:rsid w:val="00716D3A"/>
    <w:rsid w:val="0071764C"/>
    <w:rsid w:val="00717CAD"/>
    <w:rsid w:val="00720066"/>
    <w:rsid w:val="00724A3A"/>
    <w:rsid w:val="00724A61"/>
    <w:rsid w:val="007260FD"/>
    <w:rsid w:val="00727065"/>
    <w:rsid w:val="007318DE"/>
    <w:rsid w:val="00731916"/>
    <w:rsid w:val="00733289"/>
    <w:rsid w:val="00733AFC"/>
    <w:rsid w:val="00736587"/>
    <w:rsid w:val="007368FA"/>
    <w:rsid w:val="00737C6E"/>
    <w:rsid w:val="00743AE6"/>
    <w:rsid w:val="0074734D"/>
    <w:rsid w:val="00747A17"/>
    <w:rsid w:val="007500C9"/>
    <w:rsid w:val="00751CF9"/>
    <w:rsid w:val="007522A6"/>
    <w:rsid w:val="00757930"/>
    <w:rsid w:val="00757C7E"/>
    <w:rsid w:val="007620AC"/>
    <w:rsid w:val="00763AB1"/>
    <w:rsid w:val="00766431"/>
    <w:rsid w:val="00766CCF"/>
    <w:rsid w:val="00780873"/>
    <w:rsid w:val="007810B7"/>
    <w:rsid w:val="00781205"/>
    <w:rsid w:val="00782C03"/>
    <w:rsid w:val="00784542"/>
    <w:rsid w:val="007855FC"/>
    <w:rsid w:val="00787744"/>
    <w:rsid w:val="00792CC8"/>
    <w:rsid w:val="00796B54"/>
    <w:rsid w:val="007973F0"/>
    <w:rsid w:val="007A04E7"/>
    <w:rsid w:val="007A27BB"/>
    <w:rsid w:val="007A4F81"/>
    <w:rsid w:val="007B4D3A"/>
    <w:rsid w:val="007B5EBD"/>
    <w:rsid w:val="007C1F8E"/>
    <w:rsid w:val="007C2771"/>
    <w:rsid w:val="007C4B59"/>
    <w:rsid w:val="007D1479"/>
    <w:rsid w:val="007D4B61"/>
    <w:rsid w:val="007D544A"/>
    <w:rsid w:val="007D7D96"/>
    <w:rsid w:val="007E1030"/>
    <w:rsid w:val="007E2AE6"/>
    <w:rsid w:val="007E3BDD"/>
    <w:rsid w:val="007E518D"/>
    <w:rsid w:val="007F503C"/>
    <w:rsid w:val="007F7431"/>
    <w:rsid w:val="007F7F72"/>
    <w:rsid w:val="008003E4"/>
    <w:rsid w:val="0080046F"/>
    <w:rsid w:val="00802502"/>
    <w:rsid w:val="008039EF"/>
    <w:rsid w:val="00807C75"/>
    <w:rsid w:val="008102CE"/>
    <w:rsid w:val="00811AE7"/>
    <w:rsid w:val="0082009E"/>
    <w:rsid w:val="00822496"/>
    <w:rsid w:val="00822B10"/>
    <w:rsid w:val="0082318A"/>
    <w:rsid w:val="0082341D"/>
    <w:rsid w:val="00823520"/>
    <w:rsid w:val="00823668"/>
    <w:rsid w:val="008236C3"/>
    <w:rsid w:val="00824102"/>
    <w:rsid w:val="00825658"/>
    <w:rsid w:val="00825831"/>
    <w:rsid w:val="008278E6"/>
    <w:rsid w:val="00836A81"/>
    <w:rsid w:val="008439B9"/>
    <w:rsid w:val="00846439"/>
    <w:rsid w:val="0085095A"/>
    <w:rsid w:val="00850C50"/>
    <w:rsid w:val="008510AB"/>
    <w:rsid w:val="00862B83"/>
    <w:rsid w:val="00865100"/>
    <w:rsid w:val="00867C2D"/>
    <w:rsid w:val="008706EB"/>
    <w:rsid w:val="00872E2A"/>
    <w:rsid w:val="00873BE7"/>
    <w:rsid w:val="00875D22"/>
    <w:rsid w:val="00877142"/>
    <w:rsid w:val="008816A0"/>
    <w:rsid w:val="008816DD"/>
    <w:rsid w:val="008818B4"/>
    <w:rsid w:val="00881E8D"/>
    <w:rsid w:val="008847D1"/>
    <w:rsid w:val="00886E70"/>
    <w:rsid w:val="00891F3C"/>
    <w:rsid w:val="00894162"/>
    <w:rsid w:val="00895763"/>
    <w:rsid w:val="00896950"/>
    <w:rsid w:val="008A01CA"/>
    <w:rsid w:val="008A18FB"/>
    <w:rsid w:val="008A21D3"/>
    <w:rsid w:val="008A4A4B"/>
    <w:rsid w:val="008A5017"/>
    <w:rsid w:val="008A6025"/>
    <w:rsid w:val="008A6875"/>
    <w:rsid w:val="008B033C"/>
    <w:rsid w:val="008B2FB3"/>
    <w:rsid w:val="008B76FA"/>
    <w:rsid w:val="008C1A79"/>
    <w:rsid w:val="008C248F"/>
    <w:rsid w:val="008C3449"/>
    <w:rsid w:val="008C79CA"/>
    <w:rsid w:val="008D12C4"/>
    <w:rsid w:val="008D2290"/>
    <w:rsid w:val="008E0528"/>
    <w:rsid w:val="008E3185"/>
    <w:rsid w:val="008E4531"/>
    <w:rsid w:val="008E5D88"/>
    <w:rsid w:val="008F1AC9"/>
    <w:rsid w:val="008F2CAA"/>
    <w:rsid w:val="00900754"/>
    <w:rsid w:val="00901E23"/>
    <w:rsid w:val="00903151"/>
    <w:rsid w:val="00903510"/>
    <w:rsid w:val="00904BA1"/>
    <w:rsid w:val="00906B3A"/>
    <w:rsid w:val="00907192"/>
    <w:rsid w:val="0091013B"/>
    <w:rsid w:val="009104D3"/>
    <w:rsid w:val="00911038"/>
    <w:rsid w:val="009115A1"/>
    <w:rsid w:val="0091313D"/>
    <w:rsid w:val="009233E4"/>
    <w:rsid w:val="00923D9F"/>
    <w:rsid w:val="00924434"/>
    <w:rsid w:val="00930CD3"/>
    <w:rsid w:val="00930E1C"/>
    <w:rsid w:val="0094092A"/>
    <w:rsid w:val="00942222"/>
    <w:rsid w:val="009424D8"/>
    <w:rsid w:val="00943515"/>
    <w:rsid w:val="00943B00"/>
    <w:rsid w:val="00945434"/>
    <w:rsid w:val="0095771A"/>
    <w:rsid w:val="0095791B"/>
    <w:rsid w:val="0096073F"/>
    <w:rsid w:val="00961092"/>
    <w:rsid w:val="009627BC"/>
    <w:rsid w:val="00963A6D"/>
    <w:rsid w:val="00966467"/>
    <w:rsid w:val="0097021C"/>
    <w:rsid w:val="00973673"/>
    <w:rsid w:val="00973961"/>
    <w:rsid w:val="009767B3"/>
    <w:rsid w:val="009807BC"/>
    <w:rsid w:val="00980BB3"/>
    <w:rsid w:val="00981108"/>
    <w:rsid w:val="00982674"/>
    <w:rsid w:val="009829C9"/>
    <w:rsid w:val="00984788"/>
    <w:rsid w:val="009857C0"/>
    <w:rsid w:val="009876D8"/>
    <w:rsid w:val="00990FEF"/>
    <w:rsid w:val="0099122D"/>
    <w:rsid w:val="00993B16"/>
    <w:rsid w:val="009941BB"/>
    <w:rsid w:val="00994E5F"/>
    <w:rsid w:val="009A0166"/>
    <w:rsid w:val="009A0360"/>
    <w:rsid w:val="009A233C"/>
    <w:rsid w:val="009A31D0"/>
    <w:rsid w:val="009A3E55"/>
    <w:rsid w:val="009A7AA1"/>
    <w:rsid w:val="009B3070"/>
    <w:rsid w:val="009B3FD6"/>
    <w:rsid w:val="009B4B10"/>
    <w:rsid w:val="009B57A2"/>
    <w:rsid w:val="009C0440"/>
    <w:rsid w:val="009C46D5"/>
    <w:rsid w:val="009C53B5"/>
    <w:rsid w:val="009C5643"/>
    <w:rsid w:val="009C693B"/>
    <w:rsid w:val="009C6DD5"/>
    <w:rsid w:val="009C70EC"/>
    <w:rsid w:val="009D00BD"/>
    <w:rsid w:val="009D01E1"/>
    <w:rsid w:val="009D0368"/>
    <w:rsid w:val="009D03D3"/>
    <w:rsid w:val="009D1804"/>
    <w:rsid w:val="009D1A7D"/>
    <w:rsid w:val="009D20BA"/>
    <w:rsid w:val="009D32D5"/>
    <w:rsid w:val="009D37DA"/>
    <w:rsid w:val="009D4210"/>
    <w:rsid w:val="009D498D"/>
    <w:rsid w:val="009E03B5"/>
    <w:rsid w:val="009E047C"/>
    <w:rsid w:val="009E065B"/>
    <w:rsid w:val="009E0D3B"/>
    <w:rsid w:val="009E149D"/>
    <w:rsid w:val="009E1734"/>
    <w:rsid w:val="009E1FCE"/>
    <w:rsid w:val="009E21E8"/>
    <w:rsid w:val="009E30C8"/>
    <w:rsid w:val="009E452C"/>
    <w:rsid w:val="009E599F"/>
    <w:rsid w:val="009E6894"/>
    <w:rsid w:val="009F477B"/>
    <w:rsid w:val="009F4AB5"/>
    <w:rsid w:val="009F5613"/>
    <w:rsid w:val="009F57C4"/>
    <w:rsid w:val="009F6226"/>
    <w:rsid w:val="009F7C68"/>
    <w:rsid w:val="00A03FE5"/>
    <w:rsid w:val="00A0521C"/>
    <w:rsid w:val="00A07BB8"/>
    <w:rsid w:val="00A115A4"/>
    <w:rsid w:val="00A117B8"/>
    <w:rsid w:val="00A1515D"/>
    <w:rsid w:val="00A16EE7"/>
    <w:rsid w:val="00A21E8A"/>
    <w:rsid w:val="00A24ECF"/>
    <w:rsid w:val="00A2715B"/>
    <w:rsid w:val="00A36608"/>
    <w:rsid w:val="00A36A2B"/>
    <w:rsid w:val="00A36E3D"/>
    <w:rsid w:val="00A43662"/>
    <w:rsid w:val="00A43E99"/>
    <w:rsid w:val="00A441D9"/>
    <w:rsid w:val="00A44D3D"/>
    <w:rsid w:val="00A51437"/>
    <w:rsid w:val="00A56DA1"/>
    <w:rsid w:val="00A60877"/>
    <w:rsid w:val="00A60D95"/>
    <w:rsid w:val="00A6189F"/>
    <w:rsid w:val="00A633BA"/>
    <w:rsid w:val="00A65C96"/>
    <w:rsid w:val="00A754AB"/>
    <w:rsid w:val="00A75614"/>
    <w:rsid w:val="00A7696C"/>
    <w:rsid w:val="00A81D16"/>
    <w:rsid w:val="00A82411"/>
    <w:rsid w:val="00A83648"/>
    <w:rsid w:val="00A84189"/>
    <w:rsid w:val="00A85DD2"/>
    <w:rsid w:val="00A87536"/>
    <w:rsid w:val="00A92138"/>
    <w:rsid w:val="00A92C7C"/>
    <w:rsid w:val="00A9516D"/>
    <w:rsid w:val="00A959DC"/>
    <w:rsid w:val="00AA1497"/>
    <w:rsid w:val="00AA2A36"/>
    <w:rsid w:val="00AA32F1"/>
    <w:rsid w:val="00AA3DF4"/>
    <w:rsid w:val="00AA464C"/>
    <w:rsid w:val="00AA7DB6"/>
    <w:rsid w:val="00AB2455"/>
    <w:rsid w:val="00AB52C5"/>
    <w:rsid w:val="00AB6317"/>
    <w:rsid w:val="00AB6664"/>
    <w:rsid w:val="00AC08E8"/>
    <w:rsid w:val="00AC2F21"/>
    <w:rsid w:val="00AC5004"/>
    <w:rsid w:val="00AC6784"/>
    <w:rsid w:val="00AC7131"/>
    <w:rsid w:val="00AC7DD6"/>
    <w:rsid w:val="00AD0872"/>
    <w:rsid w:val="00AD3063"/>
    <w:rsid w:val="00AD3AA5"/>
    <w:rsid w:val="00AD3FB5"/>
    <w:rsid w:val="00AD488E"/>
    <w:rsid w:val="00AD7C95"/>
    <w:rsid w:val="00AE0365"/>
    <w:rsid w:val="00AE069D"/>
    <w:rsid w:val="00AE4F86"/>
    <w:rsid w:val="00AE684A"/>
    <w:rsid w:val="00AE6F09"/>
    <w:rsid w:val="00AE7F64"/>
    <w:rsid w:val="00AF514A"/>
    <w:rsid w:val="00AF55F0"/>
    <w:rsid w:val="00AF59A4"/>
    <w:rsid w:val="00AF6F6C"/>
    <w:rsid w:val="00AF740E"/>
    <w:rsid w:val="00AF76D5"/>
    <w:rsid w:val="00B002F2"/>
    <w:rsid w:val="00B00FCB"/>
    <w:rsid w:val="00B02237"/>
    <w:rsid w:val="00B02B42"/>
    <w:rsid w:val="00B03116"/>
    <w:rsid w:val="00B03A38"/>
    <w:rsid w:val="00B03C6D"/>
    <w:rsid w:val="00B05711"/>
    <w:rsid w:val="00B06298"/>
    <w:rsid w:val="00B0675F"/>
    <w:rsid w:val="00B0694D"/>
    <w:rsid w:val="00B072BF"/>
    <w:rsid w:val="00B10993"/>
    <w:rsid w:val="00B10B9A"/>
    <w:rsid w:val="00B11BAC"/>
    <w:rsid w:val="00B120D7"/>
    <w:rsid w:val="00B12288"/>
    <w:rsid w:val="00B128E5"/>
    <w:rsid w:val="00B130D0"/>
    <w:rsid w:val="00B20437"/>
    <w:rsid w:val="00B30081"/>
    <w:rsid w:val="00B3012C"/>
    <w:rsid w:val="00B32321"/>
    <w:rsid w:val="00B34302"/>
    <w:rsid w:val="00B345DF"/>
    <w:rsid w:val="00B35BB6"/>
    <w:rsid w:val="00B44312"/>
    <w:rsid w:val="00B44A50"/>
    <w:rsid w:val="00B45997"/>
    <w:rsid w:val="00B46007"/>
    <w:rsid w:val="00B46517"/>
    <w:rsid w:val="00B46DC7"/>
    <w:rsid w:val="00B47AA6"/>
    <w:rsid w:val="00B51573"/>
    <w:rsid w:val="00B53770"/>
    <w:rsid w:val="00B54639"/>
    <w:rsid w:val="00B638A8"/>
    <w:rsid w:val="00B641B0"/>
    <w:rsid w:val="00B652BA"/>
    <w:rsid w:val="00B66BFD"/>
    <w:rsid w:val="00B6732B"/>
    <w:rsid w:val="00B71948"/>
    <w:rsid w:val="00B7228D"/>
    <w:rsid w:val="00B75649"/>
    <w:rsid w:val="00B81824"/>
    <w:rsid w:val="00B8269E"/>
    <w:rsid w:val="00B846D0"/>
    <w:rsid w:val="00B871B8"/>
    <w:rsid w:val="00B9003D"/>
    <w:rsid w:val="00B90A94"/>
    <w:rsid w:val="00B923D3"/>
    <w:rsid w:val="00B949BA"/>
    <w:rsid w:val="00B97F11"/>
    <w:rsid w:val="00BA0118"/>
    <w:rsid w:val="00BA18B3"/>
    <w:rsid w:val="00BA3A5B"/>
    <w:rsid w:val="00BA456D"/>
    <w:rsid w:val="00BA465D"/>
    <w:rsid w:val="00BA63DF"/>
    <w:rsid w:val="00BA7605"/>
    <w:rsid w:val="00BA7CA4"/>
    <w:rsid w:val="00BB0697"/>
    <w:rsid w:val="00BB19FB"/>
    <w:rsid w:val="00BB4FA9"/>
    <w:rsid w:val="00BB672B"/>
    <w:rsid w:val="00BC1101"/>
    <w:rsid w:val="00BC2564"/>
    <w:rsid w:val="00BC5755"/>
    <w:rsid w:val="00BD0AE7"/>
    <w:rsid w:val="00BD2347"/>
    <w:rsid w:val="00BD237B"/>
    <w:rsid w:val="00BD2D11"/>
    <w:rsid w:val="00BD52ED"/>
    <w:rsid w:val="00BD5EB1"/>
    <w:rsid w:val="00BE43F8"/>
    <w:rsid w:val="00BE6838"/>
    <w:rsid w:val="00BE7396"/>
    <w:rsid w:val="00BF1958"/>
    <w:rsid w:val="00BF46C2"/>
    <w:rsid w:val="00BF4D9B"/>
    <w:rsid w:val="00BF5F60"/>
    <w:rsid w:val="00BF7B11"/>
    <w:rsid w:val="00C00387"/>
    <w:rsid w:val="00C01246"/>
    <w:rsid w:val="00C07690"/>
    <w:rsid w:val="00C1049C"/>
    <w:rsid w:val="00C118F8"/>
    <w:rsid w:val="00C121ED"/>
    <w:rsid w:val="00C13532"/>
    <w:rsid w:val="00C1673B"/>
    <w:rsid w:val="00C16A23"/>
    <w:rsid w:val="00C218D3"/>
    <w:rsid w:val="00C26C31"/>
    <w:rsid w:val="00C3042F"/>
    <w:rsid w:val="00C315DF"/>
    <w:rsid w:val="00C3231A"/>
    <w:rsid w:val="00C34F2F"/>
    <w:rsid w:val="00C40AB8"/>
    <w:rsid w:val="00C40DAE"/>
    <w:rsid w:val="00C4156F"/>
    <w:rsid w:val="00C434EA"/>
    <w:rsid w:val="00C47A09"/>
    <w:rsid w:val="00C501C6"/>
    <w:rsid w:val="00C50E37"/>
    <w:rsid w:val="00C5188B"/>
    <w:rsid w:val="00C522C8"/>
    <w:rsid w:val="00C53CF2"/>
    <w:rsid w:val="00C54239"/>
    <w:rsid w:val="00C56A1F"/>
    <w:rsid w:val="00C56A4C"/>
    <w:rsid w:val="00C56B28"/>
    <w:rsid w:val="00C57FB2"/>
    <w:rsid w:val="00C6108D"/>
    <w:rsid w:val="00C63E21"/>
    <w:rsid w:val="00C64687"/>
    <w:rsid w:val="00C64CA9"/>
    <w:rsid w:val="00C65B32"/>
    <w:rsid w:val="00C65F3E"/>
    <w:rsid w:val="00C708B5"/>
    <w:rsid w:val="00C7362C"/>
    <w:rsid w:val="00C74B28"/>
    <w:rsid w:val="00C8178D"/>
    <w:rsid w:val="00C86A1F"/>
    <w:rsid w:val="00C92425"/>
    <w:rsid w:val="00C92CFB"/>
    <w:rsid w:val="00C9743E"/>
    <w:rsid w:val="00CA2AC5"/>
    <w:rsid w:val="00CA2D28"/>
    <w:rsid w:val="00CA2FF9"/>
    <w:rsid w:val="00CA728F"/>
    <w:rsid w:val="00CB2268"/>
    <w:rsid w:val="00CB417A"/>
    <w:rsid w:val="00CB5E8B"/>
    <w:rsid w:val="00CB624C"/>
    <w:rsid w:val="00CB6612"/>
    <w:rsid w:val="00CB7E0E"/>
    <w:rsid w:val="00CC1D8C"/>
    <w:rsid w:val="00CC23D3"/>
    <w:rsid w:val="00CC3418"/>
    <w:rsid w:val="00CC6D63"/>
    <w:rsid w:val="00CD0F38"/>
    <w:rsid w:val="00CD1E5C"/>
    <w:rsid w:val="00CD2DD1"/>
    <w:rsid w:val="00CD34EB"/>
    <w:rsid w:val="00CD3BD0"/>
    <w:rsid w:val="00CD4A8E"/>
    <w:rsid w:val="00CE27C4"/>
    <w:rsid w:val="00CE49FD"/>
    <w:rsid w:val="00CE6949"/>
    <w:rsid w:val="00CF0A2C"/>
    <w:rsid w:val="00CF204F"/>
    <w:rsid w:val="00CF3EB1"/>
    <w:rsid w:val="00D01D5D"/>
    <w:rsid w:val="00D021F9"/>
    <w:rsid w:val="00D02C92"/>
    <w:rsid w:val="00D05934"/>
    <w:rsid w:val="00D11311"/>
    <w:rsid w:val="00D12A65"/>
    <w:rsid w:val="00D14D36"/>
    <w:rsid w:val="00D162A8"/>
    <w:rsid w:val="00D2021F"/>
    <w:rsid w:val="00D2558E"/>
    <w:rsid w:val="00D25781"/>
    <w:rsid w:val="00D263F9"/>
    <w:rsid w:val="00D27AE5"/>
    <w:rsid w:val="00D329FC"/>
    <w:rsid w:val="00D3591C"/>
    <w:rsid w:val="00D403CF"/>
    <w:rsid w:val="00D43CEA"/>
    <w:rsid w:val="00D4442B"/>
    <w:rsid w:val="00D45431"/>
    <w:rsid w:val="00D460F3"/>
    <w:rsid w:val="00D4773A"/>
    <w:rsid w:val="00D503BF"/>
    <w:rsid w:val="00D538C9"/>
    <w:rsid w:val="00D54BC4"/>
    <w:rsid w:val="00D5741E"/>
    <w:rsid w:val="00D61091"/>
    <w:rsid w:val="00D612E4"/>
    <w:rsid w:val="00D63718"/>
    <w:rsid w:val="00D66FA5"/>
    <w:rsid w:val="00D6723C"/>
    <w:rsid w:val="00D67867"/>
    <w:rsid w:val="00D7011B"/>
    <w:rsid w:val="00D7218F"/>
    <w:rsid w:val="00D74CCD"/>
    <w:rsid w:val="00D7517C"/>
    <w:rsid w:val="00D77B6F"/>
    <w:rsid w:val="00D829B8"/>
    <w:rsid w:val="00D90A04"/>
    <w:rsid w:val="00D92176"/>
    <w:rsid w:val="00D931E8"/>
    <w:rsid w:val="00D9589F"/>
    <w:rsid w:val="00DA0885"/>
    <w:rsid w:val="00DA3BB6"/>
    <w:rsid w:val="00DA6061"/>
    <w:rsid w:val="00DA60DC"/>
    <w:rsid w:val="00DB01BA"/>
    <w:rsid w:val="00DB07EB"/>
    <w:rsid w:val="00DB15DF"/>
    <w:rsid w:val="00DB2CE6"/>
    <w:rsid w:val="00DB4AA3"/>
    <w:rsid w:val="00DC013A"/>
    <w:rsid w:val="00DC174E"/>
    <w:rsid w:val="00DC39AD"/>
    <w:rsid w:val="00DC3D34"/>
    <w:rsid w:val="00DC524C"/>
    <w:rsid w:val="00DC692E"/>
    <w:rsid w:val="00DC6CC9"/>
    <w:rsid w:val="00DD00BF"/>
    <w:rsid w:val="00DD1BFA"/>
    <w:rsid w:val="00DD4261"/>
    <w:rsid w:val="00DD558B"/>
    <w:rsid w:val="00DD6D05"/>
    <w:rsid w:val="00DD7BB0"/>
    <w:rsid w:val="00DE2511"/>
    <w:rsid w:val="00DE654F"/>
    <w:rsid w:val="00DF01A3"/>
    <w:rsid w:val="00DF042B"/>
    <w:rsid w:val="00DF0DC3"/>
    <w:rsid w:val="00DF24B5"/>
    <w:rsid w:val="00DF7210"/>
    <w:rsid w:val="00E00F4C"/>
    <w:rsid w:val="00E0144A"/>
    <w:rsid w:val="00E016D0"/>
    <w:rsid w:val="00E01F99"/>
    <w:rsid w:val="00E03BD3"/>
    <w:rsid w:val="00E04A9E"/>
    <w:rsid w:val="00E055C1"/>
    <w:rsid w:val="00E071BD"/>
    <w:rsid w:val="00E07B9B"/>
    <w:rsid w:val="00E10746"/>
    <w:rsid w:val="00E125EA"/>
    <w:rsid w:val="00E1298C"/>
    <w:rsid w:val="00E12F89"/>
    <w:rsid w:val="00E1301C"/>
    <w:rsid w:val="00E15045"/>
    <w:rsid w:val="00E211D3"/>
    <w:rsid w:val="00E27604"/>
    <w:rsid w:val="00E30512"/>
    <w:rsid w:val="00E31D47"/>
    <w:rsid w:val="00E337D9"/>
    <w:rsid w:val="00E3497A"/>
    <w:rsid w:val="00E40524"/>
    <w:rsid w:val="00E40D40"/>
    <w:rsid w:val="00E411D2"/>
    <w:rsid w:val="00E423F9"/>
    <w:rsid w:val="00E44CB5"/>
    <w:rsid w:val="00E46EA0"/>
    <w:rsid w:val="00E510C7"/>
    <w:rsid w:val="00E5210A"/>
    <w:rsid w:val="00E5236D"/>
    <w:rsid w:val="00E5265F"/>
    <w:rsid w:val="00E5419E"/>
    <w:rsid w:val="00E54D16"/>
    <w:rsid w:val="00E55796"/>
    <w:rsid w:val="00E56403"/>
    <w:rsid w:val="00E608A3"/>
    <w:rsid w:val="00E61B72"/>
    <w:rsid w:val="00E6512D"/>
    <w:rsid w:val="00E67527"/>
    <w:rsid w:val="00E67CB7"/>
    <w:rsid w:val="00E70CB7"/>
    <w:rsid w:val="00E713C5"/>
    <w:rsid w:val="00E71C5A"/>
    <w:rsid w:val="00E71E9F"/>
    <w:rsid w:val="00E73E3C"/>
    <w:rsid w:val="00E767B9"/>
    <w:rsid w:val="00E8082C"/>
    <w:rsid w:val="00E83866"/>
    <w:rsid w:val="00E861EA"/>
    <w:rsid w:val="00E9061D"/>
    <w:rsid w:val="00E93050"/>
    <w:rsid w:val="00E95B8D"/>
    <w:rsid w:val="00E96163"/>
    <w:rsid w:val="00EA0664"/>
    <w:rsid w:val="00EA16A6"/>
    <w:rsid w:val="00EA6912"/>
    <w:rsid w:val="00EA788B"/>
    <w:rsid w:val="00EB2236"/>
    <w:rsid w:val="00EB5AAB"/>
    <w:rsid w:val="00EB7DBC"/>
    <w:rsid w:val="00EC3A97"/>
    <w:rsid w:val="00EC51E0"/>
    <w:rsid w:val="00EC530F"/>
    <w:rsid w:val="00EC6930"/>
    <w:rsid w:val="00EC6A23"/>
    <w:rsid w:val="00EC7178"/>
    <w:rsid w:val="00ED00B6"/>
    <w:rsid w:val="00ED1B49"/>
    <w:rsid w:val="00ED3C81"/>
    <w:rsid w:val="00ED4C08"/>
    <w:rsid w:val="00ED5CD5"/>
    <w:rsid w:val="00EE09FF"/>
    <w:rsid w:val="00EE178D"/>
    <w:rsid w:val="00EE6158"/>
    <w:rsid w:val="00EE67F1"/>
    <w:rsid w:val="00EE7AD9"/>
    <w:rsid w:val="00EF205C"/>
    <w:rsid w:val="00EF342D"/>
    <w:rsid w:val="00EF34FF"/>
    <w:rsid w:val="00EF6232"/>
    <w:rsid w:val="00EF7E19"/>
    <w:rsid w:val="00F00D46"/>
    <w:rsid w:val="00F079D5"/>
    <w:rsid w:val="00F102F1"/>
    <w:rsid w:val="00F11192"/>
    <w:rsid w:val="00F12C4A"/>
    <w:rsid w:val="00F15340"/>
    <w:rsid w:val="00F15968"/>
    <w:rsid w:val="00F17E35"/>
    <w:rsid w:val="00F21581"/>
    <w:rsid w:val="00F224F0"/>
    <w:rsid w:val="00F233A5"/>
    <w:rsid w:val="00F2795C"/>
    <w:rsid w:val="00F334F2"/>
    <w:rsid w:val="00F33FD8"/>
    <w:rsid w:val="00F3436E"/>
    <w:rsid w:val="00F34812"/>
    <w:rsid w:val="00F34A29"/>
    <w:rsid w:val="00F416F0"/>
    <w:rsid w:val="00F43C45"/>
    <w:rsid w:val="00F50778"/>
    <w:rsid w:val="00F525DD"/>
    <w:rsid w:val="00F52D62"/>
    <w:rsid w:val="00F534DA"/>
    <w:rsid w:val="00F55EE7"/>
    <w:rsid w:val="00F57AEB"/>
    <w:rsid w:val="00F60FA6"/>
    <w:rsid w:val="00F6229D"/>
    <w:rsid w:val="00F62928"/>
    <w:rsid w:val="00F62F06"/>
    <w:rsid w:val="00F641AD"/>
    <w:rsid w:val="00F70C4C"/>
    <w:rsid w:val="00F72CCC"/>
    <w:rsid w:val="00F72E88"/>
    <w:rsid w:val="00F73A4E"/>
    <w:rsid w:val="00F75A37"/>
    <w:rsid w:val="00F802F5"/>
    <w:rsid w:val="00F81606"/>
    <w:rsid w:val="00F83AB5"/>
    <w:rsid w:val="00F8559B"/>
    <w:rsid w:val="00F86CB5"/>
    <w:rsid w:val="00F91A4A"/>
    <w:rsid w:val="00F92244"/>
    <w:rsid w:val="00F94AE2"/>
    <w:rsid w:val="00F95890"/>
    <w:rsid w:val="00F9670D"/>
    <w:rsid w:val="00F968BF"/>
    <w:rsid w:val="00FA4233"/>
    <w:rsid w:val="00FB3C83"/>
    <w:rsid w:val="00FB4856"/>
    <w:rsid w:val="00FB51ED"/>
    <w:rsid w:val="00FB5292"/>
    <w:rsid w:val="00FB7387"/>
    <w:rsid w:val="00FB77A2"/>
    <w:rsid w:val="00FC1538"/>
    <w:rsid w:val="00FC2939"/>
    <w:rsid w:val="00FC4967"/>
    <w:rsid w:val="00FC4A78"/>
    <w:rsid w:val="00FD5A88"/>
    <w:rsid w:val="00FD5E95"/>
    <w:rsid w:val="00FE07C5"/>
    <w:rsid w:val="00FE24CF"/>
    <w:rsid w:val="00FE2765"/>
    <w:rsid w:val="00FE2905"/>
    <w:rsid w:val="00FE530D"/>
    <w:rsid w:val="00FE5414"/>
    <w:rsid w:val="00FE6A2F"/>
    <w:rsid w:val="00FF0A04"/>
    <w:rsid w:val="00FF1365"/>
    <w:rsid w:val="00FF2E1B"/>
    <w:rsid w:val="00FF405A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34DA"/>
  <w15:docId w15:val="{B8CEE080-53A3-4370-B689-D728EDF2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C97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7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sz w:val="16"/>
      <w:szCs w:val="16"/>
      <w:lang w:eastAsia="ru-RU"/>
    </w:rPr>
  </w:style>
  <w:style w:type="paragraph" w:customStyle="1" w:styleId="ConsPlusNormal">
    <w:name w:val="ConsPlusNormal"/>
    <w:rsid w:val="00587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B6C7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7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7AA6"/>
    <w:rPr>
      <w:rFonts w:eastAsia="Times New Roman"/>
      <w:b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47A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7AA6"/>
    <w:rPr>
      <w:rFonts w:eastAsia="Times New Roman"/>
      <w:b w:val="0"/>
      <w:sz w:val="20"/>
      <w:szCs w:val="20"/>
      <w:lang w:eastAsia="ru-RU"/>
    </w:rPr>
  </w:style>
  <w:style w:type="paragraph" w:customStyle="1" w:styleId="s1">
    <w:name w:val="s_1"/>
    <w:basedOn w:val="a"/>
    <w:rsid w:val="008B76FA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1C7517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D66FA5"/>
  </w:style>
  <w:style w:type="paragraph" w:styleId="a8">
    <w:name w:val="Balloon Text"/>
    <w:basedOn w:val="a"/>
    <w:link w:val="a9"/>
    <w:uiPriority w:val="99"/>
    <w:semiHidden/>
    <w:unhideWhenUsed/>
    <w:rsid w:val="00DB01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1BA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79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0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447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2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29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3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7066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800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76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9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72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4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61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3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3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7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9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9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2029</Words>
  <Characters>11570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</Company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CHELBIN-S</dc:creator>
  <cp:keywords/>
  <dc:description/>
  <cp:lastModifiedBy>KompRU</cp:lastModifiedBy>
  <cp:revision>2</cp:revision>
  <cp:lastPrinted>2020-03-10T09:56:00Z</cp:lastPrinted>
  <dcterms:created xsi:type="dcterms:W3CDTF">2020-05-20T08:56:00Z</dcterms:created>
  <dcterms:modified xsi:type="dcterms:W3CDTF">2020-05-20T08:56:00Z</dcterms:modified>
</cp:coreProperties>
</file>