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A57A74" w:rsidRPr="00B879B9" w:rsidRDefault="00A57A74" w:rsidP="00A57A74">
      <w:pPr>
        <w:jc w:val="center"/>
        <w:rPr>
          <w:b/>
          <w:sz w:val="28"/>
          <w:szCs w:val="28"/>
        </w:rPr>
      </w:pPr>
    </w:p>
    <w:p w:rsidR="00A57A74" w:rsidRPr="00B879B9" w:rsidRDefault="00A57A74" w:rsidP="00A57A74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A57A74" w:rsidRPr="00B879B9" w:rsidRDefault="00A57A74" w:rsidP="00A57A74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A57A74" w:rsidRPr="00323B84" w:rsidRDefault="00A57A74" w:rsidP="00A57A74">
      <w:pPr>
        <w:pStyle w:val="2"/>
        <w:rPr>
          <w:i/>
          <w:sz w:val="28"/>
          <w:szCs w:val="28"/>
          <w:lang w:val="ru-RU"/>
        </w:rPr>
      </w:pPr>
    </w:p>
    <w:p w:rsidR="00A57A74" w:rsidRDefault="000C31EB" w:rsidP="00A57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57A74">
        <w:rPr>
          <w:b/>
          <w:sz w:val="28"/>
          <w:szCs w:val="28"/>
        </w:rPr>
        <w:t>.03.20</w:t>
      </w:r>
      <w:r w:rsidR="00B83550">
        <w:rPr>
          <w:b/>
          <w:sz w:val="28"/>
          <w:szCs w:val="28"/>
        </w:rPr>
        <w:t>20</w:t>
      </w:r>
      <w:r w:rsidR="00A57A74">
        <w:rPr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b/>
          <w:sz w:val="28"/>
          <w:szCs w:val="28"/>
        </w:rPr>
        <w:t>17</w:t>
      </w:r>
    </w:p>
    <w:p w:rsidR="00A57A74" w:rsidRDefault="00A57A74" w:rsidP="00A57A7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A57A74" w:rsidRDefault="00A57A74" w:rsidP="00A57A74">
      <w:pPr>
        <w:jc w:val="center"/>
        <w:rPr>
          <w:b/>
          <w:sz w:val="28"/>
          <w:szCs w:val="28"/>
        </w:rPr>
      </w:pPr>
    </w:p>
    <w:p w:rsidR="006B0CB7" w:rsidRDefault="00A57A74" w:rsidP="00A57A74">
      <w:pPr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Хомутовского сельского поселения №23 от 28.02.2017г</w:t>
      </w:r>
      <w:proofErr w:type="gramStart"/>
      <w:r>
        <w:rPr>
          <w:b/>
          <w:kern w:val="2"/>
          <w:sz w:val="28"/>
          <w:szCs w:val="28"/>
        </w:rPr>
        <w:t xml:space="preserve">  </w:t>
      </w:r>
      <w:r w:rsidRPr="00745F8F">
        <w:rPr>
          <w:b/>
          <w:sz w:val="28"/>
          <w:szCs w:val="28"/>
        </w:rPr>
        <w:t>О</w:t>
      </w:r>
      <w:proofErr w:type="gramEnd"/>
      <w:r w:rsidRPr="00745F8F">
        <w:rPr>
          <w:b/>
          <w:sz w:val="28"/>
          <w:szCs w:val="28"/>
        </w:rPr>
        <w:t>б утверждении бюджетного прогноза Хомутовского сельского поселения  на период 2017-20</w:t>
      </w:r>
      <w:r w:rsidR="000C31EB">
        <w:rPr>
          <w:b/>
          <w:sz w:val="28"/>
          <w:szCs w:val="28"/>
        </w:rPr>
        <w:t>30</w:t>
      </w:r>
      <w:r w:rsidRPr="00745F8F">
        <w:rPr>
          <w:b/>
          <w:sz w:val="28"/>
          <w:szCs w:val="28"/>
        </w:rPr>
        <w:t xml:space="preserve"> годов</w:t>
      </w:r>
    </w:p>
    <w:p w:rsidR="00B83550" w:rsidRDefault="00B83550" w:rsidP="00A57A74">
      <w:pPr>
        <w:rPr>
          <w:b/>
          <w:sz w:val="28"/>
          <w:szCs w:val="28"/>
        </w:rPr>
      </w:pPr>
    </w:p>
    <w:p w:rsidR="00B83550" w:rsidRDefault="00B83550" w:rsidP="00B83550">
      <w:pPr>
        <w:pStyle w:val="ConsPlus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 соответствии со статьей 170</w:t>
      </w:r>
      <w:r>
        <w:rPr>
          <w:kern w:val="2"/>
          <w:szCs w:val="28"/>
          <w:vertAlign w:val="superscript"/>
        </w:rPr>
        <w:t>1</w:t>
      </w:r>
      <w:r>
        <w:rPr>
          <w:kern w:val="2"/>
          <w:szCs w:val="28"/>
        </w:rPr>
        <w:t xml:space="preserve"> Бюджетного кодекса Российской Федерации, решением Собрания депутатов Хомутовского сельского поселения от 20.12.2011 №182 «О бюджетном процессе в Хомутовском сельском поселении Кагальницкого района» и постановлением Администрации Хомутовского сельского поселения от 28.12.2015 № 203 «Об утверждении Правил разработки и утверждения бюджетного прогноза Хомутовского сельского поселения Кагальницкого района на долгосрочный период» в целях обеспечения долгосрочного бюджетного планирования Администрация Хомутовского сельского  поселения</w:t>
      </w:r>
    </w:p>
    <w:p w:rsidR="00B83550" w:rsidRPr="005B6478" w:rsidRDefault="00B83550" w:rsidP="00B83550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kern w:val="2"/>
          <w:szCs w:val="28"/>
        </w:rPr>
        <w:t>п</w:t>
      </w:r>
      <w:proofErr w:type="spellEnd"/>
      <w:proofErr w:type="gramEnd"/>
      <w:r>
        <w:rPr>
          <w:b/>
          <w:kern w:val="2"/>
          <w:szCs w:val="28"/>
        </w:rPr>
        <w:t xml:space="preserve"> о с т а н о в л я е т:</w:t>
      </w:r>
    </w:p>
    <w:p w:rsidR="00B83550" w:rsidRPr="005B6478" w:rsidRDefault="00B83550" w:rsidP="00B83550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 xml:space="preserve">1. Внести в </w:t>
      </w:r>
      <w:r w:rsidRPr="00B83550">
        <w:rPr>
          <w:kern w:val="2"/>
          <w:sz w:val="28"/>
          <w:szCs w:val="28"/>
        </w:rPr>
        <w:t>постановление Администрации Хомутовского сельского поселения №23 от 28.02.2017г</w:t>
      </w:r>
      <w:proofErr w:type="gramStart"/>
      <w:r w:rsidRPr="00B83550">
        <w:rPr>
          <w:kern w:val="2"/>
          <w:sz w:val="28"/>
          <w:szCs w:val="28"/>
        </w:rPr>
        <w:t xml:space="preserve">  </w:t>
      </w:r>
      <w:r w:rsidRPr="00B83550">
        <w:rPr>
          <w:sz w:val="28"/>
          <w:szCs w:val="28"/>
        </w:rPr>
        <w:t>О</w:t>
      </w:r>
      <w:proofErr w:type="gramEnd"/>
      <w:r w:rsidRPr="00B83550">
        <w:rPr>
          <w:sz w:val="28"/>
          <w:szCs w:val="28"/>
        </w:rPr>
        <w:t>б утверждении бюджетного прогноза Хомутовского сельского поселения  на период 2017-2030 годов</w:t>
      </w:r>
      <w:r w:rsidRPr="005B6478">
        <w:rPr>
          <w:sz w:val="28"/>
          <w:szCs w:val="28"/>
        </w:rPr>
        <w:t xml:space="preserve"> </w:t>
      </w:r>
      <w:r w:rsidRPr="005B6478">
        <w:rPr>
          <w:bCs/>
          <w:sz w:val="28"/>
          <w:szCs w:val="28"/>
        </w:rPr>
        <w:t>изменение</w:t>
      </w:r>
      <w:r>
        <w:rPr>
          <w:bCs/>
          <w:sz w:val="28"/>
          <w:szCs w:val="28"/>
        </w:rPr>
        <w:t>, изложив приложение к нему в </w:t>
      </w:r>
      <w:r w:rsidRPr="005B6478">
        <w:rPr>
          <w:bCs/>
          <w:sz w:val="28"/>
          <w:szCs w:val="28"/>
        </w:rPr>
        <w:t>редакции согласно приложению к настоящему постановлению.</w:t>
      </w:r>
    </w:p>
    <w:p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B83550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proofErr w:type="gramStart"/>
      <w:r w:rsidRPr="005B6478">
        <w:rPr>
          <w:sz w:val="28"/>
          <w:szCs w:val="28"/>
        </w:rPr>
        <w:t>Контроль за</w:t>
      </w:r>
      <w:proofErr w:type="gramEnd"/>
      <w:r w:rsidRPr="005B647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Хомутовского сельского поселения                                 Л.Н.Ковалевская</w:t>
      </w:r>
    </w:p>
    <w:p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Default="00B83550" w:rsidP="00B83550">
      <w:pPr>
        <w:ind w:firstLine="709"/>
        <w:jc w:val="both"/>
        <w:rPr>
          <w:sz w:val="28"/>
          <w:szCs w:val="28"/>
        </w:rPr>
      </w:pPr>
    </w:p>
    <w:p w:rsidR="00B83550" w:rsidRPr="005B6478" w:rsidRDefault="00B83550" w:rsidP="00B83550">
      <w:pPr>
        <w:pageBreakBefore/>
        <w:spacing w:line="235" w:lineRule="auto"/>
        <w:ind w:left="6237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 xml:space="preserve">Приложение </w:t>
      </w:r>
    </w:p>
    <w:p w:rsidR="00B83550" w:rsidRPr="005B6478" w:rsidRDefault="00B83550" w:rsidP="00B83550">
      <w:pPr>
        <w:spacing w:line="235" w:lineRule="auto"/>
        <w:ind w:left="6237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Хомутовского сельского поселения</w:t>
      </w:r>
    </w:p>
    <w:p w:rsidR="00B83550" w:rsidRPr="005B6478" w:rsidRDefault="00B83550" w:rsidP="00B83550">
      <w:pPr>
        <w:spacing w:line="235" w:lineRule="auto"/>
        <w:ind w:left="6237"/>
        <w:jc w:val="center"/>
        <w:rPr>
          <w:sz w:val="28"/>
        </w:rPr>
      </w:pPr>
      <w:r w:rsidRPr="005B6478">
        <w:rPr>
          <w:sz w:val="28"/>
        </w:rPr>
        <w:t xml:space="preserve">от </w:t>
      </w:r>
      <w:r w:rsidR="00256488">
        <w:rPr>
          <w:sz w:val="28"/>
        </w:rPr>
        <w:t>10</w:t>
      </w:r>
      <w:r>
        <w:rPr>
          <w:sz w:val="28"/>
        </w:rPr>
        <w:t>.03.2020</w:t>
      </w:r>
      <w:r w:rsidRPr="005B6478">
        <w:rPr>
          <w:sz w:val="28"/>
        </w:rPr>
        <w:t xml:space="preserve"> № </w:t>
      </w:r>
      <w:r w:rsidR="00256488">
        <w:rPr>
          <w:sz w:val="28"/>
        </w:rPr>
        <w:t>17</w:t>
      </w:r>
    </w:p>
    <w:p w:rsidR="00B83550" w:rsidRDefault="00B83550" w:rsidP="00B83550">
      <w:pPr>
        <w:spacing w:line="235" w:lineRule="auto"/>
        <w:jc w:val="center"/>
        <w:rPr>
          <w:sz w:val="28"/>
          <w:szCs w:val="28"/>
        </w:rPr>
      </w:pPr>
    </w:p>
    <w:p w:rsidR="00B83550" w:rsidRPr="005B6478" w:rsidRDefault="00B83550" w:rsidP="00B83550">
      <w:pPr>
        <w:spacing w:line="235" w:lineRule="auto"/>
        <w:jc w:val="center"/>
        <w:rPr>
          <w:sz w:val="28"/>
          <w:szCs w:val="28"/>
        </w:rPr>
      </w:pPr>
    </w:p>
    <w:p w:rsidR="00B83550" w:rsidRPr="005B6478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  <w:bookmarkStart w:id="0" w:name="Par52"/>
      <w:bookmarkEnd w:id="0"/>
      <w:r w:rsidRPr="005B6478">
        <w:rPr>
          <w:sz w:val="28"/>
          <w:szCs w:val="28"/>
        </w:rPr>
        <w:t>БЮДЖЕТНЫЙ ПРОГНОЗ</w:t>
      </w:r>
    </w:p>
    <w:p w:rsidR="00B83550" w:rsidRPr="005B6478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Хомутовского сельского поселения </w:t>
      </w:r>
      <w:r w:rsidRPr="005B6478">
        <w:rPr>
          <w:sz w:val="28"/>
          <w:szCs w:val="28"/>
        </w:rPr>
        <w:t xml:space="preserve"> на период 2017 – 2030 годов</w:t>
      </w:r>
    </w:p>
    <w:p w:rsidR="00B83550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</w:p>
    <w:p w:rsidR="00B83550" w:rsidRPr="005B6478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</w:p>
    <w:p w:rsidR="00B83550" w:rsidRPr="005B6478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Общие положения</w:t>
      </w:r>
    </w:p>
    <w:p w:rsidR="00B83550" w:rsidRPr="005B6478" w:rsidRDefault="00B83550" w:rsidP="00B83550">
      <w:pPr>
        <w:suppressAutoHyphens/>
        <w:spacing w:line="235" w:lineRule="auto"/>
        <w:jc w:val="center"/>
        <w:rPr>
          <w:sz w:val="28"/>
          <w:szCs w:val="28"/>
        </w:rPr>
      </w:pPr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B6478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  <w:proofErr w:type="gramEnd"/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5B6478">
        <w:rPr>
          <w:sz w:val="28"/>
          <w:szCs w:val="28"/>
          <w:vertAlign w:val="superscript"/>
        </w:rPr>
        <w:t xml:space="preserve">1 </w:t>
      </w:r>
      <w:r w:rsidRPr="005B6478">
        <w:rPr>
          <w:sz w:val="28"/>
          <w:szCs w:val="28"/>
        </w:rPr>
        <w:t xml:space="preserve">«Долгосрочное бюджетное планирование». </w:t>
      </w:r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 03.08.2007 № 743-ЗС «О бюджетном процессе в Ростовской области» дополнен статьей 19</w:t>
      </w:r>
      <w:r w:rsidRPr="005B6478">
        <w:rPr>
          <w:sz w:val="28"/>
          <w:szCs w:val="28"/>
          <w:vertAlign w:val="superscript"/>
        </w:rPr>
        <w:t>1</w:t>
      </w:r>
      <w:r w:rsidRPr="005B6478">
        <w:rPr>
          <w:sz w:val="28"/>
          <w:szCs w:val="28"/>
        </w:rPr>
        <w:t xml:space="preserve"> «Долгосрочное бюджетное планирование». </w:t>
      </w:r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принято постановление Администрации Хомутовского сельского поселения  от 28.12.2015 № 203  «Об утверждении Правил разработки и утверждения бюджетного прогноза Хомутовского сельского поселения Кагальницкого района на долгосрочный период», решение Хомутовского сельского поселения  от 20.12.2011 № 182 «О бюджетном процессе в Хомутовском сельском поселении Кагальницкого района» дополнен статьей 17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  <w:r w:rsidRPr="005B6478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местного</w:t>
      </w:r>
      <w:r w:rsidRPr="005B6478">
        <w:rPr>
          <w:sz w:val="28"/>
          <w:szCs w:val="28"/>
        </w:rPr>
        <w:t xml:space="preserve"> бюджета на 2017 – 2019 годы бюджетный прогноз </w:t>
      </w:r>
      <w:r>
        <w:rPr>
          <w:sz w:val="28"/>
          <w:szCs w:val="28"/>
        </w:rPr>
        <w:t>сельского поселения</w:t>
      </w:r>
      <w:r w:rsidRPr="005B6478">
        <w:rPr>
          <w:sz w:val="28"/>
          <w:szCs w:val="28"/>
        </w:rPr>
        <w:t xml:space="preserve"> был разработан на двенадцатилетний </w:t>
      </w:r>
      <w:r w:rsidRPr="005B6478">
        <w:rPr>
          <w:sz w:val="28"/>
          <w:szCs w:val="28"/>
        </w:rPr>
        <w:br/>
        <w:t xml:space="preserve">период 2017 – 2028 годов. </w:t>
      </w:r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соответствии с постановлением Правительства Ростовской области от 26.12.2018 № 858 «О внесении изменения в постановление Правительства Ростовской области от 25.12.2015 № 183», а также с учетом утвержденной Стратегии социально-экономического развития Ростовской области на период до 2030 года, с 2019 года увеличен период, на который разрабатывается бюджетный прогноз </w:t>
      </w:r>
      <w:r w:rsidR="007210A5">
        <w:rPr>
          <w:sz w:val="28"/>
          <w:szCs w:val="28"/>
        </w:rPr>
        <w:t>сельского поселения</w:t>
      </w:r>
      <w:r w:rsidRPr="005B6478">
        <w:rPr>
          <w:sz w:val="28"/>
          <w:szCs w:val="28"/>
        </w:rPr>
        <w:t>.</w:t>
      </w:r>
    </w:p>
    <w:p w:rsidR="00B83550" w:rsidRPr="005B6478" w:rsidRDefault="00B83550" w:rsidP="00B8355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B6478">
        <w:rPr>
          <w:sz w:val="28"/>
          <w:szCs w:val="28"/>
        </w:rPr>
        <w:t xml:space="preserve">Бюджетный прогноз </w:t>
      </w:r>
      <w:r w:rsidR="007210A5">
        <w:rPr>
          <w:sz w:val="28"/>
          <w:szCs w:val="28"/>
        </w:rPr>
        <w:t>Администрации Хомутовского сельского поселения</w:t>
      </w:r>
      <w:r w:rsidRPr="005B6478">
        <w:rPr>
          <w:sz w:val="28"/>
          <w:szCs w:val="28"/>
        </w:rPr>
        <w:t xml:space="preserve"> на период 2017 – 2030 годов (далее – бюджетный прогноз) содержит информацию об основных параметрах</w:t>
      </w:r>
      <w:r w:rsidRPr="005B6478">
        <w:rPr>
          <w:kern w:val="2"/>
          <w:sz w:val="28"/>
          <w:szCs w:val="28"/>
        </w:rPr>
        <w:t xml:space="preserve"> </w:t>
      </w:r>
      <w:r w:rsidRPr="005B6478">
        <w:rPr>
          <w:spacing w:val="-6"/>
          <w:sz w:val="28"/>
          <w:szCs w:val="28"/>
        </w:rPr>
        <w:t xml:space="preserve">варианта долгосрочного </w:t>
      </w:r>
      <w:r w:rsidRPr="005B6478">
        <w:rPr>
          <w:spacing w:val="-6"/>
          <w:sz w:val="28"/>
          <w:szCs w:val="28"/>
        </w:rPr>
        <w:lastRenderedPageBreak/>
        <w:t>прогноза социально-экономического развития</w:t>
      </w:r>
      <w:r w:rsidRPr="005B6478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7210A5">
        <w:rPr>
          <w:sz w:val="28"/>
          <w:szCs w:val="28"/>
        </w:rPr>
        <w:t>Хомутовского сельского поселения</w:t>
      </w:r>
      <w:r w:rsidRPr="005B6478">
        <w:rPr>
          <w:sz w:val="28"/>
          <w:szCs w:val="28"/>
        </w:rPr>
        <w:t xml:space="preserve">, параметры финансового обеспечения </w:t>
      </w:r>
      <w:r w:rsidR="007210A5">
        <w:rPr>
          <w:sz w:val="28"/>
          <w:szCs w:val="28"/>
        </w:rPr>
        <w:t>муниципальных программ</w:t>
      </w:r>
      <w:r w:rsidRPr="005B6478">
        <w:rPr>
          <w:sz w:val="28"/>
          <w:szCs w:val="28"/>
        </w:rPr>
        <w:t xml:space="preserve"> </w:t>
      </w:r>
      <w:r w:rsidR="007210A5">
        <w:rPr>
          <w:sz w:val="28"/>
          <w:szCs w:val="28"/>
        </w:rPr>
        <w:t>Хомутовского сельского поселения</w:t>
      </w:r>
      <w:r w:rsidRPr="005B6478"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</w:t>
      </w:r>
      <w:proofErr w:type="gramEnd"/>
      <w:r w:rsidRPr="005B6478">
        <w:rPr>
          <w:sz w:val="28"/>
          <w:szCs w:val="28"/>
        </w:rPr>
        <w:t xml:space="preserve"> в указанном периоде.</w:t>
      </w:r>
    </w:p>
    <w:p w:rsidR="007210A5" w:rsidRDefault="007210A5" w:rsidP="0072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2017-2019 годов параметры бюджетного прогноза сформированы с учетом проекта  бюджета Хомутовского сельского поселения на 2017 год и на плановый период 2018 и 2019 годов. </w:t>
      </w:r>
    </w:p>
    <w:p w:rsidR="007210A5" w:rsidRDefault="007210A5" w:rsidP="007210A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4664EC">
        <w:rPr>
          <w:sz w:val="28"/>
          <w:szCs w:val="28"/>
        </w:rPr>
        <w:t>юджетн</w:t>
      </w:r>
      <w:r>
        <w:rPr>
          <w:sz w:val="28"/>
          <w:szCs w:val="28"/>
        </w:rPr>
        <w:t>ый прогноз</w:t>
      </w:r>
      <w:r w:rsidRPr="004664EC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4664EC">
        <w:rPr>
          <w:sz w:val="28"/>
          <w:szCs w:val="28"/>
        </w:rPr>
        <w:t xml:space="preserve"> на период</w:t>
      </w:r>
      <w:r>
        <w:rPr>
          <w:sz w:val="28"/>
          <w:szCs w:val="28"/>
        </w:rPr>
        <w:t xml:space="preserve"> </w:t>
      </w:r>
      <w:r w:rsidRPr="004664EC">
        <w:rPr>
          <w:sz w:val="28"/>
          <w:szCs w:val="28"/>
        </w:rPr>
        <w:t>2017-2028 годов</w:t>
      </w:r>
      <w:r>
        <w:rPr>
          <w:sz w:val="28"/>
          <w:szCs w:val="28"/>
        </w:rPr>
        <w:t xml:space="preserve"> может быть изменен с учетом принятия документов стратегического планирования на федеральном уровне, </w:t>
      </w:r>
      <w:r w:rsidRPr="00F51B92">
        <w:rPr>
          <w:rFonts w:eastAsia="Calibri"/>
          <w:sz w:val="28"/>
          <w:szCs w:val="28"/>
          <w:lang w:eastAsia="en-US"/>
        </w:rPr>
        <w:t>а также уточнен</w:t>
      </w:r>
      <w:r>
        <w:rPr>
          <w:rFonts w:eastAsia="Calibri"/>
          <w:sz w:val="28"/>
          <w:szCs w:val="28"/>
          <w:lang w:eastAsia="en-US"/>
        </w:rPr>
        <w:t>ия</w:t>
      </w:r>
      <w:r w:rsidRPr="00F51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показателей </w:t>
      </w:r>
      <w:r w:rsidRPr="00F51B92">
        <w:rPr>
          <w:rFonts w:eastAsia="Calibri"/>
          <w:sz w:val="28"/>
          <w:szCs w:val="28"/>
          <w:lang w:eastAsia="en-US"/>
        </w:rPr>
        <w:t>прогноз</w:t>
      </w:r>
      <w:r>
        <w:rPr>
          <w:rFonts w:eastAsia="Calibri"/>
          <w:sz w:val="28"/>
          <w:szCs w:val="28"/>
          <w:lang w:eastAsia="en-US"/>
        </w:rPr>
        <w:t>а</w:t>
      </w:r>
      <w:r w:rsidRPr="00F51B92">
        <w:rPr>
          <w:rFonts w:eastAsia="Calibri"/>
          <w:sz w:val="28"/>
          <w:szCs w:val="28"/>
          <w:lang w:eastAsia="en-US"/>
        </w:rPr>
        <w:t xml:space="preserve"> </w:t>
      </w:r>
      <w:r w:rsidRPr="00F51B92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F51B92">
        <w:rPr>
          <w:sz w:val="28"/>
          <w:szCs w:val="28"/>
        </w:rPr>
        <w:t xml:space="preserve"> на долгосрочны</w:t>
      </w:r>
      <w:r>
        <w:rPr>
          <w:sz w:val="28"/>
          <w:szCs w:val="28"/>
        </w:rPr>
        <w:t>й</w:t>
      </w:r>
      <w:r w:rsidRPr="00F51B9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в соответствии со статьей 170</w:t>
      </w:r>
      <w:r w:rsidRPr="000C30A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</w:t>
      </w:r>
      <w:r w:rsidRPr="00F51B92">
        <w:rPr>
          <w:sz w:val="28"/>
          <w:szCs w:val="28"/>
        </w:rPr>
        <w:t>.</w:t>
      </w:r>
    </w:p>
    <w:p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На период 2019 года параметры бюджетного прогноза сформированы </w:t>
      </w:r>
      <w:r w:rsidRPr="005B6478">
        <w:rPr>
          <w:spacing w:val="-6"/>
          <w:sz w:val="28"/>
          <w:szCs w:val="28"/>
        </w:rPr>
        <w:t xml:space="preserve">с учетом первоначально утвержденного </w:t>
      </w:r>
      <w:r w:rsidR="007210A5">
        <w:rPr>
          <w:spacing w:val="-6"/>
          <w:sz w:val="28"/>
          <w:szCs w:val="28"/>
        </w:rPr>
        <w:t>бюджета Хомутовского сельского поселения</w:t>
      </w:r>
      <w:r w:rsidRPr="005B6478">
        <w:rPr>
          <w:spacing w:val="-6"/>
          <w:sz w:val="28"/>
          <w:szCs w:val="28"/>
        </w:rPr>
        <w:t xml:space="preserve"> от 2</w:t>
      </w:r>
      <w:r w:rsidR="007210A5">
        <w:rPr>
          <w:spacing w:val="-6"/>
          <w:sz w:val="28"/>
          <w:szCs w:val="28"/>
        </w:rPr>
        <w:t>7</w:t>
      </w:r>
      <w:r w:rsidRPr="005B6478">
        <w:rPr>
          <w:spacing w:val="-6"/>
          <w:sz w:val="28"/>
          <w:szCs w:val="28"/>
        </w:rPr>
        <w:t xml:space="preserve">.12.2018 № </w:t>
      </w:r>
      <w:r w:rsidR="007210A5">
        <w:rPr>
          <w:spacing w:val="-6"/>
          <w:sz w:val="28"/>
          <w:szCs w:val="28"/>
        </w:rPr>
        <w:t>95</w:t>
      </w:r>
      <w:r w:rsidRPr="005B6478">
        <w:rPr>
          <w:sz w:val="28"/>
          <w:szCs w:val="28"/>
        </w:rPr>
        <w:t xml:space="preserve"> «О бюджете </w:t>
      </w:r>
      <w:r w:rsidR="007210A5">
        <w:rPr>
          <w:sz w:val="28"/>
          <w:szCs w:val="28"/>
        </w:rPr>
        <w:t xml:space="preserve">Хомутовского сельского поселения </w:t>
      </w:r>
      <w:r w:rsidRPr="005B6478">
        <w:rPr>
          <w:sz w:val="28"/>
          <w:szCs w:val="28"/>
        </w:rPr>
        <w:t xml:space="preserve">на 2019 год и на плановый период 2020 и 2021 годов». </w:t>
      </w:r>
    </w:p>
    <w:p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На период 2020 – 2022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годов параметры бюджетного прогноза сформированы с учетом первоначально утвержденного </w:t>
      </w:r>
      <w:r w:rsidR="007210A5">
        <w:rPr>
          <w:sz w:val="28"/>
          <w:szCs w:val="28"/>
        </w:rPr>
        <w:t>бюджета</w:t>
      </w:r>
      <w:r w:rsidRPr="005B6478">
        <w:rPr>
          <w:sz w:val="28"/>
          <w:szCs w:val="28"/>
        </w:rPr>
        <w:t xml:space="preserve"> от </w:t>
      </w:r>
      <w:r w:rsidR="007210A5">
        <w:rPr>
          <w:sz w:val="28"/>
          <w:szCs w:val="28"/>
        </w:rPr>
        <w:t>25</w:t>
      </w:r>
      <w:r w:rsidRPr="005B6478">
        <w:rPr>
          <w:sz w:val="28"/>
          <w:szCs w:val="28"/>
        </w:rPr>
        <w:t xml:space="preserve">.12.2019 № </w:t>
      </w:r>
      <w:r w:rsidR="007210A5">
        <w:rPr>
          <w:sz w:val="28"/>
          <w:szCs w:val="28"/>
        </w:rPr>
        <w:t>124</w:t>
      </w:r>
      <w:r w:rsidRPr="005B6478">
        <w:rPr>
          <w:sz w:val="28"/>
          <w:szCs w:val="28"/>
        </w:rPr>
        <w:t xml:space="preserve"> «О бюджете</w:t>
      </w:r>
      <w:r w:rsidR="007210A5">
        <w:rPr>
          <w:sz w:val="28"/>
          <w:szCs w:val="28"/>
        </w:rPr>
        <w:t xml:space="preserve"> Хомутовского сельского поселения</w:t>
      </w:r>
      <w:r w:rsidRPr="005B6478">
        <w:rPr>
          <w:sz w:val="28"/>
          <w:szCs w:val="28"/>
        </w:rPr>
        <w:t xml:space="preserve"> на 2020 год и на плановый период 2021 и 2022 годов». </w:t>
      </w:r>
    </w:p>
    <w:p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pacing w:val="-6"/>
          <w:sz w:val="28"/>
          <w:szCs w:val="28"/>
        </w:rPr>
        <w:t>На период 2023 – 2030 годов предусматриваются параметры бездефицитного</w:t>
      </w:r>
      <w:r w:rsidRPr="005B6478">
        <w:rPr>
          <w:sz w:val="28"/>
          <w:szCs w:val="28"/>
        </w:rPr>
        <w:t xml:space="preserve"> бюджета с учетом формирования расходов под уровень доходных источников.</w:t>
      </w:r>
    </w:p>
    <w:p w:rsidR="000C31EB" w:rsidRDefault="00B83550" w:rsidP="00B83550">
      <w:pPr>
        <w:ind w:firstLine="709"/>
        <w:jc w:val="both"/>
        <w:rPr>
          <w:sz w:val="28"/>
          <w:szCs w:val="28"/>
        </w:rPr>
      </w:pPr>
      <w:r w:rsidRPr="00AB46F9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7210A5" w:rsidRPr="00AB46F9">
        <w:rPr>
          <w:sz w:val="28"/>
          <w:szCs w:val="28"/>
        </w:rPr>
        <w:t>Хомутовского сельского поселения</w:t>
      </w:r>
      <w:r w:rsidRPr="00AB46F9">
        <w:rPr>
          <w:sz w:val="28"/>
          <w:szCs w:val="28"/>
        </w:rPr>
        <w:t xml:space="preserve"> к 2030 году увеличатся в </w:t>
      </w:r>
      <w:r w:rsidR="000C31EB">
        <w:rPr>
          <w:sz w:val="28"/>
          <w:szCs w:val="28"/>
        </w:rPr>
        <w:t>2,1</w:t>
      </w:r>
      <w:r w:rsidRPr="00AB46F9">
        <w:rPr>
          <w:sz w:val="28"/>
          <w:szCs w:val="28"/>
        </w:rPr>
        <w:t xml:space="preserve"> раза к уровню 2017 года. </w:t>
      </w:r>
    </w:p>
    <w:p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proofErr w:type="gramStart"/>
      <w:r w:rsidRPr="00AB46F9">
        <w:rPr>
          <w:sz w:val="28"/>
          <w:szCs w:val="28"/>
        </w:rPr>
        <w:t>Доходы и расходы консолидированного бюджета прогнозируются к 2030 году с увеличением в реальном выражении (без учета роста за счет</w:t>
      </w:r>
      <w:proofErr w:type="gramEnd"/>
      <w:r w:rsidRPr="00AB46F9">
        <w:rPr>
          <w:sz w:val="28"/>
          <w:szCs w:val="28"/>
        </w:rPr>
        <w:t xml:space="preserve"> индекса инфляции) в сравнении с 2017 годом более чем в 1,2 раза.</w:t>
      </w:r>
      <w:r w:rsidRPr="005B6478">
        <w:rPr>
          <w:sz w:val="28"/>
          <w:szCs w:val="28"/>
        </w:rPr>
        <w:t xml:space="preserve"> </w:t>
      </w:r>
    </w:p>
    <w:p w:rsidR="001E07D5" w:rsidRDefault="001E07D5" w:rsidP="00B83550">
      <w:pPr>
        <w:ind w:firstLine="709"/>
        <w:jc w:val="both"/>
        <w:rPr>
          <w:sz w:val="28"/>
          <w:szCs w:val="28"/>
        </w:rPr>
        <w:sectPr w:rsidR="001E07D5" w:rsidSect="001E0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1378"/>
        <w:gridCol w:w="915"/>
        <w:gridCol w:w="876"/>
        <w:gridCol w:w="912"/>
        <w:gridCol w:w="894"/>
        <w:gridCol w:w="876"/>
        <w:gridCol w:w="768"/>
        <w:gridCol w:w="895"/>
        <w:gridCol w:w="894"/>
        <w:gridCol w:w="894"/>
        <w:gridCol w:w="884"/>
        <w:gridCol w:w="810"/>
        <w:gridCol w:w="811"/>
        <w:gridCol w:w="810"/>
        <w:gridCol w:w="811"/>
        <w:gridCol w:w="863"/>
      </w:tblGrid>
      <w:tr w:rsidR="001E07D5" w:rsidRPr="006C6073" w:rsidTr="00082153">
        <w:trPr>
          <w:tblHeader/>
        </w:trPr>
        <w:tc>
          <w:tcPr>
            <w:tcW w:w="400" w:type="dxa"/>
            <w:vMerge w:val="restart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№</w:t>
            </w:r>
          </w:p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6C6073">
              <w:rPr>
                <w:bCs/>
                <w:kern w:val="2"/>
              </w:rPr>
              <w:t>п</w:t>
            </w:r>
            <w:proofErr w:type="spellEnd"/>
            <w:proofErr w:type="gramEnd"/>
            <w:r w:rsidRPr="006C6073">
              <w:rPr>
                <w:bCs/>
                <w:kern w:val="2"/>
              </w:rPr>
              <w:t>/</w:t>
            </w:r>
            <w:proofErr w:type="spellStart"/>
            <w:r w:rsidRPr="006C6073">
              <w:rPr>
                <w:bCs/>
                <w:kern w:val="2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Основные показатели</w:t>
            </w:r>
          </w:p>
        </w:tc>
        <w:tc>
          <w:tcPr>
            <w:tcW w:w="933" w:type="dxa"/>
            <w:vMerge w:val="restart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Единица изме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рения</w:t>
            </w:r>
          </w:p>
        </w:tc>
        <w:tc>
          <w:tcPr>
            <w:tcW w:w="12227" w:type="dxa"/>
            <w:gridSpan w:val="14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 xml:space="preserve">Год периода </w:t>
            </w:r>
            <w:r w:rsidRPr="006C6073">
              <w:rPr>
                <w:bCs/>
                <w:kern w:val="2"/>
              </w:rPr>
              <w:t>прогнозирования</w:t>
            </w:r>
          </w:p>
        </w:tc>
      </w:tr>
      <w:tr w:rsidR="001E07D5" w:rsidRPr="006C6073" w:rsidTr="00082153">
        <w:trPr>
          <w:tblHeader/>
        </w:trPr>
        <w:tc>
          <w:tcPr>
            <w:tcW w:w="400" w:type="dxa"/>
            <w:vMerge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408" w:type="dxa"/>
            <w:vMerge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vMerge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2017*</w:t>
            </w:r>
          </w:p>
        </w:tc>
        <w:tc>
          <w:tcPr>
            <w:tcW w:w="930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2018*</w:t>
            </w: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2019</w:t>
            </w: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2020</w:t>
            </w:r>
          </w:p>
        </w:tc>
        <w:tc>
          <w:tcPr>
            <w:tcW w:w="783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2021</w:t>
            </w:r>
          </w:p>
        </w:tc>
        <w:tc>
          <w:tcPr>
            <w:tcW w:w="912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2022</w:t>
            </w: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2023</w:t>
            </w: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2024</w:t>
            </w:r>
          </w:p>
        </w:tc>
        <w:tc>
          <w:tcPr>
            <w:tcW w:w="901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2025</w:t>
            </w: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2026</w:t>
            </w: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2027</w:t>
            </w: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2028</w:t>
            </w: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2029</w:t>
            </w:r>
          </w:p>
        </w:tc>
        <w:tc>
          <w:tcPr>
            <w:tcW w:w="880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2030</w:t>
            </w:r>
          </w:p>
        </w:tc>
      </w:tr>
    </w:tbl>
    <w:p w:rsidR="001E07D5" w:rsidRPr="002C7F79" w:rsidRDefault="001E07D5" w:rsidP="001E07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1378"/>
        <w:gridCol w:w="915"/>
        <w:gridCol w:w="876"/>
        <w:gridCol w:w="912"/>
        <w:gridCol w:w="894"/>
        <w:gridCol w:w="876"/>
        <w:gridCol w:w="768"/>
        <w:gridCol w:w="895"/>
        <w:gridCol w:w="894"/>
        <w:gridCol w:w="894"/>
        <w:gridCol w:w="884"/>
        <w:gridCol w:w="810"/>
        <w:gridCol w:w="811"/>
        <w:gridCol w:w="810"/>
        <w:gridCol w:w="811"/>
        <w:gridCol w:w="863"/>
      </w:tblGrid>
      <w:tr w:rsidR="001E07D5" w:rsidRPr="006C6073" w:rsidTr="00082153">
        <w:trPr>
          <w:tblHeader/>
        </w:trPr>
        <w:tc>
          <w:tcPr>
            <w:tcW w:w="400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</w:t>
            </w: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</w:t>
            </w: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3</w:t>
            </w:r>
          </w:p>
        </w:tc>
        <w:tc>
          <w:tcPr>
            <w:tcW w:w="893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</w:t>
            </w:r>
          </w:p>
        </w:tc>
        <w:tc>
          <w:tcPr>
            <w:tcW w:w="930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5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6</w:t>
            </w:r>
          </w:p>
        </w:tc>
        <w:tc>
          <w:tcPr>
            <w:tcW w:w="893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8</w:t>
            </w:r>
          </w:p>
        </w:tc>
        <w:tc>
          <w:tcPr>
            <w:tcW w:w="912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9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10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11</w:t>
            </w:r>
          </w:p>
        </w:tc>
        <w:tc>
          <w:tcPr>
            <w:tcW w:w="901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12</w:t>
            </w:r>
          </w:p>
        </w:tc>
        <w:tc>
          <w:tcPr>
            <w:tcW w:w="825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13</w:t>
            </w:r>
          </w:p>
        </w:tc>
        <w:tc>
          <w:tcPr>
            <w:tcW w:w="826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14</w:t>
            </w:r>
          </w:p>
        </w:tc>
        <w:tc>
          <w:tcPr>
            <w:tcW w:w="825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15</w:t>
            </w: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16</w:t>
            </w:r>
          </w:p>
        </w:tc>
        <w:tc>
          <w:tcPr>
            <w:tcW w:w="880" w:type="dxa"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17</w:t>
            </w:r>
          </w:p>
        </w:tc>
      </w:tr>
      <w:tr w:rsidR="001E07D5" w:rsidRPr="006C6073" w:rsidTr="00082153">
        <w:tc>
          <w:tcPr>
            <w:tcW w:w="400" w:type="dxa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1.</w:t>
            </w:r>
          </w:p>
        </w:tc>
        <w:tc>
          <w:tcPr>
            <w:tcW w:w="1408" w:type="dxa"/>
          </w:tcPr>
          <w:p w:rsidR="001E07D5" w:rsidRPr="006C6073" w:rsidRDefault="001E07D5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 xml:space="preserve">Индекс </w:t>
            </w:r>
            <w:proofErr w:type="gramStart"/>
            <w:r w:rsidRPr="006C6073">
              <w:rPr>
                <w:bCs/>
                <w:kern w:val="2"/>
              </w:rPr>
              <w:t>потреби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тельских</w:t>
            </w:r>
            <w:proofErr w:type="gramEnd"/>
            <w:r w:rsidRPr="006C6073">
              <w:rPr>
                <w:bCs/>
                <w:kern w:val="2"/>
              </w:rPr>
              <w:t xml:space="preserve"> </w:t>
            </w:r>
          </w:p>
          <w:p w:rsidR="001E07D5" w:rsidRPr="006C6073" w:rsidRDefault="001E07D5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цен</w:t>
            </w: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106,5</w:t>
            </w:r>
          </w:p>
        </w:tc>
        <w:tc>
          <w:tcPr>
            <w:tcW w:w="930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105,5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104,6</w:t>
            </w:r>
          </w:p>
        </w:tc>
        <w:tc>
          <w:tcPr>
            <w:tcW w:w="89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103,</w:t>
            </w:r>
            <w:r w:rsidR="00082153">
              <w:rPr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2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01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6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80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1E07D5" w:rsidRPr="006C6073" w:rsidTr="00082153">
        <w:tc>
          <w:tcPr>
            <w:tcW w:w="400" w:type="dxa"/>
            <w:vMerge w:val="restart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Pr="006C6073">
              <w:rPr>
                <w:bCs/>
                <w:kern w:val="2"/>
              </w:rPr>
              <w:t>.</w:t>
            </w: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rPr>
                <w:bCs/>
                <w:strike/>
                <w:kern w:val="2"/>
              </w:rPr>
            </w:pPr>
            <w:r w:rsidRPr="006C6073">
              <w:rPr>
                <w:bCs/>
                <w:kern w:val="2"/>
              </w:rPr>
              <w:t xml:space="preserve">Фонд </w:t>
            </w:r>
          </w:p>
          <w:p w:rsidR="001E07D5" w:rsidRPr="006C6073" w:rsidRDefault="001E07D5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среднеме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сячной номинальной начисленной заработной платы</w:t>
            </w:r>
          </w:p>
        </w:tc>
        <w:tc>
          <w:tcPr>
            <w:tcW w:w="93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78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2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</w:tr>
      <w:tr w:rsidR="001E07D5" w:rsidRPr="006C6073" w:rsidTr="00082153">
        <w:tc>
          <w:tcPr>
            <w:tcW w:w="400" w:type="dxa"/>
            <w:vMerge/>
            <w:hideMark/>
          </w:tcPr>
          <w:p w:rsidR="001E07D5" w:rsidRPr="006C6073" w:rsidRDefault="001E07D5" w:rsidP="00082153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ценах, всего</w:t>
            </w: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Тыс</w:t>
            </w:r>
            <w:proofErr w:type="gramStart"/>
            <w:r>
              <w:rPr>
                <w:kern w:val="2"/>
              </w:rPr>
              <w:t>.</w:t>
            </w:r>
            <w:r w:rsidRPr="006C6073">
              <w:rPr>
                <w:kern w:val="2"/>
              </w:rPr>
              <w:t>р</w:t>
            </w:r>
            <w:proofErr w:type="gramEnd"/>
            <w:r w:rsidRPr="006C6073">
              <w:rPr>
                <w:kern w:val="2"/>
              </w:rPr>
              <w:t>ублей</w:t>
            </w:r>
          </w:p>
        </w:tc>
        <w:tc>
          <w:tcPr>
            <w:tcW w:w="893" w:type="dxa"/>
            <w:hideMark/>
          </w:tcPr>
          <w:p w:rsidR="001E07D5" w:rsidRPr="00EB7479" w:rsidRDefault="00082153" w:rsidP="00082153">
            <w:pPr>
              <w:jc w:val="center"/>
            </w:pPr>
            <w:r>
              <w:t>4873,4</w:t>
            </w:r>
          </w:p>
        </w:tc>
        <w:tc>
          <w:tcPr>
            <w:tcW w:w="930" w:type="dxa"/>
            <w:hideMark/>
          </w:tcPr>
          <w:p w:rsidR="001E07D5" w:rsidRPr="00EB7479" w:rsidRDefault="00082153" w:rsidP="00082153">
            <w:pPr>
              <w:jc w:val="center"/>
            </w:pPr>
            <w:r>
              <w:t>4969,0</w:t>
            </w:r>
          </w:p>
        </w:tc>
        <w:tc>
          <w:tcPr>
            <w:tcW w:w="911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5019,6</w:t>
            </w:r>
          </w:p>
        </w:tc>
        <w:tc>
          <w:tcPr>
            <w:tcW w:w="893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5112,0</w:t>
            </w:r>
          </w:p>
        </w:tc>
        <w:tc>
          <w:tcPr>
            <w:tcW w:w="783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5246,7</w:t>
            </w:r>
          </w:p>
        </w:tc>
        <w:tc>
          <w:tcPr>
            <w:tcW w:w="912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5363,3</w:t>
            </w:r>
          </w:p>
        </w:tc>
        <w:tc>
          <w:tcPr>
            <w:tcW w:w="911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5577,8</w:t>
            </w:r>
          </w:p>
        </w:tc>
        <w:tc>
          <w:tcPr>
            <w:tcW w:w="911" w:type="dxa"/>
            <w:hideMark/>
          </w:tcPr>
          <w:p w:rsidR="001E07D5" w:rsidRPr="00EB7479" w:rsidRDefault="00082153" w:rsidP="00082153">
            <w:pPr>
              <w:jc w:val="center"/>
            </w:pPr>
            <w:r>
              <w:t>5800,9</w:t>
            </w:r>
          </w:p>
        </w:tc>
        <w:tc>
          <w:tcPr>
            <w:tcW w:w="901" w:type="dxa"/>
            <w:hideMark/>
          </w:tcPr>
          <w:p w:rsidR="001E07D5" w:rsidRPr="00EB7479" w:rsidRDefault="00082153" w:rsidP="00082153">
            <w:pPr>
              <w:jc w:val="center"/>
            </w:pPr>
            <w:r>
              <w:t>6032,9</w:t>
            </w:r>
          </w:p>
        </w:tc>
        <w:tc>
          <w:tcPr>
            <w:tcW w:w="825" w:type="dxa"/>
            <w:hideMark/>
          </w:tcPr>
          <w:p w:rsidR="001E07D5" w:rsidRPr="00EB7479" w:rsidRDefault="00082153" w:rsidP="00082153">
            <w:pPr>
              <w:jc w:val="center"/>
            </w:pPr>
            <w:r>
              <w:t>6274,2</w:t>
            </w:r>
          </w:p>
        </w:tc>
        <w:tc>
          <w:tcPr>
            <w:tcW w:w="826" w:type="dxa"/>
            <w:hideMark/>
          </w:tcPr>
          <w:p w:rsidR="001E07D5" w:rsidRPr="00EB7479" w:rsidRDefault="00082153" w:rsidP="00082153">
            <w:pPr>
              <w:jc w:val="center"/>
            </w:pPr>
            <w:r>
              <w:t>6525,2</w:t>
            </w:r>
          </w:p>
        </w:tc>
        <w:tc>
          <w:tcPr>
            <w:tcW w:w="825" w:type="dxa"/>
            <w:hideMark/>
          </w:tcPr>
          <w:p w:rsidR="001E07D5" w:rsidRPr="00EB7479" w:rsidRDefault="00082153" w:rsidP="00082153">
            <w:pPr>
              <w:jc w:val="center"/>
            </w:pPr>
            <w:r>
              <w:t>6786,2</w:t>
            </w:r>
          </w:p>
        </w:tc>
        <w:tc>
          <w:tcPr>
            <w:tcW w:w="826" w:type="dxa"/>
          </w:tcPr>
          <w:p w:rsidR="001E07D5" w:rsidRPr="001B2498" w:rsidRDefault="00082153" w:rsidP="000821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7057,7</w:t>
            </w:r>
          </w:p>
        </w:tc>
        <w:tc>
          <w:tcPr>
            <w:tcW w:w="880" w:type="dxa"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7340,0</w:t>
            </w:r>
          </w:p>
        </w:tc>
      </w:tr>
      <w:tr w:rsidR="001E07D5" w:rsidRPr="006C6073" w:rsidTr="00082153">
        <w:tc>
          <w:tcPr>
            <w:tcW w:w="400" w:type="dxa"/>
            <w:hideMark/>
          </w:tcPr>
          <w:p w:rsidR="001E07D5" w:rsidRPr="006C6073" w:rsidRDefault="001E07D5" w:rsidP="00082153">
            <w:pPr>
              <w:pageBreakBefore/>
              <w:rPr>
                <w:bCs/>
                <w:kern w:val="2"/>
              </w:rPr>
            </w:pPr>
          </w:p>
        </w:tc>
        <w:tc>
          <w:tcPr>
            <w:tcW w:w="1408" w:type="dxa"/>
          </w:tcPr>
          <w:p w:rsidR="001E07D5" w:rsidRPr="006C6073" w:rsidRDefault="001E07D5" w:rsidP="00082153">
            <w:pPr>
              <w:rPr>
                <w:kern w:val="2"/>
              </w:rPr>
            </w:pPr>
          </w:p>
          <w:p w:rsidR="001E07D5" w:rsidRPr="006C6073" w:rsidRDefault="001E07D5" w:rsidP="00082153">
            <w:pPr>
              <w:rPr>
                <w:kern w:val="2"/>
              </w:rPr>
            </w:pP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106,3</w:t>
            </w:r>
          </w:p>
        </w:tc>
        <w:tc>
          <w:tcPr>
            <w:tcW w:w="930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102,0</w:t>
            </w:r>
          </w:p>
        </w:tc>
        <w:tc>
          <w:tcPr>
            <w:tcW w:w="911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93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101,8</w:t>
            </w:r>
          </w:p>
        </w:tc>
        <w:tc>
          <w:tcPr>
            <w:tcW w:w="783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102,6</w:t>
            </w:r>
          </w:p>
        </w:tc>
        <w:tc>
          <w:tcPr>
            <w:tcW w:w="912" w:type="dxa"/>
            <w:hideMark/>
          </w:tcPr>
          <w:p w:rsidR="001E07D5" w:rsidRPr="006C6073" w:rsidRDefault="0008215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102,2</w:t>
            </w:r>
          </w:p>
        </w:tc>
        <w:tc>
          <w:tcPr>
            <w:tcW w:w="911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901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826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826" w:type="dxa"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  <w:tc>
          <w:tcPr>
            <w:tcW w:w="880" w:type="dxa"/>
          </w:tcPr>
          <w:p w:rsidR="001E07D5" w:rsidRDefault="001E07D5" w:rsidP="00082153">
            <w:r w:rsidRPr="00E73B5B">
              <w:rPr>
                <w:kern w:val="2"/>
              </w:rPr>
              <w:t>104,0</w:t>
            </w:r>
          </w:p>
        </w:tc>
      </w:tr>
      <w:tr w:rsidR="001E07D5" w:rsidRPr="006C6073" w:rsidTr="00082153">
        <w:tc>
          <w:tcPr>
            <w:tcW w:w="400" w:type="dxa"/>
            <w:vMerge w:val="restart"/>
            <w:hideMark/>
          </w:tcPr>
          <w:p w:rsidR="001E07D5" w:rsidRPr="006C6073" w:rsidRDefault="001E07D5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4.</w:t>
            </w: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Прибыль прибыльных предприятий</w:t>
            </w:r>
          </w:p>
        </w:tc>
        <w:tc>
          <w:tcPr>
            <w:tcW w:w="93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783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2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</w:p>
        </w:tc>
      </w:tr>
      <w:tr w:rsidR="001E07D5" w:rsidRPr="006C6073" w:rsidTr="00082153">
        <w:tc>
          <w:tcPr>
            <w:tcW w:w="400" w:type="dxa"/>
            <w:vMerge/>
            <w:hideMark/>
          </w:tcPr>
          <w:p w:rsidR="001E07D5" w:rsidRPr="006C6073" w:rsidRDefault="001E07D5" w:rsidP="00082153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</w:t>
            </w: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Тыс</w:t>
            </w:r>
            <w:proofErr w:type="gramStart"/>
            <w:r>
              <w:rPr>
                <w:kern w:val="2"/>
              </w:rPr>
              <w:t>.</w:t>
            </w:r>
            <w:r w:rsidRPr="006C6073">
              <w:rPr>
                <w:kern w:val="2"/>
              </w:rPr>
              <w:t>р</w:t>
            </w:r>
            <w:proofErr w:type="gramEnd"/>
            <w:r w:rsidRPr="006C6073">
              <w:rPr>
                <w:kern w:val="2"/>
              </w:rPr>
              <w:t>ублей</w:t>
            </w:r>
          </w:p>
        </w:tc>
        <w:tc>
          <w:tcPr>
            <w:tcW w:w="893" w:type="dxa"/>
            <w:hideMark/>
          </w:tcPr>
          <w:p w:rsidR="001E07D5" w:rsidRPr="00EB7479" w:rsidRDefault="00E22710" w:rsidP="0008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4996,0</w:t>
            </w:r>
          </w:p>
        </w:tc>
        <w:tc>
          <w:tcPr>
            <w:tcW w:w="930" w:type="dxa"/>
            <w:hideMark/>
          </w:tcPr>
          <w:p w:rsidR="001E07D5" w:rsidRDefault="00E22710" w:rsidP="00082153">
            <w:r>
              <w:rPr>
                <w:color w:val="000000"/>
              </w:rPr>
              <w:t>18847,0</w:t>
            </w:r>
          </w:p>
        </w:tc>
        <w:tc>
          <w:tcPr>
            <w:tcW w:w="911" w:type="dxa"/>
            <w:hideMark/>
          </w:tcPr>
          <w:p w:rsidR="001E07D5" w:rsidRDefault="00E22710" w:rsidP="00082153">
            <w:r>
              <w:rPr>
                <w:color w:val="000000"/>
              </w:rPr>
              <w:t>29100,0</w:t>
            </w:r>
          </w:p>
        </w:tc>
        <w:tc>
          <w:tcPr>
            <w:tcW w:w="893" w:type="dxa"/>
            <w:hideMark/>
          </w:tcPr>
          <w:p w:rsidR="001E07D5" w:rsidRDefault="00E22710" w:rsidP="00082153">
            <w:r>
              <w:rPr>
                <w:color w:val="000000"/>
              </w:rPr>
              <w:t>19460,0</w:t>
            </w:r>
          </w:p>
        </w:tc>
        <w:tc>
          <w:tcPr>
            <w:tcW w:w="783" w:type="dxa"/>
            <w:hideMark/>
          </w:tcPr>
          <w:p w:rsidR="001E07D5" w:rsidRDefault="00E22710" w:rsidP="00E22710">
            <w:r>
              <w:rPr>
                <w:color w:val="000000"/>
              </w:rPr>
              <w:t>19700,0</w:t>
            </w:r>
          </w:p>
        </w:tc>
        <w:tc>
          <w:tcPr>
            <w:tcW w:w="912" w:type="dxa"/>
            <w:hideMark/>
          </w:tcPr>
          <w:p w:rsidR="001E07D5" w:rsidRDefault="00E22710" w:rsidP="00E22710">
            <w:r>
              <w:rPr>
                <w:color w:val="000000"/>
              </w:rPr>
              <w:t>19900,0</w:t>
            </w:r>
          </w:p>
        </w:tc>
        <w:tc>
          <w:tcPr>
            <w:tcW w:w="911" w:type="dxa"/>
            <w:hideMark/>
          </w:tcPr>
          <w:p w:rsidR="001E07D5" w:rsidRDefault="00E22710" w:rsidP="00082153">
            <w:r>
              <w:rPr>
                <w:color w:val="000000"/>
              </w:rPr>
              <w:t>20099,0</w:t>
            </w:r>
          </w:p>
        </w:tc>
        <w:tc>
          <w:tcPr>
            <w:tcW w:w="911" w:type="dxa"/>
            <w:hideMark/>
          </w:tcPr>
          <w:p w:rsidR="001E07D5" w:rsidRDefault="00E22710" w:rsidP="00082153">
            <w:r>
              <w:rPr>
                <w:color w:val="000000"/>
              </w:rPr>
              <w:t>20299,9</w:t>
            </w:r>
          </w:p>
        </w:tc>
        <w:tc>
          <w:tcPr>
            <w:tcW w:w="901" w:type="dxa"/>
            <w:hideMark/>
          </w:tcPr>
          <w:p w:rsidR="001E07D5" w:rsidRDefault="00E22710" w:rsidP="00082153">
            <w:r>
              <w:rPr>
                <w:color w:val="000000"/>
              </w:rPr>
              <w:t>20502,9</w:t>
            </w:r>
          </w:p>
        </w:tc>
        <w:tc>
          <w:tcPr>
            <w:tcW w:w="825" w:type="dxa"/>
            <w:hideMark/>
          </w:tcPr>
          <w:p w:rsidR="001E07D5" w:rsidRDefault="00E22710" w:rsidP="00082153">
            <w:r>
              <w:rPr>
                <w:color w:val="000000"/>
              </w:rPr>
              <w:t>20708,0</w:t>
            </w:r>
          </w:p>
        </w:tc>
        <w:tc>
          <w:tcPr>
            <w:tcW w:w="826" w:type="dxa"/>
            <w:hideMark/>
          </w:tcPr>
          <w:p w:rsidR="001E07D5" w:rsidRDefault="00E22710" w:rsidP="00082153">
            <w:r>
              <w:rPr>
                <w:color w:val="000000"/>
              </w:rPr>
              <w:t>20915,1</w:t>
            </w:r>
          </w:p>
        </w:tc>
        <w:tc>
          <w:tcPr>
            <w:tcW w:w="825" w:type="dxa"/>
            <w:hideMark/>
          </w:tcPr>
          <w:p w:rsidR="001E07D5" w:rsidRDefault="00E22710" w:rsidP="00082153">
            <w:r>
              <w:rPr>
                <w:color w:val="000000"/>
              </w:rPr>
              <w:t>21124,2</w:t>
            </w:r>
          </w:p>
        </w:tc>
        <w:tc>
          <w:tcPr>
            <w:tcW w:w="826" w:type="dxa"/>
          </w:tcPr>
          <w:p w:rsidR="001E07D5" w:rsidRPr="001B2498" w:rsidRDefault="00E22710" w:rsidP="000821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21335,5</w:t>
            </w:r>
          </w:p>
        </w:tc>
        <w:tc>
          <w:tcPr>
            <w:tcW w:w="880" w:type="dxa"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21549,0</w:t>
            </w:r>
          </w:p>
        </w:tc>
      </w:tr>
      <w:tr w:rsidR="001E07D5" w:rsidRPr="006C6073" w:rsidTr="00082153">
        <w:tc>
          <w:tcPr>
            <w:tcW w:w="400" w:type="dxa"/>
            <w:vMerge/>
            <w:hideMark/>
          </w:tcPr>
          <w:p w:rsidR="001E07D5" w:rsidRPr="006C6073" w:rsidRDefault="001E07D5" w:rsidP="00082153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1E07D5" w:rsidRPr="006C6073" w:rsidRDefault="001E07D5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темп роста в действующих ценах</w:t>
            </w:r>
          </w:p>
        </w:tc>
        <w:tc>
          <w:tcPr>
            <w:tcW w:w="933" w:type="dxa"/>
            <w:hideMark/>
          </w:tcPr>
          <w:p w:rsidR="001E07D5" w:rsidRPr="006C6073" w:rsidRDefault="001E07D5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1E07D5" w:rsidRPr="00EB7479" w:rsidRDefault="00E22710" w:rsidP="0008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930" w:type="dxa"/>
            <w:hideMark/>
          </w:tcPr>
          <w:p w:rsidR="001E07D5" w:rsidRDefault="00E22710" w:rsidP="00082153">
            <w:r>
              <w:rPr>
                <w:color w:val="000000"/>
              </w:rPr>
              <w:t>377,2</w:t>
            </w:r>
          </w:p>
        </w:tc>
        <w:tc>
          <w:tcPr>
            <w:tcW w:w="911" w:type="dxa"/>
            <w:hideMark/>
          </w:tcPr>
          <w:p w:rsidR="001E07D5" w:rsidRDefault="00E22710" w:rsidP="00082153">
            <w:r>
              <w:rPr>
                <w:color w:val="000000"/>
              </w:rPr>
              <w:t>154,4</w:t>
            </w:r>
          </w:p>
        </w:tc>
        <w:tc>
          <w:tcPr>
            <w:tcW w:w="893" w:type="dxa"/>
            <w:hideMark/>
          </w:tcPr>
          <w:p w:rsidR="001E07D5" w:rsidRDefault="00E22710" w:rsidP="00082153">
            <w:r>
              <w:rPr>
                <w:color w:val="000000"/>
              </w:rPr>
              <w:t>66,9</w:t>
            </w:r>
          </w:p>
        </w:tc>
        <w:tc>
          <w:tcPr>
            <w:tcW w:w="783" w:type="dxa"/>
            <w:hideMark/>
          </w:tcPr>
          <w:p w:rsidR="001E07D5" w:rsidRDefault="00E22710" w:rsidP="00082153">
            <w:r>
              <w:rPr>
                <w:color w:val="000000"/>
              </w:rPr>
              <w:t>101,2</w:t>
            </w:r>
          </w:p>
        </w:tc>
        <w:tc>
          <w:tcPr>
            <w:tcW w:w="912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11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11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01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25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26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25" w:type="dxa"/>
            <w:hideMark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26" w:type="dxa"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80" w:type="dxa"/>
          </w:tcPr>
          <w:p w:rsidR="001E07D5" w:rsidRPr="006C6073" w:rsidRDefault="00E22710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</w:tr>
    </w:tbl>
    <w:p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</w:p>
    <w:p w:rsidR="001E07D5" w:rsidRPr="00286388" w:rsidRDefault="001E07D5" w:rsidP="001E07D5">
      <w:pPr>
        <w:ind w:firstLine="709"/>
        <w:jc w:val="both"/>
        <w:rPr>
          <w:kern w:val="2"/>
        </w:rPr>
      </w:pPr>
      <w:proofErr w:type="gramStart"/>
      <w:r w:rsidRPr="00223F0B">
        <w:rPr>
          <w:kern w:val="2"/>
        </w:rPr>
        <w:t xml:space="preserve">* В 2017 – 2018 годах учтены параметры долгосрочного прогноза социально-экономического развития </w:t>
      </w:r>
      <w:r w:rsidR="00223F0B" w:rsidRPr="00223F0B">
        <w:rPr>
          <w:kern w:val="2"/>
        </w:rPr>
        <w:t>Хомутовского сельского поселения</w:t>
      </w:r>
      <w:r w:rsidRPr="00223F0B">
        <w:rPr>
          <w:kern w:val="2"/>
        </w:rPr>
        <w:t xml:space="preserve"> на период до 2030 года, утвержденные </w:t>
      </w:r>
      <w:r w:rsidR="00223F0B" w:rsidRPr="00223F0B">
        <w:rPr>
          <w:kern w:val="2"/>
        </w:rPr>
        <w:t>постановлением Администрации Хомутовского сельского поселения</w:t>
      </w:r>
      <w:r w:rsidRPr="00223F0B">
        <w:rPr>
          <w:kern w:val="2"/>
        </w:rPr>
        <w:t xml:space="preserve"> от </w:t>
      </w:r>
      <w:r w:rsidR="00223F0B" w:rsidRPr="00223F0B">
        <w:rPr>
          <w:kern w:val="2"/>
        </w:rPr>
        <w:t>28.02.2017</w:t>
      </w:r>
      <w:r w:rsidRPr="00223F0B">
        <w:rPr>
          <w:kern w:val="2"/>
        </w:rPr>
        <w:t xml:space="preserve"> № </w:t>
      </w:r>
      <w:r w:rsidR="00223F0B" w:rsidRPr="00223F0B">
        <w:rPr>
          <w:kern w:val="2"/>
        </w:rPr>
        <w:t>23</w:t>
      </w:r>
      <w:r w:rsidRPr="00223F0B">
        <w:rPr>
          <w:kern w:val="2"/>
        </w:rPr>
        <w:t xml:space="preserve"> «О долгосрочном прогнозе социально-экономического развития </w:t>
      </w:r>
      <w:r w:rsidR="00223F0B" w:rsidRPr="00223F0B">
        <w:rPr>
          <w:kern w:val="2"/>
        </w:rPr>
        <w:t>Хомутовского сельского поселения</w:t>
      </w:r>
      <w:r w:rsidRPr="00223F0B">
        <w:rPr>
          <w:kern w:val="2"/>
        </w:rPr>
        <w:t xml:space="preserve"> на период до 2030 года» (в редакции </w:t>
      </w:r>
      <w:r w:rsidR="00223F0B" w:rsidRPr="00223F0B">
        <w:rPr>
          <w:kern w:val="2"/>
        </w:rPr>
        <w:t>постановления Администрации Хомутовского сельского поселения</w:t>
      </w:r>
      <w:r w:rsidRPr="00223F0B">
        <w:rPr>
          <w:kern w:val="2"/>
        </w:rPr>
        <w:t xml:space="preserve"> от </w:t>
      </w:r>
      <w:r w:rsidR="00223F0B" w:rsidRPr="00223F0B">
        <w:rPr>
          <w:kern w:val="2"/>
        </w:rPr>
        <w:t>11.03.2019</w:t>
      </w:r>
      <w:r w:rsidRPr="00223F0B">
        <w:rPr>
          <w:kern w:val="2"/>
        </w:rPr>
        <w:t xml:space="preserve"> № </w:t>
      </w:r>
      <w:r w:rsidR="00223F0B" w:rsidRPr="00223F0B">
        <w:rPr>
          <w:kern w:val="2"/>
        </w:rPr>
        <w:t>23</w:t>
      </w:r>
      <w:r w:rsidRPr="00223F0B">
        <w:rPr>
          <w:kern w:val="2"/>
        </w:rPr>
        <w:t>.</w:t>
      </w:r>
      <w:proofErr w:type="gramEnd"/>
    </w:p>
    <w:p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</w:p>
    <w:p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 Прогноз основных характеристик бюджета </w:t>
      </w:r>
      <w:r>
        <w:rPr>
          <w:kern w:val="2"/>
          <w:sz w:val="28"/>
          <w:szCs w:val="28"/>
        </w:rPr>
        <w:t>Хомутовского сельского поселения</w:t>
      </w:r>
    </w:p>
    <w:p w:rsidR="001E07D5" w:rsidRPr="00117F80" w:rsidRDefault="001E07D5" w:rsidP="001E07D5">
      <w:pPr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тыс</w:t>
      </w:r>
      <w:proofErr w:type="gramStart"/>
      <w:r>
        <w:rPr>
          <w:kern w:val="2"/>
          <w:sz w:val="28"/>
          <w:szCs w:val="28"/>
        </w:rPr>
        <w:t>.</w:t>
      </w:r>
      <w:r w:rsidRPr="00117F80">
        <w:rPr>
          <w:kern w:val="2"/>
          <w:sz w:val="28"/>
          <w:szCs w:val="28"/>
        </w:rPr>
        <w:t>р</w:t>
      </w:r>
      <w:proofErr w:type="gramEnd"/>
      <w:r w:rsidRPr="00117F80">
        <w:rPr>
          <w:kern w:val="2"/>
          <w:sz w:val="28"/>
          <w:szCs w:val="28"/>
        </w:rPr>
        <w:t>ублей)</w:t>
      </w:r>
    </w:p>
    <w:p w:rsidR="001E07D5" w:rsidRPr="00117F80" w:rsidRDefault="001E07D5" w:rsidP="001E07D5">
      <w:pPr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8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E07D5" w:rsidRPr="002C7F79" w:rsidTr="00082153">
        <w:tc>
          <w:tcPr>
            <w:tcW w:w="2010" w:type="dxa"/>
            <w:vMerge w:val="restart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1E07D5" w:rsidRPr="002C7F79" w:rsidTr="00082153">
        <w:tc>
          <w:tcPr>
            <w:tcW w:w="2010" w:type="dxa"/>
            <w:vMerge/>
            <w:hideMark/>
          </w:tcPr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2017</w:t>
            </w:r>
          </w:p>
        </w:tc>
        <w:tc>
          <w:tcPr>
            <w:tcW w:w="91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2018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2020</w:t>
            </w:r>
          </w:p>
        </w:tc>
        <w:tc>
          <w:tcPr>
            <w:tcW w:w="1040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2021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2022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</w:tr>
    </w:tbl>
    <w:p w:rsidR="001E07D5" w:rsidRPr="002C7F79" w:rsidRDefault="001E07D5" w:rsidP="001E07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8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E07D5" w:rsidRPr="002C7F79" w:rsidTr="00A0279A">
        <w:trPr>
          <w:cantSplit/>
          <w:tblHeader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41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899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20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1E07D5" w:rsidRPr="002C7F79" w:rsidTr="00A0279A">
        <w:trPr>
          <w:cantSplit/>
        </w:trPr>
        <w:tc>
          <w:tcPr>
            <w:tcW w:w="14684" w:type="dxa"/>
            <w:gridSpan w:val="15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>
              <w:rPr>
                <w:rFonts w:eastAsia="Calibri"/>
                <w:bCs/>
                <w:kern w:val="2"/>
                <w:lang w:eastAsia="en-US"/>
              </w:rPr>
              <w:t>Хомутовского сельского поселения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lastRenderedPageBreak/>
              <w:t xml:space="preserve">Доходы, </w:t>
            </w:r>
          </w:p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941" w:type="dxa"/>
            <w:hideMark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5390,7</w:t>
            </w:r>
          </w:p>
        </w:tc>
        <w:tc>
          <w:tcPr>
            <w:tcW w:w="899" w:type="dxa"/>
            <w:hideMark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5755,8</w:t>
            </w:r>
          </w:p>
        </w:tc>
        <w:tc>
          <w:tcPr>
            <w:tcW w:w="896" w:type="dxa"/>
            <w:hideMark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6294,3</w:t>
            </w:r>
          </w:p>
        </w:tc>
        <w:tc>
          <w:tcPr>
            <w:tcW w:w="896" w:type="dxa"/>
            <w:hideMark/>
          </w:tcPr>
          <w:p w:rsidR="001E07D5" w:rsidRPr="00AB46F9" w:rsidRDefault="00A0279A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6313,9</w:t>
            </w:r>
          </w:p>
        </w:tc>
        <w:tc>
          <w:tcPr>
            <w:tcW w:w="1020" w:type="dxa"/>
            <w:hideMark/>
          </w:tcPr>
          <w:p w:rsidR="001E07D5" w:rsidRPr="00AB46F9" w:rsidRDefault="00A0279A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5335,6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5407,7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6370,0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6380,0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6390,0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6400,0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6410,0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6430,0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6450,0</w:t>
            </w:r>
          </w:p>
        </w:tc>
        <w:tc>
          <w:tcPr>
            <w:tcW w:w="896" w:type="dxa"/>
          </w:tcPr>
          <w:p w:rsidR="001E07D5" w:rsidRPr="00AB46F9" w:rsidRDefault="00A0279A" w:rsidP="00082153">
            <w:pPr>
              <w:rPr>
                <w:b/>
              </w:rPr>
            </w:pPr>
            <w:r w:rsidRPr="00AB46F9">
              <w:rPr>
                <w:b/>
              </w:rPr>
              <w:t>6500,0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941" w:type="dxa"/>
            <w:hideMark/>
          </w:tcPr>
          <w:p w:rsidR="001E07D5" w:rsidRPr="00703360" w:rsidRDefault="001E07D5" w:rsidP="00082153">
            <w:pPr>
              <w:jc w:val="center"/>
            </w:pPr>
            <w:r>
              <w:t>3031,6</w:t>
            </w:r>
          </w:p>
        </w:tc>
        <w:tc>
          <w:tcPr>
            <w:tcW w:w="899" w:type="dxa"/>
            <w:hideMark/>
          </w:tcPr>
          <w:p w:rsidR="001E07D5" w:rsidRPr="00703360" w:rsidRDefault="001E07D5" w:rsidP="00082153">
            <w:pPr>
              <w:jc w:val="center"/>
            </w:pPr>
            <w:r>
              <w:t>3390,2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>
              <w:t>3620,2</w:t>
            </w:r>
          </w:p>
        </w:tc>
        <w:tc>
          <w:tcPr>
            <w:tcW w:w="896" w:type="dxa"/>
            <w:hideMark/>
          </w:tcPr>
          <w:p w:rsidR="001E07D5" w:rsidRPr="00703360" w:rsidRDefault="00F57EBC" w:rsidP="00082153">
            <w:pPr>
              <w:jc w:val="center"/>
            </w:pPr>
            <w:r>
              <w:t>3482,1</w:t>
            </w:r>
          </w:p>
        </w:tc>
        <w:tc>
          <w:tcPr>
            <w:tcW w:w="1020" w:type="dxa"/>
            <w:hideMark/>
          </w:tcPr>
          <w:p w:rsidR="001E07D5" w:rsidRPr="00703360" w:rsidRDefault="00F57EBC" w:rsidP="00082153">
            <w:pPr>
              <w:jc w:val="center"/>
            </w:pPr>
            <w:r>
              <w:t>3530,6</w:t>
            </w:r>
          </w:p>
        </w:tc>
        <w:tc>
          <w:tcPr>
            <w:tcW w:w="896" w:type="dxa"/>
            <w:hideMark/>
          </w:tcPr>
          <w:p w:rsidR="001E07D5" w:rsidRDefault="00F57EBC" w:rsidP="00082153">
            <w:r>
              <w:t>3621,7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3500,0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3600,0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3700,0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3800,0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3900,0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4000,0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5000,0</w:t>
            </w:r>
          </w:p>
        </w:tc>
        <w:tc>
          <w:tcPr>
            <w:tcW w:w="896" w:type="dxa"/>
            <w:hideMark/>
          </w:tcPr>
          <w:p w:rsidR="001E07D5" w:rsidRDefault="00A0279A" w:rsidP="00082153">
            <w:r>
              <w:t>6500,0</w:t>
            </w:r>
          </w:p>
        </w:tc>
      </w:tr>
      <w:tr w:rsidR="00A0279A" w:rsidRPr="002C7F79" w:rsidTr="00A0279A">
        <w:trPr>
          <w:cantSplit/>
        </w:trPr>
        <w:tc>
          <w:tcPr>
            <w:tcW w:w="1968" w:type="dxa"/>
            <w:hideMark/>
          </w:tcPr>
          <w:p w:rsidR="00A0279A" w:rsidRPr="0023721A" w:rsidRDefault="00A0279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941" w:type="dxa"/>
            <w:hideMark/>
          </w:tcPr>
          <w:p w:rsidR="00A0279A" w:rsidRPr="00F57EBC" w:rsidRDefault="00563632" w:rsidP="00082153">
            <w:pPr>
              <w:jc w:val="center"/>
            </w:pPr>
            <w:r w:rsidRPr="00F57EBC">
              <w:t>2359,1</w:t>
            </w:r>
          </w:p>
        </w:tc>
        <w:tc>
          <w:tcPr>
            <w:tcW w:w="899" w:type="dxa"/>
            <w:hideMark/>
          </w:tcPr>
          <w:p w:rsidR="00A0279A" w:rsidRPr="00F57EBC" w:rsidRDefault="00563632" w:rsidP="00082153">
            <w:pPr>
              <w:jc w:val="center"/>
            </w:pPr>
            <w:r w:rsidRPr="00F57EBC">
              <w:t>2365,6</w:t>
            </w:r>
          </w:p>
        </w:tc>
        <w:tc>
          <w:tcPr>
            <w:tcW w:w="896" w:type="dxa"/>
            <w:hideMark/>
          </w:tcPr>
          <w:p w:rsidR="00A0279A" w:rsidRPr="00F57EBC" w:rsidRDefault="00563632" w:rsidP="00082153">
            <w:pPr>
              <w:jc w:val="center"/>
            </w:pPr>
            <w:r w:rsidRPr="00F57EBC">
              <w:t>2674,1</w:t>
            </w:r>
          </w:p>
        </w:tc>
        <w:tc>
          <w:tcPr>
            <w:tcW w:w="896" w:type="dxa"/>
            <w:hideMark/>
          </w:tcPr>
          <w:p w:rsidR="00A0279A" w:rsidRPr="00F57EBC" w:rsidRDefault="00A0279A" w:rsidP="00F57EBC">
            <w:pPr>
              <w:jc w:val="center"/>
            </w:pPr>
            <w:r w:rsidRPr="00F57EBC">
              <w:t>2831,8</w:t>
            </w:r>
          </w:p>
        </w:tc>
        <w:tc>
          <w:tcPr>
            <w:tcW w:w="1020" w:type="dxa"/>
            <w:hideMark/>
          </w:tcPr>
          <w:p w:rsidR="00A0279A" w:rsidRPr="00F57EBC" w:rsidRDefault="00A0279A" w:rsidP="00F57EBC">
            <w:pPr>
              <w:jc w:val="center"/>
            </w:pPr>
            <w:r w:rsidRPr="00F57EBC">
              <w:t>1805,0</w:t>
            </w:r>
          </w:p>
        </w:tc>
        <w:tc>
          <w:tcPr>
            <w:tcW w:w="896" w:type="dxa"/>
          </w:tcPr>
          <w:p w:rsidR="00A0279A" w:rsidRPr="00F57EBC" w:rsidRDefault="00A0279A" w:rsidP="00F57EBC">
            <w:pPr>
              <w:jc w:val="center"/>
            </w:pPr>
            <w:r w:rsidRPr="00F57EBC">
              <w:t>1786,0</w:t>
            </w:r>
          </w:p>
        </w:tc>
        <w:tc>
          <w:tcPr>
            <w:tcW w:w="896" w:type="dxa"/>
          </w:tcPr>
          <w:p w:rsidR="00A0279A" w:rsidRPr="00F57EBC" w:rsidRDefault="00A0279A" w:rsidP="00F57EBC">
            <w:pPr>
              <w:jc w:val="center"/>
            </w:pPr>
            <w:r w:rsidRPr="00F57EBC">
              <w:t>2870,0</w:t>
            </w:r>
          </w:p>
        </w:tc>
        <w:tc>
          <w:tcPr>
            <w:tcW w:w="896" w:type="dxa"/>
          </w:tcPr>
          <w:p w:rsidR="00A0279A" w:rsidRPr="00F57EBC" w:rsidRDefault="00A0279A" w:rsidP="00F57EBC">
            <w:pPr>
              <w:jc w:val="center"/>
            </w:pPr>
            <w:r w:rsidRPr="00F57EBC">
              <w:t>2780,0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2690,0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2600,0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2510,0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2430,0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1450,0</w:t>
            </w:r>
          </w:p>
        </w:tc>
        <w:tc>
          <w:tcPr>
            <w:tcW w:w="896" w:type="dxa"/>
          </w:tcPr>
          <w:p w:rsidR="00A0279A" w:rsidRPr="00F57EBC" w:rsidRDefault="00A0279A" w:rsidP="00F57EBC">
            <w:r w:rsidRPr="00F57EBC">
              <w:t>0,0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941" w:type="dxa"/>
            <w:hideMark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5693,8</w:t>
            </w:r>
          </w:p>
        </w:tc>
        <w:tc>
          <w:tcPr>
            <w:tcW w:w="899" w:type="dxa"/>
            <w:hideMark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6094,8</w:t>
            </w:r>
          </w:p>
        </w:tc>
        <w:tc>
          <w:tcPr>
            <w:tcW w:w="896" w:type="dxa"/>
          </w:tcPr>
          <w:p w:rsidR="001E07D5" w:rsidRPr="00AB46F9" w:rsidRDefault="001E07D5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6656,3</w:t>
            </w:r>
          </w:p>
        </w:tc>
        <w:tc>
          <w:tcPr>
            <w:tcW w:w="896" w:type="dxa"/>
          </w:tcPr>
          <w:p w:rsidR="001E07D5" w:rsidRPr="00AB46F9" w:rsidRDefault="007A714A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6635,9</w:t>
            </w:r>
          </w:p>
        </w:tc>
        <w:tc>
          <w:tcPr>
            <w:tcW w:w="1020" w:type="dxa"/>
          </w:tcPr>
          <w:p w:rsidR="001E07D5" w:rsidRPr="00AB46F9" w:rsidRDefault="00F57EBC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5688,6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5769,8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6370,0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6380,0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6390,0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6400,00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6410,0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6430,0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6450,0</w:t>
            </w:r>
          </w:p>
        </w:tc>
        <w:tc>
          <w:tcPr>
            <w:tcW w:w="896" w:type="dxa"/>
          </w:tcPr>
          <w:p w:rsidR="001E07D5" w:rsidRPr="00AB46F9" w:rsidRDefault="00F57EBC" w:rsidP="00082153">
            <w:pPr>
              <w:rPr>
                <w:b/>
              </w:rPr>
            </w:pPr>
            <w:r w:rsidRPr="00AB46F9">
              <w:rPr>
                <w:b/>
              </w:rPr>
              <w:t>6500,0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  <w:proofErr w:type="spellStart"/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  <w:proofErr w:type="spellEnd"/>
          </w:p>
        </w:tc>
        <w:tc>
          <w:tcPr>
            <w:tcW w:w="941" w:type="dxa"/>
            <w:hideMark/>
          </w:tcPr>
          <w:p w:rsidR="001E07D5" w:rsidRPr="00703360" w:rsidRDefault="001E07D5" w:rsidP="00082153">
            <w:pPr>
              <w:jc w:val="center"/>
            </w:pPr>
            <w:r>
              <w:t>-303,1</w:t>
            </w:r>
          </w:p>
        </w:tc>
        <w:tc>
          <w:tcPr>
            <w:tcW w:w="899" w:type="dxa"/>
            <w:hideMark/>
          </w:tcPr>
          <w:p w:rsidR="001E07D5" w:rsidRPr="00703360" w:rsidRDefault="001E07D5" w:rsidP="00082153">
            <w:pPr>
              <w:jc w:val="center"/>
            </w:pPr>
            <w:r>
              <w:t>-339,0</w:t>
            </w:r>
          </w:p>
        </w:tc>
        <w:tc>
          <w:tcPr>
            <w:tcW w:w="896" w:type="dxa"/>
          </w:tcPr>
          <w:p w:rsidR="001E07D5" w:rsidRPr="00703360" w:rsidRDefault="001E07D5" w:rsidP="00082153">
            <w:pPr>
              <w:jc w:val="center"/>
            </w:pPr>
            <w:r>
              <w:t>-362,0</w:t>
            </w:r>
          </w:p>
        </w:tc>
        <w:tc>
          <w:tcPr>
            <w:tcW w:w="896" w:type="dxa"/>
          </w:tcPr>
          <w:p w:rsidR="001E07D5" w:rsidRPr="00703360" w:rsidRDefault="001E07D5" w:rsidP="007A714A">
            <w:pPr>
              <w:jc w:val="center"/>
            </w:pPr>
            <w:r>
              <w:t>-</w:t>
            </w:r>
            <w:r w:rsidR="007A714A">
              <w:t>322,0</w:t>
            </w:r>
          </w:p>
        </w:tc>
        <w:tc>
          <w:tcPr>
            <w:tcW w:w="1020" w:type="dxa"/>
          </w:tcPr>
          <w:p w:rsidR="001E07D5" w:rsidRPr="00703360" w:rsidRDefault="001E07D5" w:rsidP="007A714A">
            <w:pPr>
              <w:jc w:val="center"/>
            </w:pPr>
            <w:r>
              <w:t>-</w:t>
            </w:r>
            <w:r w:rsidR="007A714A">
              <w:t>353,0</w:t>
            </w:r>
          </w:p>
        </w:tc>
        <w:tc>
          <w:tcPr>
            <w:tcW w:w="896" w:type="dxa"/>
            <w:hideMark/>
          </w:tcPr>
          <w:p w:rsidR="001E07D5" w:rsidRPr="00703360" w:rsidRDefault="007A714A" w:rsidP="007A714A">
            <w:pPr>
              <w:jc w:val="center"/>
            </w:pPr>
            <w:r>
              <w:t>-362,1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1" w:type="dxa"/>
            <w:hideMark/>
          </w:tcPr>
          <w:p w:rsidR="001E07D5" w:rsidRPr="00703360" w:rsidRDefault="001E07D5" w:rsidP="00082153">
            <w:pPr>
              <w:jc w:val="center"/>
            </w:pPr>
            <w:r>
              <w:t>-303,1</w:t>
            </w:r>
          </w:p>
        </w:tc>
        <w:tc>
          <w:tcPr>
            <w:tcW w:w="899" w:type="dxa"/>
            <w:hideMark/>
          </w:tcPr>
          <w:p w:rsidR="001E07D5" w:rsidRPr="00703360" w:rsidRDefault="001E07D5" w:rsidP="00082153">
            <w:pPr>
              <w:jc w:val="center"/>
            </w:pPr>
            <w:r>
              <w:t>-339,0</w:t>
            </w:r>
          </w:p>
        </w:tc>
        <w:tc>
          <w:tcPr>
            <w:tcW w:w="896" w:type="dxa"/>
          </w:tcPr>
          <w:p w:rsidR="001E07D5" w:rsidRPr="00703360" w:rsidRDefault="001E07D5" w:rsidP="00082153">
            <w:pPr>
              <w:jc w:val="center"/>
            </w:pPr>
            <w:r>
              <w:t>-362,0</w:t>
            </w:r>
          </w:p>
        </w:tc>
        <w:tc>
          <w:tcPr>
            <w:tcW w:w="896" w:type="dxa"/>
          </w:tcPr>
          <w:p w:rsidR="001E07D5" w:rsidRPr="00703360" w:rsidRDefault="001E07D5" w:rsidP="007A714A">
            <w:pPr>
              <w:jc w:val="center"/>
            </w:pPr>
            <w:r>
              <w:t>-</w:t>
            </w:r>
            <w:r w:rsidR="007A714A">
              <w:t>322,0</w:t>
            </w:r>
          </w:p>
        </w:tc>
        <w:tc>
          <w:tcPr>
            <w:tcW w:w="1020" w:type="dxa"/>
          </w:tcPr>
          <w:p w:rsidR="001E07D5" w:rsidRPr="00703360" w:rsidRDefault="001E07D5" w:rsidP="007A714A">
            <w:pPr>
              <w:jc w:val="center"/>
            </w:pPr>
            <w:r>
              <w:t>-</w:t>
            </w:r>
            <w:r w:rsidR="007A714A">
              <w:t>353,0</w:t>
            </w:r>
          </w:p>
        </w:tc>
        <w:tc>
          <w:tcPr>
            <w:tcW w:w="896" w:type="dxa"/>
            <w:hideMark/>
          </w:tcPr>
          <w:p w:rsidR="001E07D5" w:rsidRPr="00703360" w:rsidRDefault="007A714A" w:rsidP="00082153">
            <w:pPr>
              <w:jc w:val="center"/>
            </w:pPr>
            <w:r>
              <w:t>-362,1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703360" w:rsidRDefault="001E07D5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1E07D5" w:rsidRPr="002C7F79" w:rsidTr="00A0279A">
        <w:trPr>
          <w:cantSplit/>
        </w:trPr>
        <w:tc>
          <w:tcPr>
            <w:tcW w:w="14684" w:type="dxa"/>
            <w:gridSpan w:val="15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>
              <w:rPr>
                <w:rFonts w:eastAsia="Calibri"/>
                <w:bCs/>
                <w:kern w:val="2"/>
                <w:lang w:eastAsia="en-US"/>
              </w:rPr>
              <w:t>Хомутовского сельского поселения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941" w:type="dxa"/>
            <w:hideMark/>
          </w:tcPr>
          <w:p w:rsidR="007A714A" w:rsidRPr="00703360" w:rsidRDefault="007A714A" w:rsidP="00223F0B">
            <w:pPr>
              <w:jc w:val="center"/>
            </w:pPr>
            <w:r>
              <w:t>5390,7</w:t>
            </w:r>
          </w:p>
        </w:tc>
        <w:tc>
          <w:tcPr>
            <w:tcW w:w="899" w:type="dxa"/>
            <w:hideMark/>
          </w:tcPr>
          <w:p w:rsidR="007A714A" w:rsidRPr="00703360" w:rsidRDefault="007A714A" w:rsidP="00223F0B">
            <w:pPr>
              <w:jc w:val="center"/>
            </w:pPr>
            <w:r>
              <w:t>5755,8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6294,3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6313,9</w:t>
            </w:r>
          </w:p>
        </w:tc>
        <w:tc>
          <w:tcPr>
            <w:tcW w:w="1020" w:type="dxa"/>
            <w:hideMark/>
          </w:tcPr>
          <w:p w:rsidR="007A714A" w:rsidRPr="00703360" w:rsidRDefault="007A714A" w:rsidP="00223F0B">
            <w:pPr>
              <w:jc w:val="center"/>
            </w:pPr>
            <w:r>
              <w:t>5335,6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5407,7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6370,0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6380,0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6390,0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6400,0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6410,0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6430,0</w:t>
            </w:r>
          </w:p>
        </w:tc>
        <w:tc>
          <w:tcPr>
            <w:tcW w:w="896" w:type="dxa"/>
          </w:tcPr>
          <w:p w:rsidR="007A714A" w:rsidRDefault="007A714A" w:rsidP="00223F0B">
            <w:r>
              <w:t>6450,0</w:t>
            </w:r>
          </w:p>
        </w:tc>
        <w:tc>
          <w:tcPr>
            <w:tcW w:w="896" w:type="dxa"/>
          </w:tcPr>
          <w:p w:rsidR="007A714A" w:rsidRDefault="007A714A" w:rsidP="00223F0B">
            <w:r>
              <w:t>6500,0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941" w:type="dxa"/>
            <w:hideMark/>
          </w:tcPr>
          <w:p w:rsidR="007A714A" w:rsidRPr="00703360" w:rsidRDefault="007A714A" w:rsidP="00223F0B">
            <w:pPr>
              <w:jc w:val="center"/>
            </w:pPr>
            <w:r>
              <w:t>3031,6</w:t>
            </w:r>
          </w:p>
        </w:tc>
        <w:tc>
          <w:tcPr>
            <w:tcW w:w="899" w:type="dxa"/>
            <w:hideMark/>
          </w:tcPr>
          <w:p w:rsidR="007A714A" w:rsidRPr="00703360" w:rsidRDefault="007A714A" w:rsidP="00223F0B">
            <w:pPr>
              <w:jc w:val="center"/>
            </w:pPr>
            <w:r>
              <w:t>3390,2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3620,2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3482,1</w:t>
            </w:r>
          </w:p>
        </w:tc>
        <w:tc>
          <w:tcPr>
            <w:tcW w:w="1020" w:type="dxa"/>
            <w:hideMark/>
          </w:tcPr>
          <w:p w:rsidR="007A714A" w:rsidRPr="00703360" w:rsidRDefault="007A714A" w:rsidP="00223F0B">
            <w:pPr>
              <w:jc w:val="center"/>
            </w:pPr>
            <w:r>
              <w:t>3530,6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3621,7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3500,0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3600,0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3700,0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3800,0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3900,0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4000,0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5000,0</w:t>
            </w:r>
          </w:p>
        </w:tc>
        <w:tc>
          <w:tcPr>
            <w:tcW w:w="896" w:type="dxa"/>
            <w:hideMark/>
          </w:tcPr>
          <w:p w:rsidR="007A714A" w:rsidRDefault="007A714A" w:rsidP="00223F0B">
            <w:r>
              <w:t>6500,0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941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2359,1</w:t>
            </w:r>
          </w:p>
        </w:tc>
        <w:tc>
          <w:tcPr>
            <w:tcW w:w="899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2365,6</w:t>
            </w:r>
          </w:p>
        </w:tc>
        <w:tc>
          <w:tcPr>
            <w:tcW w:w="896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2674,1</w:t>
            </w:r>
          </w:p>
        </w:tc>
        <w:tc>
          <w:tcPr>
            <w:tcW w:w="896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2831,8</w:t>
            </w:r>
          </w:p>
        </w:tc>
        <w:tc>
          <w:tcPr>
            <w:tcW w:w="1020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1805,0</w:t>
            </w:r>
          </w:p>
        </w:tc>
        <w:tc>
          <w:tcPr>
            <w:tcW w:w="896" w:type="dxa"/>
          </w:tcPr>
          <w:p w:rsidR="007A714A" w:rsidRPr="00F57EBC" w:rsidRDefault="007A714A" w:rsidP="00223F0B">
            <w:pPr>
              <w:jc w:val="center"/>
            </w:pPr>
            <w:r w:rsidRPr="00F57EBC">
              <w:t>1786,0</w:t>
            </w:r>
          </w:p>
        </w:tc>
        <w:tc>
          <w:tcPr>
            <w:tcW w:w="896" w:type="dxa"/>
          </w:tcPr>
          <w:p w:rsidR="007A714A" w:rsidRPr="00F57EBC" w:rsidRDefault="007A714A" w:rsidP="00223F0B">
            <w:pPr>
              <w:jc w:val="center"/>
            </w:pPr>
            <w:r w:rsidRPr="00F57EBC">
              <w:t>2870,0</w:t>
            </w:r>
          </w:p>
        </w:tc>
        <w:tc>
          <w:tcPr>
            <w:tcW w:w="896" w:type="dxa"/>
          </w:tcPr>
          <w:p w:rsidR="007A714A" w:rsidRPr="00F57EBC" w:rsidRDefault="007A714A" w:rsidP="00223F0B">
            <w:pPr>
              <w:jc w:val="center"/>
            </w:pPr>
            <w:r w:rsidRPr="00F57EBC">
              <w:t>2780,0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2690,0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2600,0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2510,0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2430,0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1450,0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0,0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941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5693,8</w:t>
            </w:r>
          </w:p>
        </w:tc>
        <w:tc>
          <w:tcPr>
            <w:tcW w:w="899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6094,8</w:t>
            </w:r>
          </w:p>
        </w:tc>
        <w:tc>
          <w:tcPr>
            <w:tcW w:w="896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6656,3</w:t>
            </w:r>
          </w:p>
        </w:tc>
        <w:tc>
          <w:tcPr>
            <w:tcW w:w="896" w:type="dxa"/>
            <w:hideMark/>
          </w:tcPr>
          <w:p w:rsidR="007A714A" w:rsidRPr="00F57EBC" w:rsidRDefault="007A714A" w:rsidP="00223F0B">
            <w:pPr>
              <w:jc w:val="center"/>
            </w:pPr>
            <w:r>
              <w:t>6635,9</w:t>
            </w:r>
          </w:p>
        </w:tc>
        <w:tc>
          <w:tcPr>
            <w:tcW w:w="1020" w:type="dxa"/>
            <w:hideMark/>
          </w:tcPr>
          <w:p w:rsidR="007A714A" w:rsidRPr="00F57EBC" w:rsidRDefault="007A714A" w:rsidP="00223F0B">
            <w:pPr>
              <w:jc w:val="center"/>
            </w:pPr>
            <w:r w:rsidRPr="00F57EBC">
              <w:t>5688,6</w:t>
            </w:r>
          </w:p>
        </w:tc>
        <w:tc>
          <w:tcPr>
            <w:tcW w:w="896" w:type="dxa"/>
          </w:tcPr>
          <w:p w:rsidR="007A714A" w:rsidRPr="00F57EBC" w:rsidRDefault="007A714A" w:rsidP="00223F0B">
            <w:pPr>
              <w:jc w:val="center"/>
            </w:pPr>
            <w:r w:rsidRPr="00F57EBC">
              <w:t>5769,8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6370,0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6380,0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6390,0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6400,00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6410,0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6430,0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6450,0</w:t>
            </w:r>
          </w:p>
        </w:tc>
        <w:tc>
          <w:tcPr>
            <w:tcW w:w="896" w:type="dxa"/>
          </w:tcPr>
          <w:p w:rsidR="007A714A" w:rsidRPr="00F57EBC" w:rsidRDefault="007A714A" w:rsidP="00223F0B">
            <w:r w:rsidRPr="00F57EBC">
              <w:t>6500,0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</w:p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  <w:proofErr w:type="spellEnd"/>
          </w:p>
        </w:tc>
        <w:tc>
          <w:tcPr>
            <w:tcW w:w="941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-303,1</w:t>
            </w:r>
          </w:p>
        </w:tc>
        <w:tc>
          <w:tcPr>
            <w:tcW w:w="899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-339,0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-362,0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-322,0</w:t>
            </w:r>
          </w:p>
        </w:tc>
        <w:tc>
          <w:tcPr>
            <w:tcW w:w="1020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-353,0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>
              <w:t>-362,1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:rsidR="007A714A" w:rsidRPr="0023721A" w:rsidRDefault="007A714A" w:rsidP="00223F0B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</w:tcPr>
          <w:p w:rsidR="007A714A" w:rsidRPr="0023721A" w:rsidRDefault="007A714A" w:rsidP="00223F0B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7A714A" w:rsidRPr="002C7F79" w:rsidTr="00A0279A">
        <w:trPr>
          <w:cantSplit/>
        </w:trPr>
        <w:tc>
          <w:tcPr>
            <w:tcW w:w="1968" w:type="dxa"/>
            <w:hideMark/>
          </w:tcPr>
          <w:p w:rsidR="007A714A" w:rsidRPr="0023721A" w:rsidRDefault="007A714A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1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-303,1</w:t>
            </w:r>
          </w:p>
        </w:tc>
        <w:tc>
          <w:tcPr>
            <w:tcW w:w="899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-339,0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-362,0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-322,0</w:t>
            </w:r>
          </w:p>
        </w:tc>
        <w:tc>
          <w:tcPr>
            <w:tcW w:w="1020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-353,0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>
              <w:t>-362,1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703360" w:rsidRDefault="007A714A" w:rsidP="00223F0B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:rsidR="007A714A" w:rsidRPr="0023721A" w:rsidRDefault="007A714A" w:rsidP="00223F0B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:rsidR="007A714A" w:rsidRPr="0023721A" w:rsidRDefault="007A714A" w:rsidP="00223F0B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1E07D5" w:rsidRPr="002C7F79" w:rsidTr="00A0279A">
        <w:trPr>
          <w:cantSplit/>
        </w:trPr>
        <w:tc>
          <w:tcPr>
            <w:tcW w:w="1968" w:type="dxa"/>
            <w:hideMark/>
          </w:tcPr>
          <w:p w:rsidR="001E07D5" w:rsidRPr="0023721A" w:rsidRDefault="001E07D5" w:rsidP="0008215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lastRenderedPageBreak/>
              <w:t>Государственный долг к налоговым и неналоговым доходам (процентов)</w:t>
            </w:r>
          </w:p>
        </w:tc>
        <w:tc>
          <w:tcPr>
            <w:tcW w:w="941" w:type="dxa"/>
            <w:hideMark/>
          </w:tcPr>
          <w:p w:rsidR="001E07D5" w:rsidRPr="0023721A" w:rsidRDefault="001E07D5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9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020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:rsidR="001E07D5" w:rsidRDefault="001E07D5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</w:tr>
    </w:tbl>
    <w:p w:rsidR="001E07D5" w:rsidRPr="00117F80" w:rsidRDefault="001E07D5" w:rsidP="001E07D5">
      <w:pPr>
        <w:tabs>
          <w:tab w:val="left" w:pos="0"/>
        </w:tabs>
        <w:ind w:firstLine="709"/>
        <w:contextualSpacing/>
        <w:jc w:val="center"/>
        <w:rPr>
          <w:kern w:val="2"/>
          <w:sz w:val="28"/>
          <w:szCs w:val="28"/>
        </w:rPr>
      </w:pPr>
    </w:p>
    <w:p w:rsidR="001E07D5" w:rsidRPr="003452CB" w:rsidRDefault="001E07D5" w:rsidP="001E07D5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2.1. </w:t>
      </w:r>
      <w:r w:rsidRPr="003452CB">
        <w:rPr>
          <w:rFonts w:ascii="Times New Roman" w:eastAsia="Calibri" w:hAnsi="Times New Roman" w:cs="Times New Roman"/>
          <w:sz w:val="28"/>
          <w:szCs w:val="28"/>
        </w:rPr>
        <w:t>Показатели финансового обеспечения муниципальных программ Хомутовского сельского поселения</w:t>
      </w:r>
    </w:p>
    <w:p w:rsidR="001E07D5" w:rsidRPr="00A74757" w:rsidRDefault="001E07D5" w:rsidP="001E07D5">
      <w:pPr>
        <w:ind w:firstLine="709"/>
        <w:jc w:val="both"/>
      </w:pPr>
    </w:p>
    <w:p w:rsidR="001E07D5" w:rsidRPr="00A74757" w:rsidRDefault="001E07D5" w:rsidP="001E07D5">
      <w:pPr>
        <w:tabs>
          <w:tab w:val="left" w:pos="12945"/>
        </w:tabs>
        <w:jc w:val="right"/>
        <w:rPr>
          <w:sz w:val="28"/>
          <w:szCs w:val="28"/>
        </w:rPr>
      </w:pPr>
      <w:r w:rsidRPr="00A74757">
        <w:tab/>
      </w:r>
      <w:r w:rsidRPr="00A74757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20"/>
        <w:gridCol w:w="788"/>
        <w:gridCol w:w="789"/>
        <w:gridCol w:w="917"/>
        <w:gridCol w:w="789"/>
        <w:gridCol w:w="789"/>
        <w:gridCol w:w="916"/>
        <w:gridCol w:w="916"/>
        <w:gridCol w:w="917"/>
        <w:gridCol w:w="788"/>
        <w:gridCol w:w="916"/>
        <w:gridCol w:w="917"/>
        <w:gridCol w:w="916"/>
        <w:gridCol w:w="788"/>
        <w:gridCol w:w="828"/>
      </w:tblGrid>
      <w:tr w:rsidR="001E07D5" w:rsidRPr="00592ACB" w:rsidTr="00082153">
        <w:trPr>
          <w:tblHeader/>
        </w:trPr>
        <w:tc>
          <w:tcPr>
            <w:tcW w:w="14978" w:type="dxa"/>
            <w:gridSpan w:val="15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Расходы на финансовое обеспечение реализации </w:t>
            </w:r>
            <w:r>
              <w:rPr>
                <w:kern w:val="2"/>
              </w:rPr>
              <w:t>муниципальных</w:t>
            </w:r>
            <w:r w:rsidRPr="00592ACB">
              <w:rPr>
                <w:kern w:val="2"/>
              </w:rPr>
              <w:t xml:space="preserve"> программ </w:t>
            </w:r>
            <w:r>
              <w:rPr>
                <w:kern w:val="2"/>
              </w:rPr>
              <w:t>Хомутовского сельского поселения</w:t>
            </w:r>
            <w:r w:rsidRPr="00592ACB"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1</w:t>
            </w:r>
          </w:p>
        </w:tc>
      </w:tr>
      <w:tr w:rsidR="001E07D5" w:rsidRPr="00592ACB" w:rsidTr="00082153">
        <w:trPr>
          <w:tblHeader/>
        </w:trPr>
        <w:tc>
          <w:tcPr>
            <w:tcW w:w="2777" w:type="dxa"/>
            <w:vMerge w:val="restart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Наименование государственной программы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Ростовской области</w:t>
            </w:r>
          </w:p>
        </w:tc>
        <w:tc>
          <w:tcPr>
            <w:tcW w:w="12201" w:type="dxa"/>
            <w:gridSpan w:val="14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Год периода прогнозирования</w:t>
            </w:r>
          </w:p>
        </w:tc>
      </w:tr>
      <w:tr w:rsidR="001E07D5" w:rsidRPr="00592ACB" w:rsidTr="00082153">
        <w:trPr>
          <w:tblHeader/>
        </w:trPr>
        <w:tc>
          <w:tcPr>
            <w:tcW w:w="2777" w:type="dxa"/>
            <w:vMerge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02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2017 </w:t>
            </w:r>
            <w:r w:rsidRPr="003A0E94">
              <w:rPr>
                <w:kern w:val="2"/>
                <w:vertAlign w:val="superscript"/>
              </w:rPr>
              <w:t>2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2018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2019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2020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5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0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2021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5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2022</w:t>
            </w:r>
            <w:r w:rsidR="00223F0B">
              <w:rPr>
                <w:kern w:val="2"/>
                <w:vertAlign w:val="superscript"/>
              </w:rPr>
              <w:t>5</w:t>
            </w:r>
            <w:r>
              <w:rPr>
                <w:kern w:val="2"/>
              </w:rPr>
              <w:t xml:space="preserve"> 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2023</w:t>
            </w:r>
            <w:r w:rsidR="00223F0B">
              <w:rPr>
                <w:kern w:val="2"/>
                <w:vertAlign w:val="superscript"/>
              </w:rPr>
              <w:t>6</w:t>
            </w:r>
            <w:r>
              <w:rPr>
                <w:kern w:val="2"/>
              </w:rPr>
              <w:t xml:space="preserve"> 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2024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2025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1E07D5" w:rsidRPr="003A0E94" w:rsidRDefault="001E07D5" w:rsidP="00082153">
            <w:pPr>
              <w:jc w:val="center"/>
              <w:rPr>
                <w:kern w:val="2"/>
                <w:vertAlign w:val="superscript"/>
              </w:rPr>
            </w:pPr>
            <w:r w:rsidRPr="00592ACB">
              <w:rPr>
                <w:kern w:val="2"/>
              </w:rPr>
              <w:t>2026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2027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2028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2029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  <w:tc>
          <w:tcPr>
            <w:tcW w:w="84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 w:rsidR="00223F0B">
              <w:rPr>
                <w:kern w:val="2"/>
                <w:vertAlign w:val="superscript"/>
              </w:rPr>
              <w:t>6</w:t>
            </w:r>
          </w:p>
          <w:p w:rsidR="001E07D5" w:rsidRPr="00592ACB" w:rsidRDefault="001E07D5" w:rsidP="00082153">
            <w:pPr>
              <w:jc w:val="center"/>
              <w:rPr>
                <w:kern w:val="2"/>
              </w:rPr>
            </w:pPr>
          </w:p>
        </w:tc>
      </w:tr>
    </w:tbl>
    <w:p w:rsidR="001E07D5" w:rsidRPr="00E948C1" w:rsidRDefault="001E07D5" w:rsidP="001E07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20"/>
        <w:gridCol w:w="788"/>
        <w:gridCol w:w="789"/>
        <w:gridCol w:w="917"/>
        <w:gridCol w:w="789"/>
        <w:gridCol w:w="789"/>
        <w:gridCol w:w="916"/>
        <w:gridCol w:w="916"/>
        <w:gridCol w:w="917"/>
        <w:gridCol w:w="788"/>
        <w:gridCol w:w="916"/>
        <w:gridCol w:w="917"/>
        <w:gridCol w:w="916"/>
        <w:gridCol w:w="788"/>
        <w:gridCol w:w="828"/>
      </w:tblGrid>
      <w:tr w:rsidR="001E07D5" w:rsidRPr="00592ACB" w:rsidTr="00082153">
        <w:trPr>
          <w:tblHeader/>
        </w:trPr>
        <w:tc>
          <w:tcPr>
            <w:tcW w:w="2777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</w:t>
            </w:r>
          </w:p>
        </w:tc>
        <w:tc>
          <w:tcPr>
            <w:tcW w:w="802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3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4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5</w:t>
            </w:r>
          </w:p>
        </w:tc>
        <w:tc>
          <w:tcPr>
            <w:tcW w:w="80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6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7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8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9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11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12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13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14</w:t>
            </w:r>
          </w:p>
        </w:tc>
        <w:tc>
          <w:tcPr>
            <w:tcW w:w="84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15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00567F" w:rsidRDefault="001E07D5" w:rsidP="00082153">
            <w:pPr>
              <w:rPr>
                <w:sz w:val="28"/>
                <w:szCs w:val="28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 на водных объектах»</w:t>
            </w: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71,5</w:t>
            </w:r>
          </w:p>
        </w:tc>
        <w:tc>
          <w:tcPr>
            <w:tcW w:w="934" w:type="dxa"/>
          </w:tcPr>
          <w:p w:rsidR="001E07D5" w:rsidRPr="00A74757" w:rsidRDefault="001E07D5" w:rsidP="0008215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03" w:type="dxa"/>
          </w:tcPr>
          <w:p w:rsidR="001E07D5" w:rsidRPr="00A74757" w:rsidRDefault="007A714A" w:rsidP="0008215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04" w:type="dxa"/>
          </w:tcPr>
          <w:p w:rsidR="001E07D5" w:rsidRPr="00592ACB" w:rsidRDefault="007A714A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  <w:r w:rsidR="001E07D5">
              <w:rPr>
                <w:kern w:val="2"/>
              </w:rPr>
              <w:t>,0</w:t>
            </w:r>
          </w:p>
        </w:tc>
        <w:tc>
          <w:tcPr>
            <w:tcW w:w="934" w:type="dxa"/>
          </w:tcPr>
          <w:p w:rsidR="001E07D5" w:rsidRPr="00592ACB" w:rsidRDefault="007A714A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  <w:r w:rsidR="001E07D5">
              <w:rPr>
                <w:kern w:val="2"/>
              </w:rPr>
              <w:t>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4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A74757" w:rsidRDefault="001E07D5" w:rsidP="00082153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625,9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607,3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794,8</w:t>
            </w:r>
          </w:p>
        </w:tc>
        <w:tc>
          <w:tcPr>
            <w:tcW w:w="803" w:type="dxa"/>
          </w:tcPr>
          <w:p w:rsidR="001E07D5" w:rsidRPr="0000567F" w:rsidRDefault="007A714A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515,5</w:t>
            </w:r>
          </w:p>
        </w:tc>
        <w:tc>
          <w:tcPr>
            <w:tcW w:w="804" w:type="dxa"/>
          </w:tcPr>
          <w:p w:rsidR="001E07D5" w:rsidRPr="0000567F" w:rsidRDefault="007A714A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100,5</w:t>
            </w:r>
          </w:p>
        </w:tc>
        <w:tc>
          <w:tcPr>
            <w:tcW w:w="934" w:type="dxa"/>
          </w:tcPr>
          <w:p w:rsidR="001E07D5" w:rsidRPr="0000567F" w:rsidRDefault="007A714A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143,1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117,2</w:t>
            </w:r>
          </w:p>
        </w:tc>
        <w:tc>
          <w:tcPr>
            <w:tcW w:w="935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5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4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A74757" w:rsidRDefault="001E07D5" w:rsidP="00082153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lastRenderedPageBreak/>
              <w:t xml:space="preserve">"Развитие культуры Хомутовского сельского поселения"  </w:t>
            </w: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930,0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886,1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1246,0</w:t>
            </w:r>
          </w:p>
        </w:tc>
        <w:tc>
          <w:tcPr>
            <w:tcW w:w="80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815,1</w:t>
            </w:r>
          </w:p>
        </w:tc>
        <w:tc>
          <w:tcPr>
            <w:tcW w:w="80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5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5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43" w:type="dxa"/>
          </w:tcPr>
          <w:p w:rsidR="001E07D5" w:rsidRPr="0000567F" w:rsidRDefault="001E07D5" w:rsidP="0008215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A74757" w:rsidRDefault="001E07D5" w:rsidP="00082153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</w:t>
            </w:r>
            <w:proofErr w:type="gramStart"/>
            <w:r w:rsidRPr="00A74757">
              <w:rPr>
                <w:sz w:val="28"/>
                <w:szCs w:val="28"/>
              </w:rPr>
              <w:t>физической</w:t>
            </w:r>
            <w:proofErr w:type="gramEnd"/>
            <w:r w:rsidRPr="00A74757">
              <w:rPr>
                <w:sz w:val="28"/>
                <w:szCs w:val="28"/>
              </w:rPr>
              <w:t xml:space="preserve"> культуры и спорта в Хомутовском сельском поселении"  </w:t>
            </w: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20,0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5,0</w:t>
            </w:r>
          </w:p>
        </w:tc>
        <w:tc>
          <w:tcPr>
            <w:tcW w:w="934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803" w:type="dxa"/>
          </w:tcPr>
          <w:p w:rsidR="001E07D5" w:rsidRPr="00A74757" w:rsidRDefault="007A714A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07D5">
              <w:rPr>
                <w:sz w:val="28"/>
                <w:szCs w:val="28"/>
              </w:rPr>
              <w:t>,0</w:t>
            </w:r>
          </w:p>
        </w:tc>
        <w:tc>
          <w:tcPr>
            <w:tcW w:w="80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4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00567F" w:rsidRDefault="001E07D5" w:rsidP="00082153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:rsidR="001E07D5" w:rsidRPr="00A74757" w:rsidRDefault="001E07D5" w:rsidP="00082153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9,0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9,0</w:t>
            </w:r>
          </w:p>
        </w:tc>
        <w:tc>
          <w:tcPr>
            <w:tcW w:w="934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03" w:type="dxa"/>
          </w:tcPr>
          <w:p w:rsidR="001E07D5" w:rsidRPr="00A74757" w:rsidRDefault="007A714A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07D5" w:rsidRPr="00A74757">
              <w:rPr>
                <w:sz w:val="28"/>
                <w:szCs w:val="28"/>
              </w:rPr>
              <w:t>,0</w:t>
            </w:r>
          </w:p>
        </w:tc>
        <w:tc>
          <w:tcPr>
            <w:tcW w:w="804" w:type="dxa"/>
          </w:tcPr>
          <w:p w:rsidR="001E07D5" w:rsidRPr="00592ACB" w:rsidRDefault="007A714A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1E07D5">
              <w:rPr>
                <w:kern w:val="2"/>
              </w:rPr>
              <w:t>,0</w:t>
            </w:r>
          </w:p>
        </w:tc>
        <w:tc>
          <w:tcPr>
            <w:tcW w:w="934" w:type="dxa"/>
          </w:tcPr>
          <w:p w:rsidR="001E07D5" w:rsidRPr="00592ACB" w:rsidRDefault="007A714A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1E07D5">
              <w:rPr>
                <w:kern w:val="2"/>
              </w:rPr>
              <w:t>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5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0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43" w:type="dxa"/>
          </w:tcPr>
          <w:p w:rsidR="001E07D5" w:rsidRPr="00592ACB" w:rsidRDefault="001E07D5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</w:tr>
      <w:tr w:rsidR="001E07D5" w:rsidRPr="00592ACB" w:rsidTr="00082153">
        <w:tc>
          <w:tcPr>
            <w:tcW w:w="2777" w:type="dxa"/>
          </w:tcPr>
          <w:p w:rsidR="001E07D5" w:rsidRPr="00A74757" w:rsidRDefault="001E07D5" w:rsidP="00082153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802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4114,7</w:t>
            </w:r>
          </w:p>
        </w:tc>
        <w:tc>
          <w:tcPr>
            <w:tcW w:w="803" w:type="dxa"/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4309,9</w:t>
            </w:r>
          </w:p>
        </w:tc>
        <w:tc>
          <w:tcPr>
            <w:tcW w:w="934" w:type="dxa"/>
          </w:tcPr>
          <w:p w:rsidR="001E07D5" w:rsidRPr="00772037" w:rsidRDefault="001E07D5" w:rsidP="00082153">
            <w:r w:rsidRPr="00772037">
              <w:rPr>
                <w:snapToGrid w:val="0"/>
                <w:sz w:val="28"/>
                <w:szCs w:val="28"/>
              </w:rPr>
              <w:t>4365,0</w:t>
            </w:r>
          </w:p>
        </w:tc>
        <w:tc>
          <w:tcPr>
            <w:tcW w:w="803" w:type="dxa"/>
          </w:tcPr>
          <w:p w:rsidR="001E07D5" w:rsidRPr="00772037" w:rsidRDefault="007A714A" w:rsidP="00082153">
            <w:r>
              <w:rPr>
                <w:snapToGrid w:val="0"/>
                <w:sz w:val="28"/>
                <w:szCs w:val="28"/>
              </w:rPr>
              <w:t>4345,3</w:t>
            </w:r>
          </w:p>
        </w:tc>
        <w:tc>
          <w:tcPr>
            <w:tcW w:w="804" w:type="dxa"/>
          </w:tcPr>
          <w:p w:rsidR="001E07D5" w:rsidRPr="00772037" w:rsidRDefault="007A714A" w:rsidP="00082153">
            <w:r>
              <w:rPr>
                <w:snapToGrid w:val="0"/>
                <w:sz w:val="28"/>
                <w:szCs w:val="28"/>
              </w:rPr>
              <w:t>4520,1</w:t>
            </w:r>
          </w:p>
        </w:tc>
        <w:tc>
          <w:tcPr>
            <w:tcW w:w="934" w:type="dxa"/>
          </w:tcPr>
          <w:p w:rsidR="001E07D5" w:rsidRPr="00772037" w:rsidRDefault="007A714A" w:rsidP="00082153">
            <w:r>
              <w:rPr>
                <w:snapToGrid w:val="0"/>
                <w:sz w:val="28"/>
                <w:szCs w:val="28"/>
              </w:rPr>
              <w:t>4520,1</w:t>
            </w:r>
          </w:p>
        </w:tc>
        <w:tc>
          <w:tcPr>
            <w:tcW w:w="934" w:type="dxa"/>
          </w:tcPr>
          <w:p w:rsidR="001E07D5" w:rsidRPr="00772037" w:rsidRDefault="001E07D5" w:rsidP="00082153">
            <w:r w:rsidRPr="00772037">
              <w:rPr>
                <w:snapToGrid w:val="0"/>
                <w:sz w:val="28"/>
                <w:szCs w:val="28"/>
              </w:rPr>
              <w:t>4364,0</w:t>
            </w:r>
          </w:p>
        </w:tc>
        <w:tc>
          <w:tcPr>
            <w:tcW w:w="935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5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43" w:type="dxa"/>
          </w:tcPr>
          <w:p w:rsidR="001E07D5" w:rsidRPr="00772037" w:rsidRDefault="001E07D5" w:rsidP="00082153">
            <w:r>
              <w:rPr>
                <w:snapToGrid w:val="0"/>
                <w:sz w:val="28"/>
                <w:szCs w:val="28"/>
              </w:rPr>
              <w:t>4401,6</w:t>
            </w:r>
          </w:p>
        </w:tc>
      </w:tr>
      <w:tr w:rsidR="001E07D5" w:rsidRPr="00592ACB" w:rsidTr="00082153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A74757" w:rsidRDefault="001E07D5" w:rsidP="0008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A7475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6494,8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7A714A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7A714A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7A714A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5265,5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5" w:rsidRPr="00772037" w:rsidRDefault="001E07D5" w:rsidP="0008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</w:tr>
    </w:tbl>
    <w:p w:rsidR="001E07D5" w:rsidRPr="00117F80" w:rsidRDefault="001E07D5" w:rsidP="001E07D5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lastRenderedPageBreak/>
        <w:t>1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Плановые бюджетные ассигнования, предусмотренные за счет средств бюджета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и безвозмездных поступлений в </w:t>
      </w:r>
      <w:r>
        <w:rPr>
          <w:kern w:val="2"/>
          <w:sz w:val="28"/>
          <w:szCs w:val="28"/>
        </w:rPr>
        <w:t xml:space="preserve">местный </w:t>
      </w:r>
      <w:r w:rsidRPr="00117F80">
        <w:rPr>
          <w:kern w:val="2"/>
          <w:sz w:val="28"/>
          <w:szCs w:val="28"/>
        </w:rPr>
        <w:t>бюджет.</w:t>
      </w:r>
    </w:p>
    <w:p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>
        <w:rPr>
          <w:kern w:val="2"/>
          <w:sz w:val="28"/>
          <w:szCs w:val="28"/>
        </w:rPr>
        <w:t>бюджету Хомутовского сельского поселения</w:t>
      </w:r>
      <w:r w:rsidRPr="00117F80">
        <w:rPr>
          <w:kern w:val="2"/>
          <w:sz w:val="28"/>
          <w:szCs w:val="28"/>
        </w:rPr>
        <w:t xml:space="preserve"> от 26.12.2016 №</w:t>
      </w:r>
      <w:r>
        <w:rPr>
          <w:kern w:val="2"/>
          <w:sz w:val="28"/>
          <w:szCs w:val="28"/>
        </w:rPr>
        <w:t> 24</w:t>
      </w:r>
      <w:r w:rsidRPr="00117F80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3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>
        <w:rPr>
          <w:kern w:val="2"/>
          <w:sz w:val="28"/>
          <w:szCs w:val="28"/>
        </w:rPr>
        <w:t>бюджету Хомутовского сельского поселения</w:t>
      </w:r>
      <w:r w:rsidRPr="00117F80">
        <w:rPr>
          <w:kern w:val="2"/>
          <w:sz w:val="28"/>
          <w:szCs w:val="28"/>
        </w:rPr>
        <w:t xml:space="preserve"> от 26.12.201</w:t>
      </w:r>
      <w:r>
        <w:rPr>
          <w:kern w:val="2"/>
          <w:sz w:val="28"/>
          <w:szCs w:val="28"/>
        </w:rPr>
        <w:t>7</w:t>
      </w:r>
      <w:r w:rsidRPr="00117F80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 69</w:t>
      </w:r>
      <w:r w:rsidRPr="00117F80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>8</w:t>
      </w:r>
      <w:r w:rsidRPr="00117F80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117F80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117F80">
        <w:rPr>
          <w:kern w:val="2"/>
          <w:sz w:val="28"/>
          <w:szCs w:val="28"/>
        </w:rPr>
        <w:t xml:space="preserve"> годов» по состоянию на 1 января 2018 г.</w:t>
      </w:r>
    </w:p>
    <w:p w:rsidR="001E07D5" w:rsidRDefault="001E07D5" w:rsidP="001E07D5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4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>
        <w:rPr>
          <w:kern w:val="2"/>
          <w:sz w:val="28"/>
          <w:szCs w:val="28"/>
        </w:rPr>
        <w:t>бюджету Хомутовского сельского поселения</w:t>
      </w:r>
      <w:r w:rsidRPr="00117F80">
        <w:rPr>
          <w:kern w:val="2"/>
          <w:sz w:val="28"/>
          <w:szCs w:val="28"/>
        </w:rPr>
        <w:t xml:space="preserve"> от 2</w:t>
      </w:r>
      <w:r>
        <w:rPr>
          <w:kern w:val="2"/>
          <w:sz w:val="28"/>
          <w:szCs w:val="28"/>
        </w:rPr>
        <w:t>7</w:t>
      </w:r>
      <w:r w:rsidRPr="00117F80">
        <w:rPr>
          <w:kern w:val="2"/>
          <w:sz w:val="28"/>
          <w:szCs w:val="28"/>
        </w:rPr>
        <w:t>.12.201</w:t>
      </w:r>
      <w:r w:rsidR="00863592">
        <w:rPr>
          <w:kern w:val="2"/>
          <w:sz w:val="28"/>
          <w:szCs w:val="28"/>
        </w:rPr>
        <w:t>8</w:t>
      </w:r>
      <w:r w:rsidRPr="00117F80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 95</w:t>
      </w:r>
      <w:r w:rsidRPr="00117F80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>9</w:t>
      </w:r>
      <w:r w:rsidRPr="00117F80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20</w:t>
      </w:r>
      <w:r w:rsidRPr="00117F80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21</w:t>
      </w:r>
      <w:r w:rsidRPr="00117F80">
        <w:rPr>
          <w:kern w:val="2"/>
          <w:sz w:val="28"/>
          <w:szCs w:val="28"/>
        </w:rPr>
        <w:t>годов» по состоянию на 1 января 2019 г.</w:t>
      </w:r>
    </w:p>
    <w:p w:rsidR="00223F0B" w:rsidRDefault="001E07D5" w:rsidP="00223F0B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5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223F0B">
        <w:rPr>
          <w:kern w:val="2"/>
          <w:sz w:val="28"/>
          <w:szCs w:val="28"/>
        </w:rPr>
        <w:t>бюджету Хомутовского сельского поселения</w:t>
      </w:r>
      <w:r w:rsidR="00223F0B" w:rsidRPr="00117F80">
        <w:rPr>
          <w:kern w:val="2"/>
          <w:sz w:val="28"/>
          <w:szCs w:val="28"/>
        </w:rPr>
        <w:t xml:space="preserve"> от 2</w:t>
      </w:r>
      <w:r w:rsidR="000C31EB">
        <w:rPr>
          <w:kern w:val="2"/>
          <w:sz w:val="28"/>
          <w:szCs w:val="28"/>
        </w:rPr>
        <w:t>5</w:t>
      </w:r>
      <w:r w:rsidR="00223F0B" w:rsidRPr="00117F80">
        <w:rPr>
          <w:kern w:val="2"/>
          <w:sz w:val="28"/>
          <w:szCs w:val="28"/>
        </w:rPr>
        <w:t>.12.201</w:t>
      </w:r>
      <w:r w:rsidR="000C31EB">
        <w:rPr>
          <w:kern w:val="2"/>
          <w:sz w:val="28"/>
          <w:szCs w:val="28"/>
        </w:rPr>
        <w:t>9</w:t>
      </w:r>
      <w:r w:rsidR="00223F0B" w:rsidRPr="00117F80">
        <w:rPr>
          <w:kern w:val="2"/>
          <w:sz w:val="28"/>
          <w:szCs w:val="28"/>
        </w:rPr>
        <w:t xml:space="preserve"> №</w:t>
      </w:r>
      <w:r w:rsidR="00223F0B">
        <w:rPr>
          <w:kern w:val="2"/>
          <w:sz w:val="28"/>
          <w:szCs w:val="28"/>
        </w:rPr>
        <w:t> 124</w:t>
      </w:r>
      <w:r w:rsidR="00223F0B" w:rsidRPr="00117F80">
        <w:rPr>
          <w:kern w:val="2"/>
          <w:sz w:val="28"/>
          <w:szCs w:val="28"/>
        </w:rPr>
        <w:t xml:space="preserve"> «О бюджете </w:t>
      </w:r>
      <w:r w:rsidR="00223F0B">
        <w:rPr>
          <w:kern w:val="2"/>
          <w:sz w:val="28"/>
          <w:szCs w:val="28"/>
        </w:rPr>
        <w:t xml:space="preserve">Хомутовского сельского поселения </w:t>
      </w:r>
      <w:r w:rsidR="00223F0B" w:rsidRPr="00117F80">
        <w:rPr>
          <w:kern w:val="2"/>
          <w:sz w:val="28"/>
          <w:szCs w:val="28"/>
        </w:rPr>
        <w:t>на 20</w:t>
      </w:r>
      <w:r w:rsidR="000C31EB">
        <w:rPr>
          <w:kern w:val="2"/>
          <w:sz w:val="28"/>
          <w:szCs w:val="28"/>
        </w:rPr>
        <w:t>20</w:t>
      </w:r>
      <w:r w:rsidR="00223F0B" w:rsidRPr="00117F80">
        <w:rPr>
          <w:kern w:val="2"/>
          <w:sz w:val="28"/>
          <w:szCs w:val="28"/>
        </w:rPr>
        <w:t>год и на плановый период 20</w:t>
      </w:r>
      <w:r w:rsidR="00223F0B">
        <w:rPr>
          <w:kern w:val="2"/>
          <w:sz w:val="28"/>
          <w:szCs w:val="28"/>
        </w:rPr>
        <w:t>2</w:t>
      </w:r>
      <w:r w:rsidR="000C31EB">
        <w:rPr>
          <w:kern w:val="2"/>
          <w:sz w:val="28"/>
          <w:szCs w:val="28"/>
        </w:rPr>
        <w:t>1</w:t>
      </w:r>
      <w:r w:rsidR="00223F0B" w:rsidRPr="00117F80">
        <w:rPr>
          <w:kern w:val="2"/>
          <w:sz w:val="28"/>
          <w:szCs w:val="28"/>
        </w:rPr>
        <w:t xml:space="preserve"> и 20</w:t>
      </w:r>
      <w:r w:rsidR="00223F0B">
        <w:rPr>
          <w:kern w:val="2"/>
          <w:sz w:val="28"/>
          <w:szCs w:val="28"/>
        </w:rPr>
        <w:t>2</w:t>
      </w:r>
      <w:r w:rsidR="000C31EB">
        <w:rPr>
          <w:kern w:val="2"/>
          <w:sz w:val="28"/>
          <w:szCs w:val="28"/>
        </w:rPr>
        <w:t>2</w:t>
      </w:r>
      <w:r w:rsidR="00223F0B" w:rsidRPr="00117F80">
        <w:rPr>
          <w:kern w:val="2"/>
          <w:sz w:val="28"/>
          <w:szCs w:val="28"/>
        </w:rPr>
        <w:t>годов» по состоянию на 1 января 20</w:t>
      </w:r>
      <w:r w:rsidR="000C31EB">
        <w:rPr>
          <w:kern w:val="2"/>
          <w:sz w:val="28"/>
          <w:szCs w:val="28"/>
        </w:rPr>
        <w:t>20</w:t>
      </w:r>
      <w:r w:rsidR="00223F0B" w:rsidRPr="00117F80">
        <w:rPr>
          <w:kern w:val="2"/>
          <w:sz w:val="28"/>
          <w:szCs w:val="28"/>
        </w:rPr>
        <w:t xml:space="preserve"> г.</w:t>
      </w:r>
    </w:p>
    <w:p w:rsidR="001E07D5" w:rsidRPr="00117F80" w:rsidRDefault="000C31EB" w:rsidP="00223F0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 xml:space="preserve">6 </w:t>
      </w:r>
      <w:r w:rsidRPr="00117F80">
        <w:rPr>
          <w:kern w:val="2"/>
          <w:sz w:val="28"/>
          <w:szCs w:val="28"/>
        </w:rPr>
        <w:t xml:space="preserve">Объем бюджетных ассигнований </w:t>
      </w:r>
      <w:r>
        <w:rPr>
          <w:kern w:val="2"/>
          <w:sz w:val="28"/>
          <w:szCs w:val="28"/>
        </w:rPr>
        <w:t>запланирован по 2022 году.</w:t>
      </w:r>
    </w:p>
    <w:p w:rsidR="001E07D5" w:rsidRDefault="001E07D5" w:rsidP="00A57A74"/>
    <w:sectPr w:rsidR="001E07D5" w:rsidSect="001E0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7A74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2153"/>
    <w:rsid w:val="00086F4F"/>
    <w:rsid w:val="00090403"/>
    <w:rsid w:val="000956C7"/>
    <w:rsid w:val="000C31EB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07D5"/>
    <w:rsid w:val="001E5509"/>
    <w:rsid w:val="001F09F9"/>
    <w:rsid w:val="001F1833"/>
    <w:rsid w:val="001F2CA8"/>
    <w:rsid w:val="00200C28"/>
    <w:rsid w:val="0021225B"/>
    <w:rsid w:val="00214992"/>
    <w:rsid w:val="00223F0B"/>
    <w:rsid w:val="00227198"/>
    <w:rsid w:val="00240B06"/>
    <w:rsid w:val="00252A16"/>
    <w:rsid w:val="00256488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2B9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632"/>
    <w:rsid w:val="00563E6D"/>
    <w:rsid w:val="00565E36"/>
    <w:rsid w:val="00567B6F"/>
    <w:rsid w:val="00574647"/>
    <w:rsid w:val="005A24FD"/>
    <w:rsid w:val="005A4809"/>
    <w:rsid w:val="005D759C"/>
    <w:rsid w:val="005E07A7"/>
    <w:rsid w:val="005F2883"/>
    <w:rsid w:val="005F4CEB"/>
    <w:rsid w:val="005F4F81"/>
    <w:rsid w:val="005F57DD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0A5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A714A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3592"/>
    <w:rsid w:val="00865E11"/>
    <w:rsid w:val="0086654E"/>
    <w:rsid w:val="00873EEC"/>
    <w:rsid w:val="00876E5E"/>
    <w:rsid w:val="008772DE"/>
    <w:rsid w:val="008936F8"/>
    <w:rsid w:val="008A088F"/>
    <w:rsid w:val="008A0960"/>
    <w:rsid w:val="008A7C9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279A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7A74"/>
    <w:rsid w:val="00A60039"/>
    <w:rsid w:val="00A807B0"/>
    <w:rsid w:val="00A83C27"/>
    <w:rsid w:val="00A84B59"/>
    <w:rsid w:val="00AB46F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75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83550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29B4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22710"/>
    <w:rsid w:val="00E32A04"/>
    <w:rsid w:val="00E50A99"/>
    <w:rsid w:val="00E56566"/>
    <w:rsid w:val="00E71514"/>
    <w:rsid w:val="00E77D86"/>
    <w:rsid w:val="00E864D3"/>
    <w:rsid w:val="00E94F91"/>
    <w:rsid w:val="00E95B4B"/>
    <w:rsid w:val="00EA6B08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57EBC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A74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4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B83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1E07D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1E07D5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2020-03-12T12:33:00Z</cp:lastPrinted>
  <dcterms:created xsi:type="dcterms:W3CDTF">2020-03-04T10:59:00Z</dcterms:created>
  <dcterms:modified xsi:type="dcterms:W3CDTF">2020-03-12T12:35:00Z</dcterms:modified>
</cp:coreProperties>
</file>