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2" w:rsidRPr="00B879B9" w:rsidRDefault="00CA5E62" w:rsidP="00CA5E62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CA5E62" w:rsidRPr="00B879B9" w:rsidRDefault="00CA5E62" w:rsidP="00CA5E62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CA5E62" w:rsidRPr="00B879B9" w:rsidRDefault="00CA5E62" w:rsidP="00CA5E62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CA5E62" w:rsidRPr="00B879B9" w:rsidRDefault="00CA5E62" w:rsidP="00CA5E62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CA5E62" w:rsidRPr="00B879B9" w:rsidRDefault="00CA5E62" w:rsidP="00CA5E62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CA5E62" w:rsidRPr="00B879B9" w:rsidRDefault="00CA5E62" w:rsidP="00CA5E62">
      <w:pPr>
        <w:jc w:val="center"/>
        <w:rPr>
          <w:b/>
          <w:sz w:val="28"/>
          <w:szCs w:val="28"/>
        </w:rPr>
      </w:pPr>
    </w:p>
    <w:p w:rsidR="00CA5E62" w:rsidRPr="00B879B9" w:rsidRDefault="00CA5E62" w:rsidP="00CA5E62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CA5E62" w:rsidRPr="00B879B9" w:rsidRDefault="00CA5E62" w:rsidP="00CA5E62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CA5E62" w:rsidRPr="00323B84" w:rsidRDefault="00CA5E62" w:rsidP="00CA5E62">
      <w:pPr>
        <w:pStyle w:val="2"/>
        <w:rPr>
          <w:i/>
          <w:sz w:val="28"/>
          <w:szCs w:val="28"/>
          <w:lang w:val="ru-RU"/>
        </w:rPr>
      </w:pPr>
    </w:p>
    <w:p w:rsidR="00CA5E62" w:rsidRDefault="00CA5E62" w:rsidP="00CA5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645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.12.2019 г.                                                                                                 № </w:t>
      </w:r>
      <w:r w:rsidR="00764522">
        <w:rPr>
          <w:b/>
          <w:sz w:val="28"/>
          <w:szCs w:val="28"/>
        </w:rPr>
        <w:t>69</w:t>
      </w:r>
    </w:p>
    <w:p w:rsidR="00CA5E62" w:rsidRDefault="00CA5E62" w:rsidP="00CA5E62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CA5E62" w:rsidRDefault="00CA5E62" w:rsidP="00CA5E62">
      <w:pPr>
        <w:jc w:val="center"/>
        <w:rPr>
          <w:b/>
          <w:sz w:val="28"/>
          <w:szCs w:val="28"/>
        </w:rPr>
      </w:pPr>
    </w:p>
    <w:p w:rsidR="00CA5E62" w:rsidRDefault="00CA5E62" w:rsidP="00CA5E62">
      <w:pPr>
        <w:rPr>
          <w:b/>
          <w:sz w:val="28"/>
          <w:szCs w:val="28"/>
        </w:rPr>
      </w:pPr>
      <w:r w:rsidRPr="005351B5">
        <w:rPr>
          <w:b/>
          <w:sz w:val="28"/>
          <w:szCs w:val="28"/>
        </w:rPr>
        <w:t xml:space="preserve">О внесении изменений в постановление №78 от 15.10.2018г </w:t>
      </w:r>
      <w:r>
        <w:rPr>
          <w:b/>
          <w:sz w:val="28"/>
          <w:szCs w:val="28"/>
        </w:rPr>
        <w:t xml:space="preserve"> </w:t>
      </w:r>
      <w:r w:rsidRPr="005351B5">
        <w:rPr>
          <w:b/>
          <w:sz w:val="28"/>
          <w:szCs w:val="28"/>
        </w:rPr>
        <w:t>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</w:t>
      </w:r>
      <w:r>
        <w:rPr>
          <w:b/>
          <w:sz w:val="28"/>
          <w:szCs w:val="28"/>
        </w:rPr>
        <w:t>4</w:t>
      </w:r>
      <w:r w:rsidRPr="005351B5">
        <w:rPr>
          <w:b/>
          <w:sz w:val="28"/>
          <w:szCs w:val="28"/>
        </w:rPr>
        <w:t xml:space="preserve"> года»</w:t>
      </w:r>
    </w:p>
    <w:p w:rsidR="00CA5E62" w:rsidRDefault="00CA5E62" w:rsidP="00CA5E62">
      <w:pPr>
        <w:rPr>
          <w:b/>
          <w:sz w:val="28"/>
          <w:szCs w:val="28"/>
        </w:rPr>
      </w:pPr>
    </w:p>
    <w:p w:rsidR="00CA5E62" w:rsidRDefault="00CA5E62" w:rsidP="00CA5E62">
      <w:pPr>
        <w:ind w:firstLine="709"/>
        <w:contextualSpacing/>
        <w:jc w:val="center"/>
        <w:rPr>
          <w:kern w:val="2"/>
          <w:sz w:val="28"/>
          <w:szCs w:val="28"/>
        </w:rPr>
      </w:pPr>
      <w:r w:rsidRPr="000B2830">
        <w:rPr>
          <w:kern w:val="2"/>
          <w:sz w:val="28"/>
          <w:szCs w:val="28"/>
        </w:rPr>
        <w:t xml:space="preserve">В целях исполнения подпункта </w:t>
      </w:r>
      <w:r w:rsidRPr="0051362C">
        <w:rPr>
          <w:kern w:val="2"/>
          <w:sz w:val="28"/>
          <w:szCs w:val="28"/>
        </w:rPr>
        <w:t>2.1.1.5</w:t>
      </w:r>
      <w:r>
        <w:rPr>
          <w:kern w:val="2"/>
          <w:sz w:val="28"/>
          <w:szCs w:val="28"/>
        </w:rPr>
        <w:t xml:space="preserve"> </w:t>
      </w:r>
      <w:r w:rsidRPr="000B2830">
        <w:rPr>
          <w:kern w:val="2"/>
          <w:sz w:val="28"/>
          <w:szCs w:val="28"/>
        </w:rPr>
        <w:t xml:space="preserve">пункта 2 Соглашения между Администрацией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0B2830">
        <w:rPr>
          <w:kern w:val="2"/>
          <w:sz w:val="28"/>
          <w:szCs w:val="28"/>
        </w:rPr>
        <w:t xml:space="preserve">Кагальницкого района и Министерством финансов Ростовской области о предоставлении  дотации на выравнивание  бюджетной обеспеченности  муниципальных районов </w:t>
      </w:r>
      <w:proofErr w:type="gramStart"/>
      <w:r w:rsidRPr="000B2830">
        <w:rPr>
          <w:kern w:val="2"/>
          <w:sz w:val="28"/>
          <w:szCs w:val="28"/>
        </w:rPr>
        <w:t xml:space="preserve">( </w:t>
      </w:r>
      <w:proofErr w:type="gramEnd"/>
      <w:r w:rsidRPr="000B2830">
        <w:rPr>
          <w:kern w:val="2"/>
          <w:sz w:val="28"/>
          <w:szCs w:val="28"/>
        </w:rPr>
        <w:t xml:space="preserve">городских округов)  из областного бюджета бюджету Кагальницкого района от </w:t>
      </w:r>
      <w:r>
        <w:rPr>
          <w:kern w:val="2"/>
          <w:sz w:val="28"/>
          <w:szCs w:val="28"/>
        </w:rPr>
        <w:t>26.04.2019</w:t>
      </w:r>
      <w:r w:rsidRPr="000B2830">
        <w:rPr>
          <w:kern w:val="2"/>
          <w:sz w:val="28"/>
          <w:szCs w:val="28"/>
        </w:rPr>
        <w:t xml:space="preserve"> №1</w:t>
      </w:r>
      <w:r>
        <w:rPr>
          <w:kern w:val="2"/>
          <w:sz w:val="28"/>
          <w:szCs w:val="28"/>
        </w:rPr>
        <w:t>7</w:t>
      </w:r>
      <w:r w:rsidRPr="000B2830"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 xml:space="preserve"> Администрация Хомутовского сельского поселения постановляет</w:t>
      </w:r>
      <w:r w:rsidRPr="000B2830">
        <w:rPr>
          <w:kern w:val="2"/>
          <w:sz w:val="28"/>
          <w:szCs w:val="28"/>
        </w:rPr>
        <w:t>:</w:t>
      </w: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CA5E62" w:rsidRPr="00461690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 xml:space="preserve">постановление Администрации Хомутовского сельского поселения </w:t>
      </w:r>
      <w:r w:rsidRPr="00461690">
        <w:rPr>
          <w:kern w:val="2"/>
          <w:sz w:val="28"/>
          <w:szCs w:val="28"/>
        </w:rPr>
        <w:t>от </w:t>
      </w:r>
      <w:r>
        <w:rPr>
          <w:kern w:val="2"/>
          <w:sz w:val="28"/>
          <w:szCs w:val="28"/>
        </w:rPr>
        <w:t>15.10.2018</w:t>
      </w:r>
      <w:r w:rsidRPr="00461690">
        <w:rPr>
          <w:bCs/>
          <w:kern w:val="2"/>
          <w:sz w:val="28"/>
          <w:szCs w:val="28"/>
        </w:rPr>
        <w:t> № </w:t>
      </w:r>
      <w:r>
        <w:rPr>
          <w:bCs/>
          <w:kern w:val="2"/>
          <w:sz w:val="28"/>
          <w:szCs w:val="28"/>
        </w:rPr>
        <w:t>78</w:t>
      </w:r>
      <w:r w:rsidRPr="00461690">
        <w:rPr>
          <w:kern w:val="2"/>
          <w:sz w:val="28"/>
          <w:szCs w:val="28"/>
        </w:rPr>
        <w:t xml:space="preserve"> «Об утверждении Плана мероприятий по росту доходного потенциала </w:t>
      </w:r>
      <w:r>
        <w:rPr>
          <w:kern w:val="2"/>
          <w:sz w:val="28"/>
          <w:szCs w:val="28"/>
        </w:rPr>
        <w:t xml:space="preserve">Хомутовского сельского поселения, оптимизации расходов </w:t>
      </w:r>
      <w:r w:rsidRPr="0046169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461690">
        <w:rPr>
          <w:kern w:val="2"/>
          <w:sz w:val="28"/>
          <w:szCs w:val="28"/>
        </w:rPr>
        <w:t xml:space="preserve">и сокращению </w:t>
      </w:r>
      <w:r>
        <w:rPr>
          <w:kern w:val="2"/>
          <w:sz w:val="28"/>
          <w:szCs w:val="28"/>
        </w:rPr>
        <w:t>муниципального</w:t>
      </w:r>
      <w:r w:rsidRPr="00461690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461690">
        <w:rPr>
          <w:kern w:val="2"/>
          <w:sz w:val="28"/>
          <w:szCs w:val="28"/>
        </w:rPr>
        <w:t>до 2020 года» изменения 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461690">
        <w:rPr>
          <w:kern w:val="2"/>
          <w:sz w:val="28"/>
          <w:szCs w:val="28"/>
        </w:rPr>
        <w:t>.</w:t>
      </w: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  <w:r w:rsidRPr="00461690">
        <w:rPr>
          <w:kern w:val="2"/>
          <w:sz w:val="28"/>
          <w:szCs w:val="28"/>
        </w:rPr>
        <w:t xml:space="preserve">2. Настоящее </w:t>
      </w:r>
      <w:r>
        <w:rPr>
          <w:kern w:val="2"/>
          <w:sz w:val="28"/>
          <w:szCs w:val="28"/>
        </w:rPr>
        <w:t>постановление</w:t>
      </w:r>
      <w:r w:rsidRPr="0046169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подлежит обнародованию на официальном сайте Администрации Хомутовского сельского поселения в сети Интернет</w:t>
      </w:r>
      <w:r w:rsidRPr="00461690">
        <w:rPr>
          <w:kern w:val="2"/>
          <w:sz w:val="28"/>
          <w:szCs w:val="28"/>
        </w:rPr>
        <w:t xml:space="preserve">. </w:t>
      </w: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данного постановления оставляю за собой.</w:t>
      </w: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7255AF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  <w:sectPr w:rsidR="007255AF" w:rsidSect="007255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kern w:val="2"/>
          <w:sz w:val="28"/>
          <w:szCs w:val="28"/>
        </w:rPr>
        <w:t>Хомутовского сельского поселения                           Л.Н.Ковалевская</w:t>
      </w:r>
    </w:p>
    <w:p w:rsidR="00CA5E62" w:rsidRDefault="00CA5E62" w:rsidP="00CA5E62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7255AF" w:rsidRPr="009F5B20" w:rsidRDefault="007255AF" w:rsidP="007255AF">
      <w:pPr>
        <w:suppressAutoHyphens/>
        <w:contextualSpacing/>
        <w:jc w:val="right"/>
        <w:rPr>
          <w:sz w:val="28"/>
          <w:szCs w:val="28"/>
        </w:rPr>
      </w:pPr>
      <w:r w:rsidRPr="009F5B20">
        <w:rPr>
          <w:sz w:val="28"/>
          <w:szCs w:val="28"/>
        </w:rPr>
        <w:t>Приложение</w:t>
      </w:r>
    </w:p>
    <w:p w:rsidR="007255AF" w:rsidRDefault="007255AF" w:rsidP="007255AF">
      <w:pPr>
        <w:ind w:left="6237"/>
        <w:contextualSpacing/>
        <w:jc w:val="right"/>
        <w:rPr>
          <w:sz w:val="28"/>
          <w:szCs w:val="28"/>
        </w:rPr>
      </w:pPr>
      <w:r w:rsidRPr="009F5B2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  <w:r>
        <w:rPr>
          <w:kern w:val="2"/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</w:t>
      </w:r>
    </w:p>
    <w:p w:rsidR="007255AF" w:rsidRPr="009F5B20" w:rsidRDefault="007255AF" w:rsidP="00764522">
      <w:pPr>
        <w:ind w:left="637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64522">
        <w:rPr>
          <w:sz w:val="28"/>
          <w:szCs w:val="28"/>
        </w:rPr>
        <w:t>7</w:t>
      </w:r>
      <w:r>
        <w:rPr>
          <w:sz w:val="28"/>
          <w:szCs w:val="28"/>
        </w:rPr>
        <w:t>.12.2019</w:t>
      </w:r>
      <w:r w:rsidRPr="009F5B20">
        <w:rPr>
          <w:sz w:val="28"/>
          <w:szCs w:val="28"/>
        </w:rPr>
        <w:t xml:space="preserve"> № </w:t>
      </w:r>
      <w:r w:rsidR="00764522">
        <w:rPr>
          <w:sz w:val="28"/>
          <w:szCs w:val="28"/>
        </w:rPr>
        <w:t>69</w:t>
      </w:r>
    </w:p>
    <w:p w:rsidR="007255AF" w:rsidRPr="009F5B20" w:rsidRDefault="007255AF" w:rsidP="007255AF">
      <w:pPr>
        <w:contextualSpacing/>
        <w:jc w:val="center"/>
        <w:rPr>
          <w:bCs/>
          <w:sz w:val="28"/>
          <w:szCs w:val="28"/>
        </w:rPr>
      </w:pPr>
    </w:p>
    <w:p w:rsidR="007255AF" w:rsidRPr="009F5B20" w:rsidRDefault="007255AF" w:rsidP="007255AF">
      <w:pPr>
        <w:contextualSpacing/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>ИЗМЕНЕНИЯ,</w:t>
      </w:r>
    </w:p>
    <w:p w:rsidR="007255AF" w:rsidRDefault="007255AF" w:rsidP="007255AF">
      <w:pPr>
        <w:contextualSpacing/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 xml:space="preserve">вносимые в </w:t>
      </w:r>
      <w:r>
        <w:rPr>
          <w:bCs/>
          <w:sz w:val="28"/>
          <w:szCs w:val="28"/>
        </w:rPr>
        <w:t xml:space="preserve">постановление Администрации </w:t>
      </w:r>
      <w:r>
        <w:rPr>
          <w:kern w:val="2"/>
          <w:sz w:val="28"/>
          <w:szCs w:val="28"/>
        </w:rPr>
        <w:t>Хомутовского сельского поселения</w:t>
      </w:r>
    </w:p>
    <w:p w:rsidR="007255AF" w:rsidRDefault="007255AF" w:rsidP="007255AF">
      <w:pPr>
        <w:contextualSpacing/>
        <w:jc w:val="center"/>
        <w:rPr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от 15.10.</w:t>
      </w:r>
      <w:r w:rsidRPr="009F5B20">
        <w:rPr>
          <w:bCs/>
          <w:kern w:val="2"/>
          <w:sz w:val="28"/>
          <w:szCs w:val="28"/>
        </w:rPr>
        <w:t>2018 № </w:t>
      </w:r>
      <w:r>
        <w:rPr>
          <w:bCs/>
          <w:kern w:val="2"/>
          <w:sz w:val="28"/>
          <w:szCs w:val="28"/>
        </w:rPr>
        <w:t>78</w:t>
      </w:r>
    </w:p>
    <w:p w:rsidR="007255AF" w:rsidRDefault="007255AF" w:rsidP="007255AF">
      <w:pPr>
        <w:contextualSpacing/>
        <w:rPr>
          <w:kern w:val="2"/>
          <w:sz w:val="28"/>
          <w:szCs w:val="28"/>
        </w:rPr>
      </w:pPr>
    </w:p>
    <w:p w:rsidR="007255AF" w:rsidRPr="009F5B20" w:rsidRDefault="007255AF" w:rsidP="007255AF">
      <w:pPr>
        <w:contextualSpacing/>
        <w:rPr>
          <w:bCs/>
          <w:sz w:val="28"/>
          <w:szCs w:val="28"/>
        </w:rPr>
      </w:pPr>
      <w:r w:rsidRPr="009F5B20">
        <w:rPr>
          <w:kern w:val="2"/>
          <w:sz w:val="28"/>
          <w:szCs w:val="28"/>
        </w:rPr>
        <w:t xml:space="preserve"> «Об утверждении Плана мероприятий по росту доходного потенциала </w:t>
      </w:r>
      <w:r>
        <w:rPr>
          <w:kern w:val="2"/>
          <w:sz w:val="28"/>
          <w:szCs w:val="28"/>
        </w:rPr>
        <w:t>Хомутовского сельского поселения</w:t>
      </w:r>
      <w:r w:rsidRPr="009F5B20">
        <w:rPr>
          <w:kern w:val="2"/>
          <w:sz w:val="28"/>
          <w:szCs w:val="28"/>
        </w:rPr>
        <w:t xml:space="preserve">, оптимизации расходов  бюджета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9F5B20">
        <w:rPr>
          <w:kern w:val="2"/>
          <w:sz w:val="28"/>
          <w:szCs w:val="28"/>
        </w:rPr>
        <w:t xml:space="preserve">и сокращению </w:t>
      </w:r>
      <w:r>
        <w:rPr>
          <w:kern w:val="2"/>
          <w:sz w:val="28"/>
          <w:szCs w:val="28"/>
        </w:rPr>
        <w:t>муниципального</w:t>
      </w:r>
      <w:r w:rsidRPr="009F5B20">
        <w:rPr>
          <w:kern w:val="2"/>
          <w:sz w:val="28"/>
          <w:szCs w:val="28"/>
        </w:rPr>
        <w:t xml:space="preserve"> долга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9F5B20">
        <w:rPr>
          <w:kern w:val="2"/>
          <w:sz w:val="28"/>
          <w:szCs w:val="28"/>
        </w:rPr>
        <w:t>до 2020 года»</w:t>
      </w:r>
    </w:p>
    <w:p w:rsidR="007255AF" w:rsidRPr="009F5B20" w:rsidRDefault="007255AF" w:rsidP="007255AF">
      <w:pPr>
        <w:contextualSpacing/>
        <w:rPr>
          <w:sz w:val="28"/>
          <w:szCs w:val="28"/>
        </w:rPr>
      </w:pPr>
      <w:bookmarkStart w:id="0" w:name="_GoBack"/>
      <w:bookmarkEnd w:id="0"/>
    </w:p>
    <w:p w:rsidR="007255AF" w:rsidRDefault="007255AF" w:rsidP="007255AF">
      <w:pPr>
        <w:ind w:left="142" w:right="141"/>
        <w:jc w:val="both"/>
        <w:rPr>
          <w:lang w:eastAsia="ar-SA"/>
        </w:rPr>
      </w:pPr>
    </w:p>
    <w:p w:rsidR="007255AF" w:rsidRPr="007255AF" w:rsidRDefault="007255AF" w:rsidP="007255AF">
      <w:pPr>
        <w:ind w:left="142" w:right="141"/>
        <w:jc w:val="both"/>
        <w:rPr>
          <w:lang w:eastAsia="ar-SA"/>
        </w:rPr>
      </w:pPr>
    </w:p>
    <w:p w:rsidR="007255AF" w:rsidRDefault="007255AF" w:rsidP="007255AF">
      <w:pPr>
        <w:pStyle w:val="a7"/>
        <w:numPr>
          <w:ilvl w:val="0"/>
          <w:numId w:val="1"/>
        </w:numPr>
        <w:ind w:right="141"/>
        <w:jc w:val="both"/>
        <w:rPr>
          <w:lang w:eastAsia="ar-SA"/>
        </w:rPr>
      </w:pPr>
      <w:r w:rsidRPr="007255AF">
        <w:rPr>
          <w:sz w:val="28"/>
          <w:szCs w:val="28"/>
        </w:rPr>
        <w:t>Приложение № 1  изложить в следующей  редакции:</w:t>
      </w:r>
      <w:r w:rsidR="00CA5E62">
        <w:rPr>
          <w:lang w:eastAsia="ar-SA"/>
        </w:rPr>
        <w:t xml:space="preserve"> </w:t>
      </w:r>
    </w:p>
    <w:p w:rsidR="003E627E" w:rsidRPr="003C3EA7" w:rsidRDefault="00CA5E62" w:rsidP="007255AF">
      <w:pPr>
        <w:ind w:left="142" w:right="14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lang w:eastAsia="ar-SA"/>
        </w:rPr>
        <w:t xml:space="preserve">                                                  </w:t>
      </w:r>
      <w:r w:rsidRPr="007255AF">
        <w:rPr>
          <w:sz w:val="28"/>
          <w:szCs w:val="28"/>
        </w:rPr>
        <w:t xml:space="preserve"> </w:t>
      </w:r>
    </w:p>
    <w:p w:rsidR="003E627E" w:rsidRPr="007255AF" w:rsidRDefault="003E627E" w:rsidP="003E627E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55AF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E627E" w:rsidRPr="007255AF" w:rsidRDefault="003E627E" w:rsidP="003E627E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55AF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Pr="007255AF">
        <w:rPr>
          <w:kern w:val="2"/>
          <w:sz w:val="28"/>
          <w:szCs w:val="28"/>
        </w:rPr>
        <w:t>Хомутовского сельского поселения</w:t>
      </w:r>
      <w:r w:rsidRPr="007255AF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E627E" w:rsidRPr="007255AF" w:rsidRDefault="003E627E" w:rsidP="003E627E">
      <w:pPr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55AF">
        <w:rPr>
          <w:rFonts w:eastAsia="Calibri"/>
          <w:kern w:val="2"/>
          <w:sz w:val="28"/>
          <w:szCs w:val="28"/>
          <w:lang w:eastAsia="en-US"/>
        </w:rPr>
        <w:t xml:space="preserve">расходов  бюджета </w:t>
      </w:r>
      <w:r w:rsidRPr="007255AF">
        <w:rPr>
          <w:kern w:val="2"/>
          <w:sz w:val="28"/>
          <w:szCs w:val="28"/>
        </w:rPr>
        <w:t>Хомутовского сельского поселения</w:t>
      </w:r>
      <w:r w:rsidRPr="007255AF">
        <w:rPr>
          <w:sz w:val="28"/>
          <w:szCs w:val="28"/>
        </w:rPr>
        <w:t xml:space="preserve"> </w:t>
      </w:r>
      <w:r w:rsidRPr="007255AF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Pr="007255AF">
        <w:rPr>
          <w:kern w:val="2"/>
          <w:sz w:val="28"/>
          <w:szCs w:val="28"/>
        </w:rPr>
        <w:t>Хомутовского сельского поселения</w:t>
      </w:r>
      <w:r w:rsidRPr="007255AF">
        <w:rPr>
          <w:sz w:val="28"/>
          <w:szCs w:val="28"/>
        </w:rPr>
        <w:t xml:space="preserve"> </w:t>
      </w:r>
      <w:r w:rsidRPr="007255AF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3E627E" w:rsidRPr="00D5050B" w:rsidRDefault="003E627E" w:rsidP="003E627E">
      <w:pPr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9"/>
        <w:gridCol w:w="2820"/>
        <w:gridCol w:w="2827"/>
        <w:gridCol w:w="1501"/>
        <w:gridCol w:w="1093"/>
        <w:gridCol w:w="1229"/>
        <w:gridCol w:w="1229"/>
        <w:gridCol w:w="1093"/>
        <w:gridCol w:w="1093"/>
        <w:gridCol w:w="1120"/>
      </w:tblGrid>
      <w:tr w:rsidR="003E627E" w:rsidRPr="00D5050B" w:rsidTr="00E20B68">
        <w:tc>
          <w:tcPr>
            <w:tcW w:w="701" w:type="dxa"/>
            <w:vMerge w:val="restart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proofErr w:type="gramStart"/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35" w:type="dxa"/>
            <w:vMerge w:val="restart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42" w:type="dxa"/>
            <w:vMerge w:val="restart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3E627E" w:rsidRPr="00D5050B" w:rsidRDefault="003E627E" w:rsidP="00E20B68">
            <w:pPr>
              <w:ind w:hanging="85"/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7116" w:type="dxa"/>
            <w:gridSpan w:val="6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 *</w:t>
            </w:r>
          </w:p>
        </w:tc>
      </w:tr>
      <w:tr w:rsidR="003E627E" w:rsidRPr="00D5050B" w:rsidTr="00E20B68">
        <w:tc>
          <w:tcPr>
            <w:tcW w:w="701" w:type="dxa"/>
            <w:vMerge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935" w:type="dxa"/>
            <w:vMerge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942" w:type="dxa"/>
            <w:vMerge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59" w:type="dxa"/>
            <w:vMerge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4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62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2024 год</w:t>
            </w:r>
          </w:p>
        </w:tc>
      </w:tr>
    </w:tbl>
    <w:p w:rsidR="003E627E" w:rsidRPr="00D5050B" w:rsidRDefault="003E627E" w:rsidP="003E627E">
      <w:pPr>
        <w:contextualSpacing/>
        <w:jc w:val="center"/>
        <w:rPr>
          <w:sz w:val="22"/>
          <w:szCs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1"/>
        <w:gridCol w:w="2748"/>
        <w:gridCol w:w="2751"/>
        <w:gridCol w:w="1500"/>
        <w:gridCol w:w="1113"/>
        <w:gridCol w:w="13"/>
        <w:gridCol w:w="1229"/>
        <w:gridCol w:w="13"/>
        <w:gridCol w:w="1229"/>
        <w:gridCol w:w="13"/>
        <w:gridCol w:w="1100"/>
        <w:gridCol w:w="13"/>
        <w:gridCol w:w="1100"/>
        <w:gridCol w:w="13"/>
        <w:gridCol w:w="1127"/>
        <w:gridCol w:w="13"/>
      </w:tblGrid>
      <w:tr w:rsidR="003E627E" w:rsidRPr="00D5050B" w:rsidTr="007255AF">
        <w:trPr>
          <w:gridAfter w:val="1"/>
          <w:wAfter w:w="13" w:type="dxa"/>
          <w:tblHeader/>
        </w:trPr>
        <w:tc>
          <w:tcPr>
            <w:tcW w:w="721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8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1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0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13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2" w:type="dxa"/>
            <w:gridSpan w:val="2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2" w:type="dxa"/>
            <w:gridSpan w:val="2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13" w:type="dxa"/>
            <w:gridSpan w:val="2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3" w:type="dxa"/>
            <w:gridSpan w:val="2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0" w:type="dxa"/>
            <w:gridSpan w:val="2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3E627E" w:rsidRPr="00D5050B" w:rsidTr="007255AF">
        <w:trPr>
          <w:gridAfter w:val="1"/>
          <w:wAfter w:w="13" w:type="dxa"/>
        </w:trPr>
        <w:tc>
          <w:tcPr>
            <w:tcW w:w="14683" w:type="dxa"/>
            <w:gridSpan w:val="15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E6064F">
              <w:rPr>
                <w:b/>
                <w:kern w:val="2"/>
                <w:sz w:val="22"/>
                <w:szCs w:val="22"/>
                <w:lang w:val="en-US"/>
              </w:rPr>
              <w:t>I</w:t>
            </w:r>
            <w:r w:rsidRPr="00E6064F">
              <w:rPr>
                <w:b/>
                <w:kern w:val="2"/>
                <w:sz w:val="22"/>
                <w:szCs w:val="22"/>
              </w:rPr>
              <w:t>.Направления по росту доходов бюджета Хомутовского сельского поселения</w:t>
            </w:r>
          </w:p>
        </w:tc>
      </w:tr>
      <w:tr w:rsidR="003E627E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48" w:type="dxa"/>
            <w:tcBorders>
              <w:right w:val="nil"/>
            </w:tcBorders>
          </w:tcPr>
          <w:p w:rsidR="003E627E" w:rsidRPr="00E6064F" w:rsidRDefault="003E627E" w:rsidP="00E20B68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E6064F">
              <w:rPr>
                <w:rFonts w:eastAsia="Calibri"/>
                <w:b/>
                <w:kern w:val="2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751" w:type="dxa"/>
            <w:tcBorders>
              <w:left w:val="nil"/>
              <w:right w:val="nil"/>
            </w:tcBorders>
          </w:tcPr>
          <w:p w:rsidR="003E627E" w:rsidRPr="00E6064F" w:rsidRDefault="003E627E" w:rsidP="00E20B68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113" w:type="dxa"/>
            <w:vAlign w:val="center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6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1242" w:type="dxa"/>
            <w:gridSpan w:val="2"/>
            <w:vAlign w:val="center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6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1242" w:type="dxa"/>
            <w:gridSpan w:val="2"/>
            <w:vAlign w:val="center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6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113" w:type="dxa"/>
            <w:gridSpan w:val="2"/>
            <w:vAlign w:val="center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6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1113" w:type="dxa"/>
            <w:gridSpan w:val="2"/>
            <w:vAlign w:val="center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6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140" w:type="dxa"/>
            <w:gridSpan w:val="2"/>
            <w:vAlign w:val="center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64F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80,2</w:t>
            </w:r>
          </w:p>
        </w:tc>
      </w:tr>
      <w:tr w:rsidR="003E627E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b/>
                <w:kern w:val="2"/>
                <w:sz w:val="22"/>
                <w:szCs w:val="22"/>
              </w:rPr>
              <w:t>Мероприятия по расширению налогооблагаемой базы бюджета Хомутовского сельского поселения</w:t>
            </w:r>
          </w:p>
        </w:tc>
      </w:tr>
      <w:tr w:rsidR="00440BAD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440BAD" w:rsidRPr="00D5050B" w:rsidRDefault="00806658" w:rsidP="0080665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8" w:type="dxa"/>
          </w:tcPr>
          <w:p w:rsidR="00440BAD" w:rsidRPr="00D5050B" w:rsidRDefault="00440BAD" w:rsidP="00E20B68">
            <w:pPr>
              <w:ind w:firstLine="168"/>
              <w:contextualSpacing/>
              <w:rPr>
                <w:kern w:val="2"/>
              </w:rPr>
            </w:pPr>
            <w:r w:rsidRPr="00D5050B">
              <w:rPr>
                <w:sz w:val="22"/>
                <w:szCs w:val="22"/>
              </w:rPr>
              <w:t xml:space="preserve">Разъяснительная работа  </w:t>
            </w:r>
            <w:r w:rsidRPr="00D5050B">
              <w:rPr>
                <w:sz w:val="22"/>
                <w:szCs w:val="22"/>
              </w:rPr>
              <w:lastRenderedPageBreak/>
              <w:t>среди населения в целях побуждения граждан к открытию своей предпринимательской деятельности. Популяризация   перехода индивидуальных предпринимателей на Патентную систему налогообложения.</w:t>
            </w:r>
          </w:p>
        </w:tc>
        <w:tc>
          <w:tcPr>
            <w:tcW w:w="2751" w:type="dxa"/>
          </w:tcPr>
          <w:p w:rsidR="00440BAD" w:rsidRPr="00D5050B" w:rsidRDefault="00440BAD" w:rsidP="00E20B68">
            <w:pPr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lastRenderedPageBreak/>
              <w:t xml:space="preserve">Главный специалист </w:t>
            </w:r>
            <w:r w:rsidRPr="00D5050B">
              <w:rPr>
                <w:kern w:val="2"/>
                <w:sz w:val="22"/>
                <w:szCs w:val="22"/>
              </w:rPr>
              <w:lastRenderedPageBreak/>
              <w:t>администрации Хомутовского сельского поселения Лякина Л.Г.</w:t>
            </w:r>
          </w:p>
        </w:tc>
        <w:tc>
          <w:tcPr>
            <w:tcW w:w="1500" w:type="dxa"/>
          </w:tcPr>
          <w:p w:rsidR="00440BAD" w:rsidRPr="00D5050B" w:rsidRDefault="00440BAD" w:rsidP="00E20B68">
            <w:pPr>
              <w:ind w:firstLine="128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lastRenderedPageBreak/>
              <w:t xml:space="preserve">на </w:t>
            </w:r>
            <w:r w:rsidRPr="00D5050B">
              <w:rPr>
                <w:kern w:val="2"/>
                <w:sz w:val="22"/>
                <w:szCs w:val="22"/>
              </w:rPr>
              <w:lastRenderedPageBreak/>
              <w:t>постоянной основе</w:t>
            </w:r>
          </w:p>
        </w:tc>
        <w:tc>
          <w:tcPr>
            <w:tcW w:w="1113" w:type="dxa"/>
          </w:tcPr>
          <w:p w:rsidR="00440BAD" w:rsidRPr="00D5050B" w:rsidRDefault="00440BAD" w:rsidP="00E20B68">
            <w:pPr>
              <w:ind w:firstLine="591"/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lastRenderedPageBreak/>
              <w:t>2,0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ind w:firstLine="591"/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ind w:firstLine="591"/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5050B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5050B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0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D5050B">
              <w:rPr>
                <w:rFonts w:eastAsia="Calibr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440BAD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748" w:type="dxa"/>
          </w:tcPr>
          <w:p w:rsidR="00440BAD" w:rsidRPr="00D5050B" w:rsidRDefault="00440BAD" w:rsidP="00E20B68">
            <w:pPr>
              <w:ind w:firstLine="26"/>
              <w:contextualSpacing/>
              <w:rPr>
                <w:strike/>
                <w:kern w:val="2"/>
              </w:rPr>
            </w:pPr>
            <w:r w:rsidRPr="00D5050B">
              <w:rPr>
                <w:sz w:val="22"/>
                <w:szCs w:val="22"/>
              </w:rPr>
              <w:t>Сдача в аренду имущества на более выгодных условиях, ежегодная индексация арендной платы.</w:t>
            </w:r>
          </w:p>
        </w:tc>
        <w:tc>
          <w:tcPr>
            <w:tcW w:w="2751" w:type="dxa"/>
          </w:tcPr>
          <w:p w:rsidR="00440BAD" w:rsidRPr="00D5050B" w:rsidRDefault="00440BAD" w:rsidP="00E20B68">
            <w:pPr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Главный специалист администрации Хомутовского сельского поселения Лякина Л.Г.</w:t>
            </w:r>
          </w:p>
        </w:tc>
        <w:tc>
          <w:tcPr>
            <w:tcW w:w="1500" w:type="dxa"/>
          </w:tcPr>
          <w:p w:rsidR="00440BAD" w:rsidRPr="00D5050B" w:rsidRDefault="00440BAD" w:rsidP="00E20B68">
            <w:pPr>
              <w:contextualSpacing/>
              <w:jc w:val="both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440BAD" w:rsidRPr="00D5050B" w:rsidRDefault="00440BAD" w:rsidP="00E20B68">
            <w:pPr>
              <w:jc w:val="center"/>
              <w:rPr>
                <w:spacing w:val="-20"/>
              </w:rPr>
            </w:pPr>
            <w:r w:rsidRPr="00D5050B">
              <w:rPr>
                <w:spacing w:val="-20"/>
                <w:sz w:val="22"/>
                <w:szCs w:val="22"/>
              </w:rPr>
              <w:t>0,8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2,4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4,9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40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5,5</w:t>
            </w:r>
          </w:p>
        </w:tc>
      </w:tr>
      <w:tr w:rsidR="003E627E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3E627E" w:rsidRPr="00E6064F" w:rsidRDefault="00440BAD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b/>
                <w:kern w:val="2"/>
                <w:sz w:val="22"/>
                <w:szCs w:val="22"/>
              </w:rPr>
              <w:t>Повышение собираемости налогов и сокращение задолженности</w:t>
            </w:r>
          </w:p>
        </w:tc>
      </w:tr>
      <w:tr w:rsidR="00440BAD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440BAD" w:rsidRPr="00D5050B" w:rsidRDefault="00806658" w:rsidP="00E20B68">
            <w:pPr>
              <w:contextualSpacing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D5050B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3</w:t>
            </w:r>
            <w:r w:rsidR="00440BAD" w:rsidRPr="00D5050B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</w:tcPr>
          <w:p w:rsidR="00440BAD" w:rsidRPr="00D5050B" w:rsidRDefault="00440BAD" w:rsidP="00E20B68">
            <w:pPr>
              <w:ind w:firstLine="26"/>
              <w:contextualSpacing/>
              <w:rPr>
                <w:kern w:val="2"/>
              </w:rPr>
            </w:pPr>
            <w:proofErr w:type="spellStart"/>
            <w:r w:rsidRPr="00D5050B">
              <w:rPr>
                <w:sz w:val="22"/>
                <w:szCs w:val="22"/>
              </w:rPr>
              <w:t>Подворовой</w:t>
            </w:r>
            <w:proofErr w:type="spellEnd"/>
            <w:r w:rsidRPr="00D5050B">
              <w:rPr>
                <w:sz w:val="22"/>
                <w:szCs w:val="22"/>
              </w:rPr>
              <w:t xml:space="preserve"> обход населения, разъяснительная работа  по побуждению собственников имущества к постановке на кадастровый учет незавершенного строительства и законченных объектов жилья, </w:t>
            </w:r>
            <w:r w:rsidRPr="00D5050B">
              <w:rPr>
                <w:rFonts w:eastAsia="Calibri"/>
                <w:sz w:val="22"/>
                <w:szCs w:val="22"/>
              </w:rPr>
              <w:t xml:space="preserve">отсутствующих в базе </w:t>
            </w:r>
            <w:proofErr w:type="spellStart"/>
            <w:r w:rsidRPr="00D5050B">
              <w:rPr>
                <w:rFonts w:eastAsia="Calibri"/>
                <w:sz w:val="22"/>
                <w:szCs w:val="22"/>
              </w:rPr>
              <w:t>Росреестра</w:t>
            </w:r>
            <w:proofErr w:type="spellEnd"/>
            <w:r w:rsidRPr="00D5050B">
              <w:rPr>
                <w:rFonts w:eastAsia="Calibri"/>
                <w:sz w:val="22"/>
                <w:szCs w:val="22"/>
              </w:rPr>
              <w:t xml:space="preserve"> в результате сверки данных, произведенной специалистами администрации</w:t>
            </w:r>
          </w:p>
        </w:tc>
        <w:tc>
          <w:tcPr>
            <w:tcW w:w="2751" w:type="dxa"/>
          </w:tcPr>
          <w:p w:rsidR="00440BAD" w:rsidRPr="00D5050B" w:rsidRDefault="00440BAD" w:rsidP="00E20B68">
            <w:pPr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Главный специалист администрации Хомутовского сельского поселения Лякина Л.Г.</w:t>
            </w:r>
          </w:p>
        </w:tc>
        <w:tc>
          <w:tcPr>
            <w:tcW w:w="1500" w:type="dxa"/>
          </w:tcPr>
          <w:p w:rsidR="00440BAD" w:rsidRPr="00D5050B" w:rsidRDefault="00440BAD" w:rsidP="00E20B68">
            <w:pPr>
              <w:ind w:firstLine="128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440BAD" w:rsidRPr="00D5050B" w:rsidRDefault="00440BAD" w:rsidP="00E20B68">
            <w:pPr>
              <w:jc w:val="center"/>
              <w:rPr>
                <w:spacing w:val="-20"/>
              </w:rPr>
            </w:pPr>
            <w:r w:rsidRPr="00D5050B">
              <w:rPr>
                <w:spacing w:val="-20"/>
                <w:sz w:val="22"/>
                <w:szCs w:val="22"/>
              </w:rPr>
              <w:t>0,5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0,6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0,7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40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0,7</w:t>
            </w:r>
          </w:p>
        </w:tc>
      </w:tr>
      <w:tr w:rsidR="00440BAD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440BAD" w:rsidRPr="00D5050B" w:rsidRDefault="00806658" w:rsidP="00E20B68">
            <w:pPr>
              <w:contextualSpacing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D5050B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4</w:t>
            </w:r>
            <w:r w:rsidR="00440BAD" w:rsidRPr="00D5050B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</w:tcPr>
          <w:p w:rsidR="00440BAD" w:rsidRPr="00D5050B" w:rsidRDefault="00440BAD" w:rsidP="00E20B68">
            <w:pPr>
              <w:ind w:firstLine="26"/>
              <w:contextualSpacing/>
              <w:rPr>
                <w:kern w:val="2"/>
              </w:rPr>
            </w:pPr>
            <w:r w:rsidRPr="00D5050B">
              <w:rPr>
                <w:rFonts w:eastAsia="Calibri"/>
                <w:sz w:val="22"/>
                <w:szCs w:val="22"/>
              </w:rPr>
              <w:t xml:space="preserve">Проведение выездных мероприятий с целью консультирования налогоплательщиков, </w:t>
            </w:r>
            <w:r w:rsidRPr="00D5050B">
              <w:rPr>
                <w:rFonts w:eastAsia="Calibri"/>
                <w:sz w:val="22"/>
                <w:szCs w:val="22"/>
              </w:rPr>
              <w:lastRenderedPageBreak/>
              <w:t>проживающих на удаленных территориях, по вопросам своевременной уплаты налогов в бюджет поселения. Оказание помощи пожилым людям в оплате налогов.</w:t>
            </w:r>
          </w:p>
        </w:tc>
        <w:tc>
          <w:tcPr>
            <w:tcW w:w="2751" w:type="dxa"/>
          </w:tcPr>
          <w:p w:rsidR="00440BAD" w:rsidRPr="00D5050B" w:rsidRDefault="00440BAD" w:rsidP="00E20B68">
            <w:pPr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lastRenderedPageBreak/>
              <w:t>Главный специалист администрации Хомутовского сельского поселения Лякина Л.Г.</w:t>
            </w:r>
          </w:p>
        </w:tc>
        <w:tc>
          <w:tcPr>
            <w:tcW w:w="1500" w:type="dxa"/>
          </w:tcPr>
          <w:p w:rsidR="00440BAD" w:rsidRPr="00D5050B" w:rsidRDefault="00440BAD" w:rsidP="00E20B68">
            <w:pPr>
              <w:ind w:firstLine="128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440BAD" w:rsidRPr="00D5050B" w:rsidRDefault="00440BAD" w:rsidP="00E20B68">
            <w:pPr>
              <w:ind w:firstLine="591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ind w:firstLine="591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ind w:firstLine="591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13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0" w:type="dxa"/>
            <w:gridSpan w:val="2"/>
          </w:tcPr>
          <w:p w:rsidR="00440BAD" w:rsidRPr="00D5050B" w:rsidRDefault="00440BAD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5,0</w:t>
            </w:r>
          </w:p>
        </w:tc>
      </w:tr>
      <w:tr w:rsidR="00440BAD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440BAD" w:rsidRPr="00D5050B" w:rsidRDefault="00806658" w:rsidP="00E20B68">
            <w:pPr>
              <w:contextualSpacing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D5050B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748" w:type="dxa"/>
          </w:tcPr>
          <w:p w:rsidR="00440BAD" w:rsidRPr="00D5050B" w:rsidRDefault="00440BAD" w:rsidP="00E20B68">
            <w:pPr>
              <w:ind w:firstLine="26"/>
              <w:contextualSpacing/>
              <w:rPr>
                <w:rFonts w:eastAsia="Calibri"/>
              </w:rPr>
            </w:pPr>
            <w:r w:rsidRPr="00D5050B">
              <w:rPr>
                <w:rFonts w:eastAsia="Calibri"/>
                <w:sz w:val="22"/>
                <w:szCs w:val="22"/>
              </w:rPr>
              <w:t>Организация и проведение заседаний Координационной группы администрации Хомутовского сельского поселения по вопросам собираемости налогов и других обязательных платежей в бюджет поселения.</w:t>
            </w:r>
          </w:p>
        </w:tc>
        <w:tc>
          <w:tcPr>
            <w:tcW w:w="2751" w:type="dxa"/>
          </w:tcPr>
          <w:p w:rsidR="00440BAD" w:rsidRPr="00D5050B" w:rsidRDefault="00440BAD" w:rsidP="00E20B68">
            <w:pPr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Главный специалист администрации Хомутовского сельского поселения Лякина Л.Г.</w:t>
            </w:r>
          </w:p>
        </w:tc>
        <w:tc>
          <w:tcPr>
            <w:tcW w:w="1500" w:type="dxa"/>
          </w:tcPr>
          <w:p w:rsidR="00440BAD" w:rsidRPr="00D5050B" w:rsidRDefault="00440BAD" w:rsidP="00E20B68">
            <w:pPr>
              <w:ind w:firstLine="128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40.2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37.4</w:t>
            </w:r>
          </w:p>
        </w:tc>
        <w:tc>
          <w:tcPr>
            <w:tcW w:w="1242" w:type="dxa"/>
            <w:gridSpan w:val="2"/>
          </w:tcPr>
          <w:p w:rsidR="00440BAD" w:rsidRPr="00D5050B" w:rsidRDefault="00440BAD" w:rsidP="00E20B68">
            <w:pPr>
              <w:jc w:val="center"/>
            </w:pPr>
            <w:r w:rsidRPr="00D5050B">
              <w:rPr>
                <w:sz w:val="22"/>
                <w:szCs w:val="22"/>
              </w:rPr>
              <w:t>35.9</w:t>
            </w:r>
          </w:p>
        </w:tc>
        <w:tc>
          <w:tcPr>
            <w:tcW w:w="1113" w:type="dxa"/>
            <w:gridSpan w:val="2"/>
          </w:tcPr>
          <w:p w:rsidR="00440BAD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1113" w:type="dxa"/>
            <w:gridSpan w:val="2"/>
          </w:tcPr>
          <w:p w:rsidR="00440BAD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40" w:type="dxa"/>
            <w:gridSpan w:val="2"/>
          </w:tcPr>
          <w:p w:rsidR="00440BAD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49,0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D5050B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48" w:type="dxa"/>
          </w:tcPr>
          <w:p w:rsidR="00806658" w:rsidRPr="00D5050B" w:rsidRDefault="00806658" w:rsidP="00E20B68">
            <w:pPr>
              <w:ind w:firstLine="26"/>
              <w:contextualSpacing/>
              <w:rPr>
                <w:rFonts w:eastAsia="Calibri"/>
              </w:rPr>
            </w:pPr>
            <w:r w:rsidRPr="00D5050B">
              <w:rPr>
                <w:sz w:val="22"/>
                <w:szCs w:val="22"/>
              </w:rPr>
              <w:t>Проведение индивидуальной работы с налогоплательщиками, имеющими недоимку по налогам, дублирование платежных квитанций из базы ФНС и рассылка письмами на адреса задолжников.</w:t>
            </w:r>
          </w:p>
        </w:tc>
        <w:tc>
          <w:tcPr>
            <w:tcW w:w="2751" w:type="dxa"/>
          </w:tcPr>
          <w:p w:rsidR="00806658" w:rsidRPr="00D5050B" w:rsidRDefault="00806658" w:rsidP="00E20B68">
            <w:pPr>
              <w:contextualSpacing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Главный специалист администрации Хомутовского сельского поселения Лякина Л.Г.</w:t>
            </w:r>
          </w:p>
        </w:tc>
        <w:tc>
          <w:tcPr>
            <w:tcW w:w="1500" w:type="dxa"/>
          </w:tcPr>
          <w:p w:rsidR="00806658" w:rsidRPr="00D5050B" w:rsidRDefault="00806658" w:rsidP="00E20B68">
            <w:pPr>
              <w:ind w:firstLine="128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806658" w:rsidRPr="00D5050B" w:rsidRDefault="00D5050B" w:rsidP="00E20B68">
            <w:pPr>
              <w:jc w:val="center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16.2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jc w:val="center"/>
            </w:pPr>
            <w:r w:rsidRPr="00D5050B">
              <w:rPr>
                <w:sz w:val="22"/>
                <w:szCs w:val="22"/>
              </w:rPr>
              <w:t>15.0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jc w:val="center"/>
            </w:pPr>
            <w:r w:rsidRPr="00D5050B">
              <w:rPr>
                <w:sz w:val="22"/>
                <w:szCs w:val="22"/>
              </w:rPr>
              <w:t>12.5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80665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1140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14683" w:type="dxa"/>
            <w:gridSpan w:val="15"/>
          </w:tcPr>
          <w:p w:rsidR="00806658" w:rsidRPr="00E6064F" w:rsidRDefault="00806658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b/>
                <w:kern w:val="2"/>
                <w:sz w:val="22"/>
                <w:szCs w:val="22"/>
                <w:lang w:val="en-US"/>
              </w:rPr>
              <w:t>II</w:t>
            </w:r>
            <w:r w:rsidRPr="00E6064F">
              <w:rPr>
                <w:b/>
                <w:kern w:val="2"/>
                <w:sz w:val="22"/>
                <w:szCs w:val="22"/>
              </w:rPr>
              <w:t>. Направления по оптимизации расходов бюджета Хомутовского сельского поселения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748" w:type="dxa"/>
            <w:tcBorders>
              <w:right w:val="nil"/>
            </w:tcBorders>
          </w:tcPr>
          <w:p w:rsidR="00806658" w:rsidRPr="00E6064F" w:rsidRDefault="00806658" w:rsidP="00E20B68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E6064F">
              <w:rPr>
                <w:rFonts w:eastAsia="Calibri"/>
                <w:b/>
                <w:kern w:val="2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2751" w:type="dxa"/>
            <w:tcBorders>
              <w:left w:val="nil"/>
              <w:right w:val="nil"/>
            </w:tcBorders>
          </w:tcPr>
          <w:p w:rsidR="00806658" w:rsidRPr="00E6064F" w:rsidRDefault="00806658" w:rsidP="00E20B68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806658" w:rsidRPr="00E6064F" w:rsidRDefault="00806658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113" w:type="dxa"/>
          </w:tcPr>
          <w:p w:rsidR="00806658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162,5</w:t>
            </w:r>
          </w:p>
        </w:tc>
        <w:tc>
          <w:tcPr>
            <w:tcW w:w="1242" w:type="dxa"/>
            <w:gridSpan w:val="2"/>
          </w:tcPr>
          <w:p w:rsidR="00806658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42" w:type="dxa"/>
            <w:gridSpan w:val="2"/>
          </w:tcPr>
          <w:p w:rsidR="00806658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113" w:type="dxa"/>
            <w:gridSpan w:val="2"/>
          </w:tcPr>
          <w:p w:rsidR="00806658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13" w:type="dxa"/>
            <w:gridSpan w:val="2"/>
          </w:tcPr>
          <w:p w:rsidR="00806658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40" w:type="dxa"/>
            <w:gridSpan w:val="2"/>
          </w:tcPr>
          <w:p w:rsidR="00806658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7,0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806658" w:rsidRPr="00E6064F" w:rsidRDefault="00806658" w:rsidP="00E20B68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806658" w:rsidP="0080665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48" w:type="dxa"/>
          </w:tcPr>
          <w:p w:rsidR="00806658" w:rsidRPr="00D5050B" w:rsidRDefault="00806658" w:rsidP="00E20B68">
            <w:pPr>
              <w:rPr>
                <w:rFonts w:eastAsia="Calibri"/>
              </w:rPr>
            </w:pPr>
            <w:proofErr w:type="gramStart"/>
            <w:r w:rsidRPr="00D5050B">
              <w:rPr>
                <w:sz w:val="22"/>
                <w:szCs w:val="22"/>
              </w:rPr>
              <w:t>Контроль за</w:t>
            </w:r>
            <w:proofErr w:type="gramEnd"/>
            <w:r w:rsidRPr="00D5050B">
              <w:rPr>
                <w:sz w:val="22"/>
                <w:szCs w:val="22"/>
              </w:rPr>
              <w:t xml:space="preserve"> соблюдением установленного норматива формирования расходов на оплату труда  выборных должностных лиц местного самоуправления, </w:t>
            </w:r>
            <w:r w:rsidRPr="00D5050B">
              <w:rPr>
                <w:sz w:val="22"/>
                <w:szCs w:val="22"/>
              </w:rPr>
              <w:lastRenderedPageBreak/>
              <w:t>осуществляющих свои полномочия на постоянной основе, муниципальных служащих и (или) содержание органов местного самоуправления.</w:t>
            </w:r>
            <w:r w:rsidRPr="00D5050B">
              <w:rPr>
                <w:rFonts w:eastAsia="Calibri"/>
                <w:sz w:val="22"/>
                <w:szCs w:val="22"/>
              </w:rPr>
              <w:t xml:space="preserve"> Экономия сре</w:t>
            </w:r>
            <w:proofErr w:type="gramStart"/>
            <w:r w:rsidRPr="00D5050B">
              <w:rPr>
                <w:rFonts w:eastAsia="Calibri"/>
                <w:sz w:val="22"/>
                <w:szCs w:val="22"/>
              </w:rPr>
              <w:t>дств в р</w:t>
            </w:r>
            <w:proofErr w:type="gramEnd"/>
            <w:r w:rsidRPr="00D5050B">
              <w:rPr>
                <w:rFonts w:eastAsia="Calibri"/>
                <w:sz w:val="22"/>
                <w:szCs w:val="22"/>
              </w:rPr>
              <w:t>езультате нормирования управленческих расходов в части материальных затрат.</w:t>
            </w:r>
          </w:p>
          <w:p w:rsidR="00806658" w:rsidRPr="00D5050B" w:rsidRDefault="00806658" w:rsidP="00E20B68">
            <w:pPr>
              <w:ind w:firstLine="26"/>
              <w:contextualSpacing/>
              <w:rPr>
                <w:kern w:val="2"/>
              </w:rPr>
            </w:pPr>
          </w:p>
        </w:tc>
        <w:tc>
          <w:tcPr>
            <w:tcW w:w="2751" w:type="dxa"/>
          </w:tcPr>
          <w:p w:rsidR="00806658" w:rsidRPr="00D5050B" w:rsidRDefault="00806658" w:rsidP="00E20B68">
            <w:pPr>
              <w:spacing w:line="223" w:lineRule="auto"/>
              <w:jc w:val="center"/>
            </w:pPr>
            <w:r w:rsidRPr="00D5050B">
              <w:rPr>
                <w:sz w:val="22"/>
                <w:szCs w:val="22"/>
              </w:rPr>
              <w:lastRenderedPageBreak/>
              <w:t>Сектор экономики и финансов Администрации Хомутовского сельского поселения Хомутовского сельского поселения</w:t>
            </w:r>
          </w:p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</w:p>
        </w:tc>
        <w:tc>
          <w:tcPr>
            <w:tcW w:w="1500" w:type="dxa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1113" w:type="dxa"/>
            <w:gridSpan w:val="2"/>
          </w:tcPr>
          <w:p w:rsidR="00806658" w:rsidRPr="00D5050B" w:rsidRDefault="00D5050B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13" w:type="dxa"/>
            <w:gridSpan w:val="2"/>
          </w:tcPr>
          <w:p w:rsidR="00806658" w:rsidRPr="00D5050B" w:rsidRDefault="00D5050B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40" w:type="dxa"/>
            <w:gridSpan w:val="2"/>
          </w:tcPr>
          <w:p w:rsidR="00806658" w:rsidRPr="00D5050B" w:rsidRDefault="00D5050B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4,0</w:t>
            </w:r>
          </w:p>
        </w:tc>
      </w:tr>
      <w:tr w:rsidR="00806658" w:rsidRPr="00D5050B" w:rsidTr="007255AF">
        <w:tc>
          <w:tcPr>
            <w:tcW w:w="721" w:type="dxa"/>
          </w:tcPr>
          <w:p w:rsidR="00806658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</w:tcPr>
          <w:p w:rsidR="00806658" w:rsidRPr="00D5050B" w:rsidRDefault="00806658" w:rsidP="00E20B68">
            <w:pPr>
              <w:ind w:firstLine="26"/>
              <w:contextualSpacing/>
            </w:pPr>
            <w:r w:rsidRPr="00D5050B">
              <w:rPr>
                <w:sz w:val="22"/>
                <w:szCs w:val="22"/>
              </w:rPr>
              <w:t>Обеспечение обоснованности формирования начальных (максимальных) цен контрактов, заключаемых с единственными поставщиками (подрядчиками, исполнителями), включаемых в планы-графики. Экономия сре</w:t>
            </w:r>
            <w:proofErr w:type="gramStart"/>
            <w:r w:rsidRPr="00D5050B">
              <w:rPr>
                <w:sz w:val="22"/>
                <w:szCs w:val="22"/>
              </w:rPr>
              <w:t>дств в р</w:t>
            </w:r>
            <w:proofErr w:type="gramEnd"/>
            <w:r w:rsidRPr="00D5050B">
              <w:rPr>
                <w:sz w:val="22"/>
                <w:szCs w:val="22"/>
              </w:rPr>
              <w:t>езультате проведения закупок методом выставления котировочных заявок на региональном портале государственных закупок</w:t>
            </w:r>
          </w:p>
        </w:tc>
        <w:tc>
          <w:tcPr>
            <w:tcW w:w="2751" w:type="dxa"/>
          </w:tcPr>
          <w:p w:rsidR="00806658" w:rsidRPr="00D5050B" w:rsidRDefault="00806658" w:rsidP="00E20B68">
            <w:pPr>
              <w:spacing w:line="223" w:lineRule="auto"/>
              <w:jc w:val="center"/>
            </w:pPr>
            <w:r w:rsidRPr="00D5050B">
              <w:rPr>
                <w:sz w:val="22"/>
                <w:szCs w:val="22"/>
              </w:rPr>
              <w:t>Сектор экономики и финансов Администрации Хомутовского сельского поселения Хомутовского сельского поселения</w:t>
            </w:r>
          </w:p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</w:p>
        </w:tc>
        <w:tc>
          <w:tcPr>
            <w:tcW w:w="1500" w:type="dxa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26" w:type="dxa"/>
            <w:gridSpan w:val="2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2,5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1113" w:type="dxa"/>
            <w:gridSpan w:val="2"/>
          </w:tcPr>
          <w:p w:rsidR="00806658" w:rsidRPr="00D5050B" w:rsidRDefault="00D5050B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13" w:type="dxa"/>
            <w:gridSpan w:val="2"/>
          </w:tcPr>
          <w:p w:rsidR="00806658" w:rsidRPr="00D5050B" w:rsidRDefault="00D5050B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40" w:type="dxa"/>
            <w:gridSpan w:val="2"/>
          </w:tcPr>
          <w:p w:rsidR="00806658" w:rsidRPr="00D5050B" w:rsidRDefault="00D5050B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3,0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</w:tcPr>
          <w:p w:rsidR="00806658" w:rsidRPr="00D5050B" w:rsidRDefault="00806658" w:rsidP="00806658">
            <w:pPr>
              <w:contextualSpacing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Инвентаризация расходных обязательств Хомутовского сельского поселения с целью установления расходных обязательств, не связанных с решением вопросов, отнесенных </w:t>
            </w: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751" w:type="dxa"/>
          </w:tcPr>
          <w:p w:rsidR="00806658" w:rsidRPr="00D5050B" w:rsidRDefault="00806658" w:rsidP="00806658">
            <w:pPr>
              <w:contextualSpacing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главные распорядители средств бюджета Хомутовского сельского поселения</w:t>
            </w:r>
          </w:p>
        </w:tc>
        <w:tc>
          <w:tcPr>
            <w:tcW w:w="1500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113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40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4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</w:tcPr>
          <w:p w:rsidR="00806658" w:rsidRPr="00D5050B" w:rsidRDefault="00806658" w:rsidP="00E20B68">
            <w:pPr>
              <w:contextualSpacing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Подготовка проектов нормативных правовых актов органов местного самоуправления Хомутовского сельского поселения об отмене расходных обязательств, не связанных </w:t>
            </w: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br/>
              <w:t>к полномочиям органов местного самоуправления</w:t>
            </w:r>
          </w:p>
        </w:tc>
        <w:tc>
          <w:tcPr>
            <w:tcW w:w="2751" w:type="dxa"/>
          </w:tcPr>
          <w:p w:rsidR="00806658" w:rsidRPr="00D5050B" w:rsidRDefault="00806658" w:rsidP="00E20B68">
            <w:pPr>
              <w:contextualSpacing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главные распорядители средств  бюджета Хомутовского сельского поселения</w:t>
            </w:r>
          </w:p>
        </w:tc>
        <w:tc>
          <w:tcPr>
            <w:tcW w:w="1500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при необхо</w:t>
            </w: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softHyphen/>
              <w:t>димости</w:t>
            </w:r>
          </w:p>
        </w:tc>
        <w:tc>
          <w:tcPr>
            <w:tcW w:w="1113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40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806658" w:rsidRPr="00E6064F" w:rsidRDefault="00806658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23350" w:rsidRPr="00D5050B" w:rsidTr="007255AF">
        <w:trPr>
          <w:gridAfter w:val="1"/>
          <w:wAfter w:w="13" w:type="dxa"/>
        </w:trPr>
        <w:tc>
          <w:tcPr>
            <w:tcW w:w="721" w:type="dxa"/>
            <w:tcBorders>
              <w:top w:val="single" w:sz="4" w:space="0" w:color="auto"/>
            </w:tcBorders>
          </w:tcPr>
          <w:p w:rsidR="00323350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 w:rsidR="00323350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323350" w:rsidRPr="00D5050B" w:rsidRDefault="00323350" w:rsidP="00E20B68"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Анализ штатного расписания подведомственного бюджетного учреждения МБУК «</w:t>
            </w:r>
            <w:proofErr w:type="spellStart"/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Хомутовский</w:t>
            </w:r>
            <w:proofErr w:type="spellEnd"/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СДК», экономия средств  в результате  </w:t>
            </w:r>
            <w:r w:rsidRPr="00D5050B">
              <w:rPr>
                <w:kern w:val="2"/>
                <w:sz w:val="22"/>
                <w:szCs w:val="22"/>
              </w:rPr>
              <w:t>принятия мер по сокращению штатной численности</w:t>
            </w:r>
            <w:proofErr w:type="gramStart"/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пересмотра размеров отдельных выплат стимулирующего и компенсационного характера.</w:t>
            </w:r>
          </w:p>
        </w:tc>
        <w:tc>
          <w:tcPr>
            <w:tcW w:w="2751" w:type="dxa"/>
          </w:tcPr>
          <w:p w:rsidR="00323350" w:rsidRPr="00D5050B" w:rsidRDefault="00323350" w:rsidP="00E20B68">
            <w:pPr>
              <w:spacing w:line="223" w:lineRule="auto"/>
              <w:jc w:val="center"/>
            </w:pPr>
            <w:r w:rsidRPr="00D5050B">
              <w:rPr>
                <w:sz w:val="22"/>
                <w:szCs w:val="22"/>
              </w:rPr>
              <w:t>Сектор экономики и финансов Администрации Хомутовского сельского поселения Хомутовского сельского поселения</w:t>
            </w:r>
          </w:p>
          <w:p w:rsidR="00323350" w:rsidRPr="00D5050B" w:rsidRDefault="00323350" w:rsidP="00E20B68">
            <w:pPr>
              <w:spacing w:line="223" w:lineRule="auto"/>
              <w:jc w:val="center"/>
            </w:pPr>
          </w:p>
          <w:p w:rsidR="00323350" w:rsidRPr="00D5050B" w:rsidRDefault="00323350" w:rsidP="00E20B68">
            <w:pPr>
              <w:jc w:val="center"/>
            </w:pPr>
          </w:p>
        </w:tc>
        <w:tc>
          <w:tcPr>
            <w:tcW w:w="1500" w:type="dxa"/>
          </w:tcPr>
          <w:p w:rsidR="00323350" w:rsidRPr="00D5050B" w:rsidRDefault="00323350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113" w:type="dxa"/>
          </w:tcPr>
          <w:p w:rsidR="00323350" w:rsidRPr="00D5050B" w:rsidRDefault="00323350" w:rsidP="00E20B68">
            <w:pPr>
              <w:ind w:firstLine="360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157,5</w:t>
            </w:r>
          </w:p>
        </w:tc>
        <w:tc>
          <w:tcPr>
            <w:tcW w:w="1242" w:type="dxa"/>
            <w:gridSpan w:val="2"/>
          </w:tcPr>
          <w:p w:rsidR="00323350" w:rsidRPr="00D5050B" w:rsidRDefault="00323350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242" w:type="dxa"/>
            <w:gridSpan w:val="2"/>
          </w:tcPr>
          <w:p w:rsidR="00323350" w:rsidRPr="00D5050B" w:rsidRDefault="00323350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113" w:type="dxa"/>
            <w:gridSpan w:val="2"/>
          </w:tcPr>
          <w:p w:rsidR="00323350" w:rsidRPr="00D5050B" w:rsidRDefault="00D5050B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323350" w:rsidRPr="00D5050B" w:rsidRDefault="00D5050B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0" w:type="dxa"/>
            <w:gridSpan w:val="2"/>
          </w:tcPr>
          <w:p w:rsidR="00323350" w:rsidRPr="00D5050B" w:rsidRDefault="00D5050B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  <w:tcBorders>
              <w:top w:val="single" w:sz="4" w:space="0" w:color="auto"/>
            </w:tcBorders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D5050B">
              <w:rPr>
                <w:rFonts w:eastAsia="Calibri"/>
                <w:b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</w:tcPr>
          <w:p w:rsidR="00806658" w:rsidRPr="00D5050B" w:rsidRDefault="00806658" w:rsidP="00323350">
            <w:pPr>
              <w:pStyle w:val="ConsPlusNormal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050B">
              <w:rPr>
                <w:rFonts w:eastAsia="Calibri"/>
                <w:sz w:val="22"/>
                <w:szCs w:val="22"/>
                <w:lang w:eastAsia="en-US"/>
              </w:rPr>
              <w:t xml:space="preserve">Осуществление </w:t>
            </w:r>
            <w:r w:rsidRPr="00D5050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полномочий по контролю в сфере закупок, закрепленных за </w:t>
            </w:r>
            <w:r w:rsidR="00323350" w:rsidRPr="00D5050B">
              <w:rPr>
                <w:rFonts w:eastAsia="Calibri"/>
                <w:sz w:val="22"/>
                <w:szCs w:val="22"/>
                <w:lang w:eastAsia="en-US"/>
              </w:rPr>
              <w:t>Администрацией Хомутовского сельского поселения</w:t>
            </w:r>
            <w:r w:rsidRPr="00D5050B">
              <w:rPr>
                <w:rFonts w:eastAsia="Calibri"/>
                <w:sz w:val="22"/>
                <w:szCs w:val="22"/>
                <w:lang w:eastAsia="en-US"/>
              </w:rPr>
              <w:t xml:space="preserve"> в сфере закупок</w:t>
            </w:r>
          </w:p>
        </w:tc>
        <w:tc>
          <w:tcPr>
            <w:tcW w:w="2751" w:type="dxa"/>
          </w:tcPr>
          <w:p w:rsidR="00806658" w:rsidRPr="00D5050B" w:rsidRDefault="00323350" w:rsidP="00E20B68">
            <w:pPr>
              <w:pStyle w:val="ConsPlusNormal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050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Сектор экономики и </w:t>
            </w:r>
            <w:r w:rsidRPr="00D5050B">
              <w:rPr>
                <w:rFonts w:eastAsia="Calibri"/>
                <w:sz w:val="22"/>
                <w:szCs w:val="22"/>
                <w:lang w:eastAsia="en-US"/>
              </w:rPr>
              <w:lastRenderedPageBreak/>
              <w:t>финансов</w:t>
            </w:r>
          </w:p>
        </w:tc>
        <w:tc>
          <w:tcPr>
            <w:tcW w:w="1500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ежегодно</w:t>
            </w:r>
          </w:p>
        </w:tc>
        <w:tc>
          <w:tcPr>
            <w:tcW w:w="1113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140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**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D5050B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806658" w:rsidRPr="00D5050B" w:rsidTr="007255AF">
        <w:trPr>
          <w:gridAfter w:val="1"/>
          <w:wAfter w:w="13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8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58" w:rsidRPr="00D5050B" w:rsidRDefault="00E6064F" w:rsidP="00323350">
            <w:pPr>
              <w:contextualSpacing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Мониторинг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11DDF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возникновения 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дебиторской задолженности</w:t>
            </w:r>
            <w:r w:rsidR="00A11DDF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 принятие мер для ее устранения</w:t>
            </w:r>
            <w:r w:rsidR="00806658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806658" w:rsidRPr="00D5050B" w:rsidRDefault="00806658" w:rsidP="00A11DDF">
            <w:pPr>
              <w:contextualSpacing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sz w:val="22"/>
                <w:szCs w:val="22"/>
                <w:lang w:eastAsia="en-US"/>
              </w:rPr>
              <w:t xml:space="preserve">главные распорядители средств  бюджета </w:t>
            </w:r>
            <w:r w:rsidR="00A11DDF" w:rsidRPr="00D5050B">
              <w:rPr>
                <w:rFonts w:eastAsia="Calibri"/>
                <w:sz w:val="22"/>
                <w:szCs w:val="22"/>
                <w:lang w:eastAsia="en-US"/>
              </w:rPr>
              <w:t>Хомутовского сельского поселения</w:t>
            </w:r>
          </w:p>
        </w:tc>
        <w:tc>
          <w:tcPr>
            <w:tcW w:w="1500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113" w:type="dxa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42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3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40" w:type="dxa"/>
            <w:gridSpan w:val="2"/>
          </w:tcPr>
          <w:p w:rsidR="00806658" w:rsidRPr="00D5050B" w:rsidRDefault="00806658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</w:tr>
      <w:tr w:rsidR="003E627E" w:rsidRPr="00D5050B" w:rsidTr="007255AF">
        <w:trPr>
          <w:gridAfter w:val="1"/>
          <w:wAfter w:w="12" w:type="dxa"/>
        </w:trPr>
        <w:tc>
          <w:tcPr>
            <w:tcW w:w="14684" w:type="dxa"/>
            <w:gridSpan w:val="15"/>
          </w:tcPr>
          <w:p w:rsidR="003E627E" w:rsidRPr="00E6064F" w:rsidRDefault="00A11DDF" w:rsidP="00E20B68">
            <w:pPr>
              <w:pageBreakBefore/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b/>
                <w:kern w:val="2"/>
                <w:sz w:val="22"/>
                <w:szCs w:val="22"/>
                <w:lang w:val="en-US"/>
              </w:rPr>
              <w:lastRenderedPageBreak/>
              <w:t>III</w:t>
            </w:r>
            <w:r w:rsidRPr="00E6064F">
              <w:rPr>
                <w:b/>
                <w:kern w:val="2"/>
                <w:sz w:val="22"/>
                <w:szCs w:val="22"/>
              </w:rPr>
              <w:t>. Направления по сокращению муниципального долга Хомутовского сельского поселения</w:t>
            </w:r>
          </w:p>
        </w:tc>
      </w:tr>
      <w:tr w:rsidR="003E627E" w:rsidRPr="00D5050B" w:rsidTr="007255AF">
        <w:trPr>
          <w:gridAfter w:val="1"/>
          <w:wAfter w:w="12" w:type="dxa"/>
        </w:trPr>
        <w:tc>
          <w:tcPr>
            <w:tcW w:w="722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48" w:type="dxa"/>
            <w:tcBorders>
              <w:right w:val="nil"/>
            </w:tcBorders>
            <w:shd w:val="clear" w:color="auto" w:fill="auto"/>
          </w:tcPr>
          <w:p w:rsidR="003E627E" w:rsidRPr="00E6064F" w:rsidRDefault="003E627E" w:rsidP="00D5050B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 xml:space="preserve">Всего по разделу </w:t>
            </w:r>
            <w:r w:rsidRPr="00E6064F">
              <w:rPr>
                <w:rFonts w:eastAsia="Calibri"/>
                <w:b/>
                <w:kern w:val="2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auto"/>
          </w:tcPr>
          <w:p w:rsidR="003E627E" w:rsidRPr="00E6064F" w:rsidRDefault="003E627E" w:rsidP="00E20B68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500" w:type="dxa"/>
            <w:tcBorders>
              <w:left w:val="nil"/>
            </w:tcBorders>
            <w:shd w:val="clear" w:color="auto" w:fill="auto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113" w:type="dxa"/>
            <w:shd w:val="clear" w:color="auto" w:fill="auto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3E627E" w:rsidRPr="00E6064F" w:rsidRDefault="003E627E" w:rsidP="00E20B68">
            <w:pPr>
              <w:contextualSpacing/>
              <w:rPr>
                <w:rFonts w:eastAsia="Calibri"/>
                <w:b/>
                <w:strike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strike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gridSpan w:val="2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3" w:type="dxa"/>
            <w:gridSpan w:val="2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0" w:type="dxa"/>
            <w:gridSpan w:val="2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-</w:t>
            </w:r>
          </w:p>
        </w:tc>
      </w:tr>
      <w:tr w:rsidR="003E627E" w:rsidRPr="00D5050B" w:rsidTr="007255AF">
        <w:trPr>
          <w:gridAfter w:val="1"/>
          <w:wAfter w:w="12" w:type="dxa"/>
        </w:trPr>
        <w:tc>
          <w:tcPr>
            <w:tcW w:w="722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3E627E" w:rsidRPr="00E6064F" w:rsidRDefault="003E627E" w:rsidP="00A11DDF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 xml:space="preserve">Меры по сокращению расходов на обслуживание муниципального долга </w:t>
            </w:r>
            <w:r w:rsidR="00A11DDF"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Хомутовского сельского поселения</w:t>
            </w:r>
          </w:p>
        </w:tc>
      </w:tr>
      <w:tr w:rsidR="003E627E" w:rsidRPr="00D5050B" w:rsidTr="007255AF">
        <w:trPr>
          <w:gridAfter w:val="1"/>
          <w:wAfter w:w="12" w:type="dxa"/>
        </w:trPr>
        <w:tc>
          <w:tcPr>
            <w:tcW w:w="722" w:type="dxa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3962" w:type="dxa"/>
            <w:gridSpan w:val="14"/>
          </w:tcPr>
          <w:p w:rsidR="003E627E" w:rsidRPr="00D5050B" w:rsidRDefault="003E627E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Мероприятия по оптимизации муниципального долга</w:t>
            </w:r>
          </w:p>
        </w:tc>
      </w:tr>
      <w:tr w:rsidR="00A11DDF" w:rsidRPr="00D5050B" w:rsidTr="007255AF">
        <w:trPr>
          <w:gridAfter w:val="1"/>
          <w:wAfter w:w="12" w:type="dxa"/>
        </w:trPr>
        <w:tc>
          <w:tcPr>
            <w:tcW w:w="722" w:type="dxa"/>
          </w:tcPr>
          <w:p w:rsidR="00A11DDF" w:rsidRPr="00D5050B" w:rsidRDefault="00E6064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  <w:r w:rsidR="00A11DDF"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A11DDF" w:rsidRPr="00D5050B" w:rsidRDefault="00A11DDF" w:rsidP="00E20B68">
            <w:pPr>
              <w:contextualSpacing/>
              <w:rPr>
                <w:kern w:val="2"/>
              </w:rPr>
            </w:pPr>
            <w:r w:rsidRPr="00D5050B">
              <w:rPr>
                <w:sz w:val="22"/>
                <w:szCs w:val="22"/>
              </w:rPr>
              <w:t>Мониторинг муниципального долга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A11DDF" w:rsidRPr="00D5050B" w:rsidRDefault="00A11DDF" w:rsidP="00E20B68">
            <w:pPr>
              <w:spacing w:line="223" w:lineRule="auto"/>
              <w:jc w:val="center"/>
            </w:pPr>
            <w:r w:rsidRPr="00D5050B">
              <w:rPr>
                <w:sz w:val="22"/>
                <w:szCs w:val="22"/>
              </w:rPr>
              <w:t>Сектор экономики и финансов Администрации Хомутовского сельского поселения Хомутовского сельского поселения</w:t>
            </w:r>
          </w:p>
          <w:p w:rsidR="00A11DDF" w:rsidRPr="00D5050B" w:rsidRDefault="00A11DDF" w:rsidP="00E20B68">
            <w:pPr>
              <w:ind w:firstLine="709"/>
              <w:contextualSpacing/>
              <w:jc w:val="center"/>
              <w:rPr>
                <w:kern w:val="2"/>
              </w:rPr>
            </w:pPr>
          </w:p>
        </w:tc>
        <w:tc>
          <w:tcPr>
            <w:tcW w:w="1500" w:type="dxa"/>
          </w:tcPr>
          <w:p w:rsidR="00A11DDF" w:rsidRPr="00D5050B" w:rsidRDefault="00A11DDF" w:rsidP="00E20B68">
            <w:pPr>
              <w:ind w:firstLine="709"/>
              <w:contextualSpacing/>
              <w:jc w:val="center"/>
              <w:rPr>
                <w:kern w:val="2"/>
              </w:rPr>
            </w:pPr>
            <w:r w:rsidRPr="00D5050B">
              <w:rPr>
                <w:kern w:val="2"/>
                <w:sz w:val="22"/>
                <w:szCs w:val="22"/>
              </w:rPr>
              <w:t xml:space="preserve">ежегодно </w:t>
            </w:r>
          </w:p>
        </w:tc>
        <w:tc>
          <w:tcPr>
            <w:tcW w:w="1113" w:type="dxa"/>
          </w:tcPr>
          <w:p w:rsidR="00A11DDF" w:rsidRPr="00D5050B" w:rsidRDefault="00A11DD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2" w:type="dxa"/>
            <w:gridSpan w:val="2"/>
          </w:tcPr>
          <w:p w:rsidR="00A11DDF" w:rsidRPr="00D5050B" w:rsidRDefault="00A11DDF" w:rsidP="00E20B68">
            <w:pPr>
              <w:contextualSpacing/>
              <w:jc w:val="center"/>
              <w:rPr>
                <w:rFonts w:eastAsia="Calibri"/>
                <w:kern w:val="2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242" w:type="dxa"/>
            <w:gridSpan w:val="2"/>
          </w:tcPr>
          <w:p w:rsidR="00A11DDF" w:rsidRPr="00D5050B" w:rsidRDefault="00A11DDF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3" w:type="dxa"/>
            <w:gridSpan w:val="2"/>
          </w:tcPr>
          <w:p w:rsidR="00A11DDF" w:rsidRPr="00D5050B" w:rsidRDefault="00A11DDF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13" w:type="dxa"/>
            <w:gridSpan w:val="2"/>
          </w:tcPr>
          <w:p w:rsidR="00A11DDF" w:rsidRPr="00D5050B" w:rsidRDefault="00A11DDF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40" w:type="dxa"/>
            <w:gridSpan w:val="2"/>
          </w:tcPr>
          <w:p w:rsidR="00A11DDF" w:rsidRPr="00D5050B" w:rsidRDefault="00A11DDF" w:rsidP="00E20B6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5050B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E627E" w:rsidRPr="00D5050B" w:rsidTr="007255AF">
        <w:trPr>
          <w:gridAfter w:val="1"/>
          <w:wAfter w:w="12" w:type="dxa"/>
        </w:trPr>
        <w:tc>
          <w:tcPr>
            <w:tcW w:w="722" w:type="dxa"/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2748" w:type="dxa"/>
            <w:tcBorders>
              <w:right w:val="nil"/>
            </w:tcBorders>
          </w:tcPr>
          <w:p w:rsidR="003E627E" w:rsidRPr="00E6064F" w:rsidRDefault="003E627E" w:rsidP="00D5050B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 xml:space="preserve">Итого по Плану </w:t>
            </w:r>
          </w:p>
        </w:tc>
        <w:tc>
          <w:tcPr>
            <w:tcW w:w="2751" w:type="dxa"/>
            <w:tcBorders>
              <w:left w:val="nil"/>
              <w:right w:val="nil"/>
            </w:tcBorders>
          </w:tcPr>
          <w:p w:rsidR="003E627E" w:rsidRPr="00E6064F" w:rsidRDefault="003E627E" w:rsidP="00E20B68">
            <w:pPr>
              <w:contextualSpacing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3E627E" w:rsidRPr="00E6064F" w:rsidRDefault="003E627E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</w:p>
        </w:tc>
        <w:tc>
          <w:tcPr>
            <w:tcW w:w="1113" w:type="dxa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224,2</w:t>
            </w:r>
          </w:p>
        </w:tc>
        <w:tc>
          <w:tcPr>
            <w:tcW w:w="1242" w:type="dxa"/>
            <w:gridSpan w:val="2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66,9</w:t>
            </w:r>
          </w:p>
        </w:tc>
        <w:tc>
          <w:tcPr>
            <w:tcW w:w="1242" w:type="dxa"/>
            <w:gridSpan w:val="2"/>
          </w:tcPr>
          <w:p w:rsidR="003E627E" w:rsidRPr="00E6064F" w:rsidRDefault="00D5050B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13" w:type="dxa"/>
            <w:gridSpan w:val="2"/>
          </w:tcPr>
          <w:p w:rsidR="003E627E" w:rsidRPr="00E6064F" w:rsidRDefault="00E6064F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1113" w:type="dxa"/>
            <w:gridSpan w:val="2"/>
          </w:tcPr>
          <w:p w:rsidR="003E627E" w:rsidRPr="00E6064F" w:rsidRDefault="00E6064F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140" w:type="dxa"/>
            <w:gridSpan w:val="2"/>
          </w:tcPr>
          <w:p w:rsidR="003E627E" w:rsidRPr="00E6064F" w:rsidRDefault="00E6064F" w:rsidP="00E20B68">
            <w:pPr>
              <w:contextualSpacing/>
              <w:jc w:val="center"/>
              <w:rPr>
                <w:rFonts w:eastAsia="Calibri"/>
                <w:b/>
                <w:kern w:val="2"/>
                <w:lang w:eastAsia="en-US"/>
              </w:rPr>
            </w:pPr>
            <w:r w:rsidRPr="00E6064F">
              <w:rPr>
                <w:rFonts w:eastAsia="Calibri"/>
                <w:b/>
                <w:kern w:val="2"/>
                <w:sz w:val="22"/>
                <w:szCs w:val="22"/>
                <w:lang w:eastAsia="en-US"/>
              </w:rPr>
              <w:t>87,2</w:t>
            </w:r>
          </w:p>
        </w:tc>
      </w:tr>
    </w:tbl>
    <w:p w:rsidR="007255AF" w:rsidRDefault="007255A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>Примечание.</w:t>
      </w: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>Список используемых сокращений:</w:t>
      </w: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>Х – данные ячейки не заполняются.</w:t>
      </w: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 xml:space="preserve">по </w:t>
      </w:r>
      <w:r w:rsidRPr="00190A68">
        <w:rPr>
          <w:rFonts w:eastAsia="Calibri"/>
          <w:kern w:val="2"/>
          <w:lang w:val="en-US" w:eastAsia="en-US"/>
        </w:rPr>
        <w:t>I</w:t>
      </w:r>
      <w:r w:rsidRPr="00190A68">
        <w:rPr>
          <w:rFonts w:eastAsia="Calibri"/>
          <w:kern w:val="2"/>
          <w:lang w:eastAsia="en-US"/>
        </w:rPr>
        <w:t xml:space="preserve"> разделу – как планируемое увеличение поступлений в  бюджет</w:t>
      </w:r>
      <w:r>
        <w:rPr>
          <w:rFonts w:eastAsia="Calibri"/>
          <w:kern w:val="2"/>
          <w:lang w:eastAsia="en-US"/>
        </w:rPr>
        <w:t xml:space="preserve"> поселения </w:t>
      </w:r>
      <w:r w:rsidRPr="00190A68">
        <w:rPr>
          <w:rFonts w:eastAsia="Calibri"/>
          <w:kern w:val="2"/>
          <w:lang w:eastAsia="en-US"/>
        </w:rPr>
        <w:t>в соответствующем году по итогам проведения мероприятия;</w:t>
      </w: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 xml:space="preserve">по </w:t>
      </w:r>
      <w:r w:rsidRPr="00190A68">
        <w:rPr>
          <w:rFonts w:eastAsia="Calibri"/>
          <w:kern w:val="2"/>
          <w:lang w:val="en-US" w:eastAsia="en-US"/>
        </w:rPr>
        <w:t>II</w:t>
      </w:r>
      <w:r w:rsidRPr="00190A68">
        <w:rPr>
          <w:rFonts w:eastAsia="Calibri"/>
          <w:kern w:val="2"/>
          <w:lang w:eastAsia="en-US"/>
        </w:rPr>
        <w:t xml:space="preserve"> разделу – как планируемая оптимизация расходов  бюджета </w:t>
      </w:r>
      <w:r>
        <w:rPr>
          <w:rFonts w:eastAsia="Calibri"/>
          <w:kern w:val="2"/>
          <w:lang w:eastAsia="en-US"/>
        </w:rPr>
        <w:t xml:space="preserve"> поселения </w:t>
      </w:r>
      <w:r w:rsidRPr="00190A68">
        <w:rPr>
          <w:rFonts w:eastAsia="Calibri"/>
          <w:kern w:val="2"/>
          <w:lang w:eastAsia="en-US"/>
        </w:rPr>
        <w:t xml:space="preserve">в соответствующем году по итогам проведения мероприятия; </w:t>
      </w:r>
    </w:p>
    <w:p w:rsidR="00E6064F" w:rsidRPr="00190A68" w:rsidRDefault="00E6064F" w:rsidP="00E6064F">
      <w:pPr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190A68">
        <w:rPr>
          <w:rFonts w:eastAsia="Calibri"/>
          <w:kern w:val="2"/>
          <w:lang w:eastAsia="en-US"/>
        </w:rPr>
        <w:t xml:space="preserve">по </w:t>
      </w:r>
      <w:r w:rsidRPr="00190A68">
        <w:rPr>
          <w:rFonts w:eastAsia="Calibri"/>
          <w:kern w:val="2"/>
          <w:lang w:val="en-US" w:eastAsia="en-US"/>
        </w:rPr>
        <w:t>III</w:t>
      </w:r>
      <w:r w:rsidRPr="00190A68">
        <w:rPr>
          <w:rFonts w:eastAsia="Calibri"/>
          <w:kern w:val="2"/>
          <w:lang w:eastAsia="en-US"/>
        </w:rPr>
        <w:t xml:space="preserve"> разделу – как планируемая оптимизация средств  бюджета </w:t>
      </w:r>
      <w:r>
        <w:rPr>
          <w:rFonts w:eastAsia="Calibri"/>
          <w:kern w:val="2"/>
          <w:lang w:eastAsia="en-US"/>
        </w:rPr>
        <w:t xml:space="preserve"> поселения </w:t>
      </w:r>
      <w:r w:rsidRPr="00190A68">
        <w:rPr>
          <w:rFonts w:eastAsia="Calibri"/>
          <w:kern w:val="2"/>
          <w:lang w:eastAsia="en-US"/>
        </w:rPr>
        <w:t xml:space="preserve">в соответствующем году по итогам проведения мероприятия. </w:t>
      </w:r>
    </w:p>
    <w:p w:rsidR="00A11DDF" w:rsidRPr="00D5050B" w:rsidRDefault="00E6064F" w:rsidP="00E6064F">
      <w:pPr>
        <w:ind w:firstLine="709"/>
        <w:contextualSpacing/>
        <w:jc w:val="both"/>
        <w:rPr>
          <w:rFonts w:eastAsia="Calibri"/>
          <w:kern w:val="2"/>
          <w:sz w:val="22"/>
          <w:szCs w:val="22"/>
          <w:lang w:eastAsia="en-US"/>
        </w:rPr>
        <w:sectPr w:rsidR="00A11DDF" w:rsidRPr="00D5050B" w:rsidSect="00A11D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90A68">
        <w:rPr>
          <w:rFonts w:eastAsia="Calibri"/>
          <w:kern w:val="2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rFonts w:eastAsia="Calibri"/>
          <w:kern w:val="2"/>
        </w:rPr>
        <w:t>ероприятия и отражена в отчете.</w:t>
      </w:r>
    </w:p>
    <w:p w:rsidR="003E627E" w:rsidRPr="00190A68" w:rsidRDefault="003E627E" w:rsidP="003E627E">
      <w:pPr>
        <w:ind w:firstLine="709"/>
        <w:contextualSpacing/>
        <w:jc w:val="both"/>
        <w:rPr>
          <w:rFonts w:eastAsia="Calibri"/>
          <w:kern w:val="2"/>
        </w:rPr>
      </w:pPr>
    </w:p>
    <w:p w:rsidR="003E627E" w:rsidRPr="00190A68" w:rsidRDefault="003E627E" w:rsidP="003E627E">
      <w:pPr>
        <w:ind w:firstLine="709"/>
        <w:contextualSpacing/>
        <w:jc w:val="both"/>
        <w:rPr>
          <w:rFonts w:eastAsia="Calibri"/>
          <w:kern w:val="2"/>
        </w:rPr>
      </w:pPr>
    </w:p>
    <w:p w:rsidR="003E627E" w:rsidRDefault="003E627E"/>
    <w:sectPr w:rsidR="003E627E" w:rsidSect="006D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F2" w:rsidRDefault="00B13FF2" w:rsidP="003E627E">
      <w:r>
        <w:separator/>
      </w:r>
    </w:p>
  </w:endnote>
  <w:endnote w:type="continuationSeparator" w:id="0">
    <w:p w:rsidR="00B13FF2" w:rsidRDefault="00B13FF2" w:rsidP="003E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F2" w:rsidRDefault="00B13FF2" w:rsidP="003E627E">
      <w:r>
        <w:separator/>
      </w:r>
    </w:p>
  </w:footnote>
  <w:footnote w:type="continuationSeparator" w:id="0">
    <w:p w:rsidR="00B13FF2" w:rsidRDefault="00B13FF2" w:rsidP="003E6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863"/>
    <w:multiLevelType w:val="hybridMultilevel"/>
    <w:tmpl w:val="BBF4023A"/>
    <w:lvl w:ilvl="0" w:tplc="0150C5FA">
      <w:start w:val="1"/>
      <w:numFmt w:val="decimal"/>
      <w:lvlText w:val="%1."/>
      <w:lvlJc w:val="left"/>
      <w:pPr>
        <w:ind w:left="51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E62"/>
    <w:rsid w:val="000B5C63"/>
    <w:rsid w:val="000F0020"/>
    <w:rsid w:val="00323350"/>
    <w:rsid w:val="003E627E"/>
    <w:rsid w:val="00440BAD"/>
    <w:rsid w:val="006D0CC2"/>
    <w:rsid w:val="007255AF"/>
    <w:rsid w:val="00764522"/>
    <w:rsid w:val="00806658"/>
    <w:rsid w:val="00A11DDF"/>
    <w:rsid w:val="00B13FF2"/>
    <w:rsid w:val="00CA5E62"/>
    <w:rsid w:val="00D5050B"/>
    <w:rsid w:val="00E6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E62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E62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E6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6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255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45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E62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E62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E6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6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62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25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480E-E2B0-4244-8636-389C5D6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2020-01-15T05:03:00Z</cp:lastPrinted>
  <dcterms:created xsi:type="dcterms:W3CDTF">2020-01-14T14:16:00Z</dcterms:created>
  <dcterms:modified xsi:type="dcterms:W3CDTF">2020-01-15T05:04:00Z</dcterms:modified>
</cp:coreProperties>
</file>