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01A92" w14:textId="77777777" w:rsidR="00AD5FCC" w:rsidRDefault="00AD5FCC" w:rsidP="00AD5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5F8838B7" w14:textId="77777777" w:rsidR="00AD5FCC" w:rsidRDefault="00AD5FCC" w:rsidP="00AD5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07F4B0FB" w14:textId="77777777" w:rsidR="00AD5FCC" w:rsidRDefault="00AD5FCC" w:rsidP="00AD5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51364142" w14:textId="77777777" w:rsidR="00AD5FCC" w:rsidRDefault="00AD5FCC" w:rsidP="00AD5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9726409" w14:textId="77777777" w:rsidR="00AD5FCC" w:rsidRDefault="00AD5FCC" w:rsidP="00AD5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247465B1" w14:textId="77777777" w:rsidR="00AD5FCC" w:rsidRDefault="00AD5FCC" w:rsidP="00AD5FCC">
      <w:pPr>
        <w:jc w:val="center"/>
        <w:rPr>
          <w:b/>
          <w:sz w:val="28"/>
          <w:szCs w:val="28"/>
        </w:rPr>
      </w:pPr>
    </w:p>
    <w:p w14:paraId="206E0886" w14:textId="4074B501" w:rsidR="00AD5FCC" w:rsidRDefault="00AD5FCC" w:rsidP="00AD5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ХОМУТОВСКОГО СЕЛЬСКОГО ПОСЕЛЕНИЯ</w:t>
      </w:r>
    </w:p>
    <w:p w14:paraId="5850B79C" w14:textId="77777777" w:rsidR="00C127AA" w:rsidRDefault="00C127AA" w:rsidP="00AD5FCC">
      <w:pPr>
        <w:jc w:val="center"/>
        <w:rPr>
          <w:b/>
          <w:bCs/>
          <w:sz w:val="28"/>
          <w:szCs w:val="28"/>
        </w:rPr>
      </w:pPr>
    </w:p>
    <w:p w14:paraId="3849D2A0" w14:textId="16651F76" w:rsidR="00AD5FCC" w:rsidRDefault="00C127AA" w:rsidP="00AD5FCC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ПРОЕКТ </w:t>
      </w:r>
      <w:r w:rsidR="00AD5FCC">
        <w:rPr>
          <w:rFonts w:eastAsia="Times New Roman CYR"/>
          <w:b/>
          <w:bCs/>
          <w:sz w:val="28"/>
          <w:szCs w:val="28"/>
        </w:rPr>
        <w:t>ПОСТАНОВЛЕНИ</w:t>
      </w:r>
      <w:r>
        <w:rPr>
          <w:rFonts w:eastAsia="Times New Roman CYR"/>
          <w:b/>
          <w:bCs/>
          <w:sz w:val="28"/>
          <w:szCs w:val="28"/>
        </w:rPr>
        <w:t>Я</w:t>
      </w:r>
    </w:p>
    <w:p w14:paraId="032204B8" w14:textId="77777777" w:rsidR="00AD5FCC" w:rsidRDefault="00AD5FCC" w:rsidP="00AD5FCC">
      <w:pPr>
        <w:pStyle w:val="2"/>
        <w:rPr>
          <w:i/>
          <w:sz w:val="28"/>
          <w:szCs w:val="28"/>
          <w:lang w:val="ru-RU"/>
        </w:rPr>
      </w:pPr>
    </w:p>
    <w:p w14:paraId="4B1BA9FC" w14:textId="2E54128E" w:rsidR="00AD5FCC" w:rsidRDefault="00C127AA" w:rsidP="00AD5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</w:t>
      </w:r>
      <w:r w:rsidR="00AD5FCC">
        <w:rPr>
          <w:b/>
          <w:sz w:val="28"/>
          <w:szCs w:val="28"/>
        </w:rPr>
        <w:t xml:space="preserve">.02.2023 г.                                                                                                 № </w:t>
      </w:r>
      <w:r>
        <w:rPr>
          <w:b/>
          <w:sz w:val="28"/>
          <w:szCs w:val="28"/>
        </w:rPr>
        <w:t>__</w:t>
      </w:r>
    </w:p>
    <w:p w14:paraId="7F5509A7" w14:textId="77777777" w:rsidR="00AD5FCC" w:rsidRDefault="00AD5FCC" w:rsidP="00AD5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ст. Хомутовская</w:t>
      </w:r>
    </w:p>
    <w:p w14:paraId="39709E41" w14:textId="70365451" w:rsidR="00AF6E22" w:rsidRDefault="00AF6E22"/>
    <w:p w14:paraId="70D053F9" w14:textId="2B33FEB7" w:rsidR="00AD5FCC" w:rsidRDefault="00AD5FCC" w:rsidP="00AD5FCC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изменения в постановление Администрации Хомутовского сельского поселения «Об утверждении бюджетного прогноза</w:t>
      </w:r>
    </w:p>
    <w:p w14:paraId="03326156" w14:textId="45AD377B" w:rsidR="00AD5FCC" w:rsidRDefault="00AD5FCC" w:rsidP="00AD5FCC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Хомутовского сельского поселения на период 2023-2030 годов»</w:t>
      </w:r>
    </w:p>
    <w:p w14:paraId="3ECCC6AE" w14:textId="77777777" w:rsidR="00AD5FCC" w:rsidRPr="00EA4345" w:rsidRDefault="00AD5FCC" w:rsidP="00AD5FCC">
      <w:pPr>
        <w:contextualSpacing/>
        <w:jc w:val="center"/>
        <w:rPr>
          <w:b/>
          <w:bCs/>
          <w:sz w:val="26"/>
          <w:szCs w:val="26"/>
        </w:rPr>
      </w:pPr>
    </w:p>
    <w:p w14:paraId="50EEE205" w14:textId="77777777" w:rsidR="00AD5FCC" w:rsidRPr="00EA4345" w:rsidRDefault="00AD5FCC" w:rsidP="00AD5FCC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761BE5E" w14:textId="56AA2B06" w:rsidR="00AD5FCC" w:rsidRDefault="00AD5FCC" w:rsidP="00071D43">
      <w:pPr>
        <w:pStyle w:val="ConsPlusNormal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постановлением Администрации </w:t>
      </w:r>
      <w:r w:rsidR="00071D43">
        <w:rPr>
          <w:rFonts w:ascii="Times New Roman" w:hAnsi="Times New Roman" w:cs="Times New Roman"/>
          <w:kern w:val="2"/>
          <w:sz w:val="28"/>
          <w:szCs w:val="28"/>
        </w:rPr>
        <w:t>Хомутовского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071D43">
        <w:rPr>
          <w:rFonts w:ascii="Times New Roman" w:hAnsi="Times New Roman" w:cs="Times New Roman"/>
          <w:kern w:val="2"/>
          <w:sz w:val="28"/>
          <w:szCs w:val="28"/>
        </w:rPr>
        <w:t>28</w:t>
      </w:r>
      <w:r>
        <w:rPr>
          <w:rFonts w:ascii="Times New Roman" w:hAnsi="Times New Roman" w:cs="Times New Roman"/>
          <w:kern w:val="2"/>
          <w:sz w:val="28"/>
          <w:szCs w:val="28"/>
        </w:rPr>
        <w:t>.12.2015 № 20</w:t>
      </w:r>
      <w:r w:rsidR="00071D43">
        <w:rPr>
          <w:rFonts w:ascii="Times New Roman" w:hAnsi="Times New Roman" w:cs="Times New Roman"/>
          <w:kern w:val="2"/>
          <w:sz w:val="28"/>
          <w:szCs w:val="28"/>
        </w:rPr>
        <w:t>3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«Об утверждении Правил разработки и утверждения бюджетного прогноза </w:t>
      </w:r>
      <w:r w:rsidR="00071D43">
        <w:rPr>
          <w:rFonts w:ascii="Times New Roman" w:hAnsi="Times New Roman" w:cs="Times New Roman"/>
          <w:kern w:val="2"/>
          <w:sz w:val="28"/>
          <w:szCs w:val="28"/>
        </w:rPr>
        <w:t>Хомутовского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на период 2020-2030 годов» Администрация </w:t>
      </w:r>
      <w:r w:rsidR="00071D43">
        <w:rPr>
          <w:rFonts w:ascii="Times New Roman" w:hAnsi="Times New Roman" w:cs="Times New Roman"/>
          <w:kern w:val="2"/>
          <w:sz w:val="28"/>
          <w:szCs w:val="28"/>
        </w:rPr>
        <w:t>Хомутовского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постановляет:</w:t>
      </w:r>
    </w:p>
    <w:p w14:paraId="7BD11335" w14:textId="77777777" w:rsidR="00AD5FCC" w:rsidRPr="000C4AE7" w:rsidRDefault="00AD5FCC" w:rsidP="00071D43">
      <w:pPr>
        <w:pStyle w:val="ConsPlusNormal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14:paraId="1EDACA39" w14:textId="00602359" w:rsidR="00AD5FCC" w:rsidRPr="000C4AE7" w:rsidRDefault="00AD5FCC" w:rsidP="00AD5FCC">
      <w:pPr>
        <w:ind w:firstLine="709"/>
        <w:contextualSpacing/>
        <w:jc w:val="both"/>
        <w:rPr>
          <w:sz w:val="28"/>
          <w:szCs w:val="28"/>
        </w:rPr>
      </w:pPr>
      <w:r w:rsidRPr="000C4AE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</w:t>
      </w:r>
      <w:r w:rsidR="00071D43">
        <w:rPr>
          <w:sz w:val="28"/>
          <w:szCs w:val="28"/>
        </w:rPr>
        <w:t>Хомутовского сельского поселения</w:t>
      </w:r>
      <w:r>
        <w:rPr>
          <w:sz w:val="28"/>
          <w:szCs w:val="28"/>
        </w:rPr>
        <w:t xml:space="preserve"> от 1</w:t>
      </w:r>
      <w:r w:rsidR="00071D43">
        <w:rPr>
          <w:sz w:val="28"/>
          <w:szCs w:val="28"/>
        </w:rPr>
        <w:t>8</w:t>
      </w:r>
      <w:r>
        <w:rPr>
          <w:sz w:val="28"/>
          <w:szCs w:val="28"/>
        </w:rPr>
        <w:t xml:space="preserve">.10.2022 № </w:t>
      </w:r>
      <w:r w:rsidR="00071D43">
        <w:rPr>
          <w:sz w:val="28"/>
          <w:szCs w:val="28"/>
        </w:rPr>
        <w:t>69</w:t>
      </w:r>
      <w:r>
        <w:rPr>
          <w:sz w:val="28"/>
          <w:szCs w:val="28"/>
        </w:rPr>
        <w:t xml:space="preserve"> «Об у</w:t>
      </w:r>
      <w:r w:rsidRPr="000C4AE7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Pr="000C4AE7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0C4AE7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 xml:space="preserve">а </w:t>
      </w:r>
      <w:r w:rsidRPr="000C4AE7">
        <w:rPr>
          <w:sz w:val="28"/>
          <w:szCs w:val="28"/>
        </w:rPr>
        <w:t xml:space="preserve"> </w:t>
      </w:r>
      <w:r w:rsidR="00071D43">
        <w:rPr>
          <w:sz w:val="28"/>
          <w:szCs w:val="28"/>
        </w:rPr>
        <w:t>Хомутовского сельского поселения</w:t>
      </w:r>
      <w:r w:rsidRPr="000C4AE7">
        <w:rPr>
          <w:sz w:val="28"/>
          <w:szCs w:val="28"/>
        </w:rPr>
        <w:t xml:space="preserve"> на период </w:t>
      </w:r>
      <w:r>
        <w:rPr>
          <w:sz w:val="28"/>
          <w:szCs w:val="28"/>
        </w:rPr>
        <w:t xml:space="preserve">    2023</w:t>
      </w:r>
      <w:r w:rsidRPr="000C4AE7">
        <w:rPr>
          <w:sz w:val="28"/>
          <w:szCs w:val="28"/>
        </w:rPr>
        <w:t>-2030 годов</w:t>
      </w:r>
      <w:r>
        <w:rPr>
          <w:sz w:val="28"/>
          <w:szCs w:val="28"/>
        </w:rPr>
        <w:t>»</w:t>
      </w:r>
      <w:r w:rsidRPr="000C4AE7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изменение, изложив приложение к нему в редакции согласно  приложению к настоящему постановлению.</w:t>
      </w:r>
    </w:p>
    <w:p w14:paraId="4A8CAAD3" w14:textId="772D333B" w:rsidR="00AD5FCC" w:rsidRPr="000C4AE7" w:rsidRDefault="00AD5FCC" w:rsidP="00AD5FCC">
      <w:pPr>
        <w:ind w:firstLine="709"/>
        <w:contextualSpacing/>
        <w:jc w:val="both"/>
        <w:rPr>
          <w:kern w:val="2"/>
          <w:sz w:val="28"/>
          <w:szCs w:val="28"/>
        </w:rPr>
      </w:pPr>
      <w:r w:rsidRPr="000C4AE7">
        <w:rPr>
          <w:sz w:val="28"/>
          <w:szCs w:val="28"/>
        </w:rPr>
        <w:t>2.</w:t>
      </w:r>
      <w:r w:rsidRPr="000C4AE7">
        <w:rPr>
          <w:kern w:val="2"/>
          <w:sz w:val="28"/>
          <w:szCs w:val="28"/>
        </w:rPr>
        <w:t xml:space="preserve"> Настоящее постановление подлежит обнародованию на официальном сайте Администрации </w:t>
      </w:r>
      <w:r w:rsidR="00071D43">
        <w:rPr>
          <w:kern w:val="2"/>
          <w:sz w:val="28"/>
          <w:szCs w:val="28"/>
        </w:rPr>
        <w:t>Хомутовского сельского поселения</w:t>
      </w:r>
      <w:r w:rsidRPr="000C4AE7">
        <w:rPr>
          <w:kern w:val="2"/>
          <w:sz w:val="28"/>
          <w:szCs w:val="28"/>
        </w:rPr>
        <w:t xml:space="preserve"> в сети «Интернет».</w:t>
      </w:r>
    </w:p>
    <w:p w14:paraId="11822A63" w14:textId="752B2E7E" w:rsidR="00AD5FCC" w:rsidRDefault="00AD5FCC" w:rsidP="00AD5FCC">
      <w:pPr>
        <w:ind w:firstLine="709"/>
        <w:contextualSpacing/>
        <w:jc w:val="both"/>
        <w:rPr>
          <w:sz w:val="28"/>
          <w:szCs w:val="28"/>
        </w:rPr>
      </w:pPr>
      <w:r w:rsidRPr="000C4AE7">
        <w:rPr>
          <w:sz w:val="28"/>
          <w:szCs w:val="28"/>
        </w:rPr>
        <w:t xml:space="preserve">3. Контроль за выполнением настоящего постановления </w:t>
      </w:r>
      <w:r w:rsidR="00071D43">
        <w:rPr>
          <w:sz w:val="28"/>
          <w:szCs w:val="28"/>
        </w:rPr>
        <w:t>оставляю за собой.</w:t>
      </w:r>
    </w:p>
    <w:p w14:paraId="49A0C140" w14:textId="77777777" w:rsidR="00AD5FCC" w:rsidRDefault="00AD5FCC" w:rsidP="00AD5FCC">
      <w:pPr>
        <w:ind w:firstLine="709"/>
        <w:contextualSpacing/>
        <w:jc w:val="both"/>
        <w:rPr>
          <w:sz w:val="28"/>
          <w:szCs w:val="28"/>
        </w:rPr>
      </w:pPr>
    </w:p>
    <w:p w14:paraId="37229150" w14:textId="77777777" w:rsidR="00AD5FCC" w:rsidRPr="000C4AE7" w:rsidRDefault="00AD5FCC" w:rsidP="00AD5FCC">
      <w:pPr>
        <w:contextualSpacing/>
        <w:jc w:val="both"/>
        <w:rPr>
          <w:sz w:val="28"/>
          <w:szCs w:val="28"/>
        </w:rPr>
      </w:pPr>
    </w:p>
    <w:p w14:paraId="442D7477" w14:textId="77777777" w:rsidR="00AD5FCC" w:rsidRPr="000C4AE7" w:rsidRDefault="00AD5FCC" w:rsidP="00AD5FCC">
      <w:pPr>
        <w:spacing w:line="240" w:lineRule="exact"/>
        <w:ind w:firstLine="709"/>
        <w:jc w:val="both"/>
        <w:rPr>
          <w:sz w:val="28"/>
        </w:rPr>
      </w:pPr>
      <w:r w:rsidRPr="000C4AE7">
        <w:rPr>
          <w:sz w:val="28"/>
        </w:rPr>
        <w:t xml:space="preserve">Глава Администрации </w:t>
      </w:r>
    </w:p>
    <w:p w14:paraId="27A272C5" w14:textId="75950778" w:rsidR="00AD5FCC" w:rsidRDefault="00071D43" w:rsidP="00AD5FCC">
      <w:pPr>
        <w:ind w:firstLine="709"/>
        <w:jc w:val="both"/>
        <w:rPr>
          <w:sz w:val="28"/>
        </w:rPr>
      </w:pPr>
      <w:r>
        <w:rPr>
          <w:sz w:val="28"/>
        </w:rPr>
        <w:t>Хомутовского сельского поселения                          Л.Н.Ковалевская</w:t>
      </w:r>
    </w:p>
    <w:p w14:paraId="1E19BD58" w14:textId="77777777" w:rsidR="00AD5FCC" w:rsidRPr="000C4AE7" w:rsidRDefault="00AD5FCC" w:rsidP="00AD5FCC">
      <w:pPr>
        <w:ind w:firstLine="709"/>
        <w:jc w:val="both"/>
        <w:rPr>
          <w:b/>
        </w:rPr>
      </w:pPr>
    </w:p>
    <w:p w14:paraId="09432246" w14:textId="77777777" w:rsidR="00AD5FCC" w:rsidRDefault="00AD5FCC" w:rsidP="00AD5FCC">
      <w:pPr>
        <w:ind w:firstLine="709"/>
        <w:jc w:val="both"/>
        <w:rPr>
          <w:sz w:val="28"/>
          <w:szCs w:val="28"/>
        </w:rPr>
      </w:pPr>
    </w:p>
    <w:p w14:paraId="6F869638" w14:textId="77777777" w:rsidR="00AD5FCC" w:rsidRDefault="00AD5FCC" w:rsidP="00AD5FCC">
      <w:pPr>
        <w:ind w:firstLine="709"/>
        <w:jc w:val="both"/>
        <w:rPr>
          <w:sz w:val="28"/>
          <w:szCs w:val="28"/>
        </w:rPr>
      </w:pPr>
    </w:p>
    <w:p w14:paraId="193DC46D" w14:textId="77777777" w:rsidR="00AD5FCC" w:rsidRDefault="00AD5FCC" w:rsidP="00AD5FCC">
      <w:pPr>
        <w:ind w:firstLine="709"/>
        <w:jc w:val="both"/>
        <w:rPr>
          <w:sz w:val="28"/>
          <w:szCs w:val="28"/>
        </w:rPr>
      </w:pPr>
    </w:p>
    <w:p w14:paraId="3FEB5EFF" w14:textId="77777777" w:rsidR="00071D43" w:rsidRDefault="00071D43" w:rsidP="00AD5FCC">
      <w:pPr>
        <w:ind w:left="6237"/>
        <w:jc w:val="center"/>
        <w:rPr>
          <w:sz w:val="28"/>
          <w:szCs w:val="28"/>
        </w:rPr>
      </w:pPr>
    </w:p>
    <w:p w14:paraId="25111115" w14:textId="77777777" w:rsidR="00071D43" w:rsidRDefault="00071D43" w:rsidP="00AD5FCC">
      <w:pPr>
        <w:ind w:left="6237"/>
        <w:jc w:val="center"/>
        <w:rPr>
          <w:sz w:val="28"/>
          <w:szCs w:val="28"/>
        </w:rPr>
      </w:pPr>
    </w:p>
    <w:p w14:paraId="31BED4A6" w14:textId="77777777" w:rsidR="00071D43" w:rsidRDefault="00071D43" w:rsidP="00AD5FCC">
      <w:pPr>
        <w:ind w:left="6237"/>
        <w:jc w:val="center"/>
        <w:rPr>
          <w:sz w:val="28"/>
          <w:szCs w:val="28"/>
        </w:rPr>
      </w:pPr>
    </w:p>
    <w:p w14:paraId="2B85481A" w14:textId="77777777" w:rsidR="00071D43" w:rsidRDefault="00071D43" w:rsidP="00AD5FCC">
      <w:pPr>
        <w:ind w:left="6237"/>
        <w:jc w:val="center"/>
        <w:rPr>
          <w:sz w:val="28"/>
          <w:szCs w:val="28"/>
        </w:rPr>
      </w:pPr>
    </w:p>
    <w:p w14:paraId="34AB4BD6" w14:textId="77777777" w:rsidR="00071D43" w:rsidRDefault="00071D43" w:rsidP="00AD5FCC">
      <w:pPr>
        <w:ind w:left="6237"/>
        <w:jc w:val="center"/>
        <w:rPr>
          <w:sz w:val="28"/>
          <w:szCs w:val="28"/>
        </w:rPr>
      </w:pPr>
    </w:p>
    <w:p w14:paraId="66FEE83B" w14:textId="77777777" w:rsidR="00071D43" w:rsidRDefault="00071D43" w:rsidP="00AD5FCC">
      <w:pPr>
        <w:ind w:left="6237"/>
        <w:jc w:val="center"/>
        <w:rPr>
          <w:sz w:val="28"/>
          <w:szCs w:val="28"/>
        </w:rPr>
      </w:pPr>
    </w:p>
    <w:p w14:paraId="71A55A98" w14:textId="6D486596" w:rsidR="00AD5FCC" w:rsidRDefault="00AD5FCC" w:rsidP="00AD5FCC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6F91609E" w14:textId="60C5160A" w:rsidR="00AD5FCC" w:rsidRPr="00275691" w:rsidRDefault="00AD5FCC" w:rsidP="00AD5FCC">
      <w:pPr>
        <w:ind w:left="6237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Администрации </w:t>
      </w:r>
      <w:r w:rsidR="00071D43">
        <w:rPr>
          <w:sz w:val="28"/>
          <w:szCs w:val="28"/>
        </w:rPr>
        <w:t>Хомутовского сельского поселения</w:t>
      </w:r>
      <w:r w:rsidRPr="00275691">
        <w:rPr>
          <w:sz w:val="28"/>
          <w:szCs w:val="28"/>
        </w:rPr>
        <w:t xml:space="preserve"> </w:t>
      </w:r>
    </w:p>
    <w:p w14:paraId="373480B7" w14:textId="26623599" w:rsidR="00AD5FCC" w:rsidRPr="00275691" w:rsidRDefault="00AD5FCC" w:rsidP="00AD5FCC">
      <w:pPr>
        <w:ind w:left="6237"/>
        <w:jc w:val="center"/>
        <w:rPr>
          <w:sz w:val="28"/>
        </w:rPr>
      </w:pPr>
      <w:r w:rsidRPr="00275691">
        <w:rPr>
          <w:sz w:val="28"/>
        </w:rPr>
        <w:t xml:space="preserve">от </w:t>
      </w:r>
      <w:r w:rsidR="00071D43">
        <w:rPr>
          <w:sz w:val="28"/>
        </w:rPr>
        <w:t>28.02.2023</w:t>
      </w:r>
      <w:r w:rsidRPr="00275691">
        <w:rPr>
          <w:sz w:val="28"/>
        </w:rPr>
        <w:t xml:space="preserve"> № </w:t>
      </w:r>
      <w:r w:rsidR="00071D43">
        <w:rPr>
          <w:sz w:val="28"/>
        </w:rPr>
        <w:t>12</w:t>
      </w:r>
    </w:p>
    <w:p w14:paraId="743AB4EF" w14:textId="77777777" w:rsidR="00AD5FCC" w:rsidRDefault="00AD5FCC" w:rsidP="00AD5FCC">
      <w:pPr>
        <w:jc w:val="center"/>
        <w:rPr>
          <w:sz w:val="28"/>
          <w:szCs w:val="28"/>
        </w:rPr>
      </w:pPr>
    </w:p>
    <w:p w14:paraId="0B3C2778" w14:textId="77777777" w:rsidR="00AD5FCC" w:rsidRPr="00275691" w:rsidRDefault="00AD5FCC" w:rsidP="00AD5FCC">
      <w:pPr>
        <w:jc w:val="center"/>
        <w:rPr>
          <w:sz w:val="28"/>
          <w:szCs w:val="28"/>
        </w:rPr>
      </w:pPr>
    </w:p>
    <w:p w14:paraId="1DC2D6C6" w14:textId="77777777" w:rsidR="00AD5FCC" w:rsidRPr="00275691" w:rsidRDefault="00AD5FCC" w:rsidP="00AD5FC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БЮДЖЕТНЫЙ ПРОГНОЗ</w:t>
      </w:r>
    </w:p>
    <w:p w14:paraId="56B63BE6" w14:textId="336324AD" w:rsidR="00AD5FCC" w:rsidRPr="00275691" w:rsidRDefault="00071D43" w:rsidP="00AD5FC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Хомутовского сельского поселения</w:t>
      </w:r>
      <w:r w:rsidR="00AD5FCC" w:rsidRPr="00275691">
        <w:rPr>
          <w:sz w:val="28"/>
          <w:szCs w:val="28"/>
        </w:rPr>
        <w:t xml:space="preserve"> на период 2023 – 203</w:t>
      </w:r>
      <w:r w:rsidR="00AD5FCC">
        <w:rPr>
          <w:sz w:val="28"/>
          <w:szCs w:val="28"/>
        </w:rPr>
        <w:t>0</w:t>
      </w:r>
      <w:r w:rsidR="00AD5FCC" w:rsidRPr="00275691">
        <w:rPr>
          <w:sz w:val="28"/>
          <w:szCs w:val="28"/>
        </w:rPr>
        <w:t xml:space="preserve"> годов</w:t>
      </w:r>
    </w:p>
    <w:p w14:paraId="2824DBD2" w14:textId="77777777" w:rsidR="00AD5FCC" w:rsidRDefault="00AD5FCC" w:rsidP="00AD5FCC">
      <w:pPr>
        <w:suppressAutoHyphens/>
        <w:jc w:val="center"/>
        <w:rPr>
          <w:sz w:val="28"/>
          <w:szCs w:val="28"/>
        </w:rPr>
      </w:pPr>
    </w:p>
    <w:p w14:paraId="2911C508" w14:textId="77777777" w:rsidR="00AD5FCC" w:rsidRPr="00275691" w:rsidRDefault="00AD5FCC" w:rsidP="00AD5FCC">
      <w:pPr>
        <w:suppressAutoHyphens/>
        <w:jc w:val="center"/>
        <w:rPr>
          <w:sz w:val="28"/>
          <w:szCs w:val="28"/>
        </w:rPr>
      </w:pPr>
    </w:p>
    <w:p w14:paraId="29C09129" w14:textId="77777777" w:rsidR="00AD5FCC" w:rsidRPr="00275691" w:rsidRDefault="00AD5FCC" w:rsidP="00AD5FC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Общие положения</w:t>
      </w:r>
    </w:p>
    <w:p w14:paraId="5B8D8FC9" w14:textId="77777777" w:rsidR="00AD5FCC" w:rsidRPr="00275691" w:rsidRDefault="00AD5FCC" w:rsidP="00AD5FCC">
      <w:pPr>
        <w:suppressAutoHyphens/>
        <w:jc w:val="center"/>
        <w:rPr>
          <w:sz w:val="28"/>
          <w:szCs w:val="28"/>
        </w:rPr>
      </w:pPr>
    </w:p>
    <w:p w14:paraId="60D1ED35" w14:textId="77777777" w:rsidR="00AD5FCC" w:rsidRPr="004B422D" w:rsidRDefault="00AD5FCC" w:rsidP="00AD5FCC">
      <w:pPr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14:paraId="7085E643" w14:textId="77777777" w:rsidR="00AD5FCC" w:rsidRPr="004B422D" w:rsidRDefault="00AD5FCC" w:rsidP="00AD5FCC">
      <w:pPr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В целях реализации долгосрочного планирования принят Федеральный закон от</w:t>
      </w:r>
      <w:r>
        <w:rPr>
          <w:sz w:val="28"/>
          <w:szCs w:val="28"/>
        </w:rPr>
        <w:t> </w:t>
      </w:r>
      <w:r w:rsidRPr="004B422D">
        <w:rPr>
          <w:sz w:val="28"/>
          <w:szCs w:val="28"/>
        </w:rPr>
        <w:t>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 w:rsidRPr="004B422D">
        <w:rPr>
          <w:sz w:val="28"/>
          <w:szCs w:val="28"/>
          <w:vertAlign w:val="superscript"/>
        </w:rPr>
        <w:t xml:space="preserve">1 </w:t>
      </w:r>
      <w:r w:rsidRPr="004B422D">
        <w:rPr>
          <w:sz w:val="28"/>
          <w:szCs w:val="28"/>
        </w:rPr>
        <w:t xml:space="preserve">«Долгосрочное бюджетное планирование». </w:t>
      </w:r>
    </w:p>
    <w:p w14:paraId="5BDF9AA4" w14:textId="0D1116C0" w:rsidR="00AD5FCC" w:rsidRPr="004B422D" w:rsidRDefault="00AD5FCC" w:rsidP="00AD5FCC">
      <w:pPr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муниципальном </w:t>
      </w:r>
      <w:r w:rsidRPr="004B422D">
        <w:rPr>
          <w:sz w:val="28"/>
          <w:szCs w:val="28"/>
        </w:rPr>
        <w:t>уровне принят</w:t>
      </w:r>
      <w:r>
        <w:rPr>
          <w:sz w:val="28"/>
          <w:szCs w:val="28"/>
        </w:rPr>
        <w:t xml:space="preserve">о постановление  Администрации </w:t>
      </w:r>
      <w:r w:rsidR="0008562E">
        <w:rPr>
          <w:sz w:val="28"/>
          <w:szCs w:val="28"/>
        </w:rPr>
        <w:t>Хомутовского сельского поселения</w:t>
      </w:r>
      <w:r>
        <w:rPr>
          <w:sz w:val="28"/>
          <w:szCs w:val="28"/>
        </w:rPr>
        <w:t xml:space="preserve"> от </w:t>
      </w:r>
      <w:r w:rsidR="00071D43">
        <w:rPr>
          <w:sz w:val="28"/>
          <w:szCs w:val="28"/>
        </w:rPr>
        <w:t>28</w:t>
      </w:r>
      <w:r>
        <w:rPr>
          <w:sz w:val="28"/>
          <w:szCs w:val="28"/>
        </w:rPr>
        <w:t>.12.2015 №</w:t>
      </w:r>
      <w:r w:rsidR="00071D43">
        <w:rPr>
          <w:sz w:val="28"/>
          <w:szCs w:val="28"/>
        </w:rPr>
        <w:t>203</w:t>
      </w:r>
      <w:r>
        <w:rPr>
          <w:sz w:val="28"/>
          <w:szCs w:val="28"/>
        </w:rPr>
        <w:t xml:space="preserve"> «Об утверждении Порядка разработки, корректировки, мониторинга и контроля реализации документов стратегического планирования муниципального образования «</w:t>
      </w:r>
      <w:r w:rsidR="0008562E">
        <w:rPr>
          <w:sz w:val="28"/>
          <w:szCs w:val="28"/>
        </w:rPr>
        <w:t>Хомутовское сельское поселение</w:t>
      </w:r>
      <w:r>
        <w:rPr>
          <w:sz w:val="28"/>
          <w:szCs w:val="28"/>
        </w:rPr>
        <w:t>».</w:t>
      </w:r>
      <w:r w:rsidR="0008562E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Собрания депутатов</w:t>
      </w:r>
      <w:r w:rsidR="0008562E">
        <w:rPr>
          <w:sz w:val="28"/>
          <w:szCs w:val="28"/>
        </w:rPr>
        <w:t xml:space="preserve"> Хомутовского сельского поселения</w:t>
      </w:r>
      <w:r>
        <w:rPr>
          <w:sz w:val="28"/>
          <w:szCs w:val="28"/>
        </w:rPr>
        <w:t xml:space="preserve"> от </w:t>
      </w:r>
      <w:r w:rsidR="0008562E">
        <w:rPr>
          <w:sz w:val="28"/>
          <w:szCs w:val="28"/>
        </w:rPr>
        <w:t>29.04.2019</w:t>
      </w:r>
      <w:r>
        <w:rPr>
          <w:sz w:val="28"/>
          <w:szCs w:val="28"/>
        </w:rPr>
        <w:t xml:space="preserve"> № </w:t>
      </w:r>
      <w:r w:rsidR="0008562E">
        <w:rPr>
          <w:sz w:val="28"/>
          <w:szCs w:val="28"/>
        </w:rPr>
        <w:t>106</w:t>
      </w:r>
      <w:r>
        <w:rPr>
          <w:sz w:val="28"/>
          <w:szCs w:val="28"/>
        </w:rPr>
        <w:t xml:space="preserve"> «О бюджетном процессе в </w:t>
      </w:r>
      <w:r w:rsidR="0008562E">
        <w:rPr>
          <w:sz w:val="28"/>
          <w:szCs w:val="28"/>
        </w:rPr>
        <w:t>Хомутовском сельском поселении</w:t>
      </w:r>
      <w:r>
        <w:rPr>
          <w:sz w:val="28"/>
          <w:szCs w:val="28"/>
        </w:rPr>
        <w:t>» дополнено статьей 17</w:t>
      </w:r>
      <w:r w:rsidRPr="00F072D7">
        <w:rPr>
          <w:sz w:val="28"/>
          <w:szCs w:val="28"/>
          <w:vertAlign w:val="superscript"/>
        </w:rPr>
        <w:t>1</w:t>
      </w:r>
      <w:r w:rsidRPr="004B422D">
        <w:rPr>
          <w:sz w:val="28"/>
          <w:szCs w:val="28"/>
        </w:rPr>
        <w:t xml:space="preserve"> «Долгосрочное бюджетное планирование». </w:t>
      </w:r>
    </w:p>
    <w:p w14:paraId="2C3C5AA0" w14:textId="7A675C1A" w:rsidR="00AD5FCC" w:rsidRPr="004B422D" w:rsidRDefault="00AD5FCC" w:rsidP="00AD5FCC">
      <w:pPr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Правила разработки и утверждения бюджетного прогноза </w:t>
      </w:r>
      <w:r w:rsidR="0008562E">
        <w:rPr>
          <w:sz w:val="28"/>
          <w:szCs w:val="28"/>
        </w:rPr>
        <w:t>Хомутовского сельского поселения</w:t>
      </w:r>
      <w:r w:rsidRPr="004B422D">
        <w:rPr>
          <w:sz w:val="28"/>
          <w:szCs w:val="28"/>
        </w:rPr>
        <w:t xml:space="preserve"> на долгосрочный период утверждены постановлением </w:t>
      </w:r>
      <w:r>
        <w:rPr>
          <w:sz w:val="28"/>
          <w:szCs w:val="28"/>
        </w:rPr>
        <w:t xml:space="preserve">Администрации </w:t>
      </w:r>
      <w:r w:rsidR="0008562E">
        <w:rPr>
          <w:sz w:val="28"/>
          <w:szCs w:val="28"/>
        </w:rPr>
        <w:t>Хомутовского сельского поселения</w:t>
      </w:r>
      <w:r w:rsidRPr="004B422D">
        <w:rPr>
          <w:sz w:val="28"/>
          <w:szCs w:val="28"/>
        </w:rPr>
        <w:t xml:space="preserve"> от</w:t>
      </w:r>
      <w:r>
        <w:rPr>
          <w:sz w:val="28"/>
          <w:szCs w:val="28"/>
        </w:rPr>
        <w:t> </w:t>
      </w:r>
      <w:r w:rsidR="0008562E">
        <w:rPr>
          <w:sz w:val="28"/>
          <w:szCs w:val="28"/>
        </w:rPr>
        <w:t>28</w:t>
      </w:r>
      <w:r>
        <w:rPr>
          <w:sz w:val="28"/>
          <w:szCs w:val="28"/>
        </w:rPr>
        <w:t>.12.2015 № 20</w:t>
      </w:r>
      <w:r w:rsidR="0008562E">
        <w:rPr>
          <w:sz w:val="28"/>
          <w:szCs w:val="28"/>
        </w:rPr>
        <w:t>3</w:t>
      </w:r>
      <w:r w:rsidRPr="004B422D">
        <w:rPr>
          <w:sz w:val="28"/>
          <w:szCs w:val="28"/>
        </w:rPr>
        <w:t xml:space="preserve"> «Об утверждении Правил разработки и утверждения бюджетного прогноза </w:t>
      </w:r>
      <w:r w:rsidR="0008562E">
        <w:rPr>
          <w:sz w:val="28"/>
          <w:szCs w:val="28"/>
        </w:rPr>
        <w:t xml:space="preserve">Хомутовского сельского поселения </w:t>
      </w:r>
      <w:r>
        <w:rPr>
          <w:sz w:val="28"/>
          <w:szCs w:val="28"/>
        </w:rPr>
        <w:t xml:space="preserve">на </w:t>
      </w:r>
      <w:r w:rsidRPr="004B422D">
        <w:rPr>
          <w:sz w:val="28"/>
          <w:szCs w:val="28"/>
        </w:rPr>
        <w:t xml:space="preserve"> долгосрочный период».</w:t>
      </w:r>
    </w:p>
    <w:p w14:paraId="226D65D2" w14:textId="3E6A055F" w:rsidR="00AD5FCC" w:rsidRPr="004B422D" w:rsidRDefault="00AD5FCC" w:rsidP="00AD5FCC">
      <w:pPr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Бюджетный прогноз </w:t>
      </w:r>
      <w:r w:rsidR="0008562E">
        <w:rPr>
          <w:sz w:val="28"/>
          <w:szCs w:val="28"/>
        </w:rPr>
        <w:t>Хомутовского сельского поселения</w:t>
      </w:r>
      <w:r>
        <w:rPr>
          <w:sz w:val="28"/>
          <w:szCs w:val="28"/>
        </w:rPr>
        <w:t xml:space="preserve"> на период 2017 – 2030 годов </w:t>
      </w:r>
      <w:r w:rsidRPr="004B422D">
        <w:rPr>
          <w:sz w:val="28"/>
          <w:szCs w:val="28"/>
        </w:rPr>
        <w:t xml:space="preserve">утвержден постановлением </w:t>
      </w:r>
      <w:r>
        <w:rPr>
          <w:sz w:val="28"/>
          <w:szCs w:val="28"/>
        </w:rPr>
        <w:t xml:space="preserve">Администрации </w:t>
      </w:r>
      <w:r w:rsidR="008F6760">
        <w:rPr>
          <w:sz w:val="28"/>
          <w:szCs w:val="28"/>
        </w:rPr>
        <w:t xml:space="preserve">Хомутовского сельского поселения </w:t>
      </w:r>
      <w:r>
        <w:rPr>
          <w:sz w:val="28"/>
          <w:szCs w:val="28"/>
        </w:rPr>
        <w:t>от 28.02.2017 №</w:t>
      </w:r>
      <w:r w:rsidR="008F6760">
        <w:rPr>
          <w:sz w:val="28"/>
          <w:szCs w:val="28"/>
        </w:rPr>
        <w:t>23</w:t>
      </w:r>
      <w:r>
        <w:rPr>
          <w:sz w:val="28"/>
          <w:szCs w:val="28"/>
        </w:rPr>
        <w:t xml:space="preserve">( с учетом изменений и дополнений). Бюджетный прогноз на период 2020-2030 годов утвержден постановлением Администрации </w:t>
      </w:r>
      <w:r w:rsidR="0008562E">
        <w:rPr>
          <w:sz w:val="28"/>
          <w:szCs w:val="28"/>
        </w:rPr>
        <w:t xml:space="preserve">Хомутовского сельского поселения </w:t>
      </w:r>
      <w:r>
        <w:rPr>
          <w:sz w:val="28"/>
          <w:szCs w:val="28"/>
        </w:rPr>
        <w:t xml:space="preserve">от </w:t>
      </w:r>
      <w:r w:rsidR="0008562E">
        <w:rPr>
          <w:sz w:val="28"/>
          <w:szCs w:val="28"/>
        </w:rPr>
        <w:t>1</w:t>
      </w:r>
      <w:r>
        <w:rPr>
          <w:sz w:val="28"/>
          <w:szCs w:val="28"/>
        </w:rPr>
        <w:t xml:space="preserve">0.03.2020 № </w:t>
      </w:r>
      <w:r w:rsidR="0008562E">
        <w:rPr>
          <w:sz w:val="28"/>
          <w:szCs w:val="28"/>
        </w:rPr>
        <w:t>17.</w:t>
      </w:r>
    </w:p>
    <w:p w14:paraId="59E7FDE2" w14:textId="31E9853D" w:rsidR="00AD5FCC" w:rsidRPr="004B422D" w:rsidRDefault="00AD5FCC" w:rsidP="00AD5FCC">
      <w:pPr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В соответствии с пунктом 3 статьи 170</w:t>
      </w:r>
      <w:r w:rsidRPr="004B422D">
        <w:rPr>
          <w:sz w:val="28"/>
          <w:szCs w:val="28"/>
          <w:vertAlign w:val="superscript"/>
        </w:rPr>
        <w:t xml:space="preserve">1 </w:t>
      </w:r>
      <w:r w:rsidRPr="004B422D">
        <w:rPr>
          <w:sz w:val="28"/>
          <w:szCs w:val="28"/>
        </w:rPr>
        <w:t xml:space="preserve"> Бюджетного кодекса Российской </w:t>
      </w:r>
      <w:r w:rsidRPr="00E52AF3">
        <w:rPr>
          <w:spacing w:val="-2"/>
          <w:sz w:val="28"/>
          <w:szCs w:val="28"/>
        </w:rPr>
        <w:t xml:space="preserve">Федерации бюджетный прогноз </w:t>
      </w:r>
      <w:r w:rsidR="008F6760">
        <w:rPr>
          <w:sz w:val="28"/>
          <w:szCs w:val="28"/>
        </w:rPr>
        <w:t>Хомутовского сельского поселения</w:t>
      </w:r>
      <w:r w:rsidR="008F6760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на </w:t>
      </w:r>
      <w:r w:rsidRPr="00E52AF3">
        <w:rPr>
          <w:spacing w:val="-2"/>
          <w:sz w:val="28"/>
          <w:szCs w:val="28"/>
        </w:rPr>
        <w:t xml:space="preserve"> период 2023 – 203</w:t>
      </w:r>
      <w:r>
        <w:rPr>
          <w:spacing w:val="-2"/>
          <w:sz w:val="28"/>
          <w:szCs w:val="28"/>
        </w:rPr>
        <w:t>0</w:t>
      </w:r>
      <w:r w:rsidRPr="00E52AF3">
        <w:rPr>
          <w:spacing w:val="-2"/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разработан на основе </w:t>
      </w:r>
      <w:r w:rsidRPr="004B422D">
        <w:rPr>
          <w:sz w:val="28"/>
          <w:szCs w:val="28"/>
        </w:rPr>
        <w:t xml:space="preserve">долгосрочного прогноза социально-экономического </w:t>
      </w:r>
      <w:r>
        <w:rPr>
          <w:sz w:val="28"/>
          <w:szCs w:val="28"/>
        </w:rPr>
        <w:t xml:space="preserve">развития </w:t>
      </w:r>
      <w:r w:rsidR="008F6760">
        <w:rPr>
          <w:sz w:val="28"/>
          <w:szCs w:val="28"/>
        </w:rPr>
        <w:t xml:space="preserve">Хомутовского сельского поселения </w:t>
      </w:r>
      <w:r>
        <w:rPr>
          <w:sz w:val="28"/>
          <w:szCs w:val="28"/>
        </w:rPr>
        <w:t xml:space="preserve">на </w:t>
      </w:r>
      <w:r w:rsidRPr="004B422D">
        <w:rPr>
          <w:sz w:val="28"/>
          <w:szCs w:val="28"/>
        </w:rPr>
        <w:t>период до 203</w:t>
      </w:r>
      <w:r>
        <w:rPr>
          <w:sz w:val="28"/>
          <w:szCs w:val="28"/>
        </w:rPr>
        <w:t>0</w:t>
      </w:r>
      <w:r w:rsidRPr="004B422D">
        <w:rPr>
          <w:sz w:val="28"/>
          <w:szCs w:val="28"/>
        </w:rPr>
        <w:t xml:space="preserve"> года </w:t>
      </w:r>
      <w:r>
        <w:rPr>
          <w:sz w:val="28"/>
          <w:szCs w:val="28"/>
        </w:rPr>
        <w:t>(</w:t>
      </w:r>
      <w:r w:rsidRPr="004B422D">
        <w:rPr>
          <w:sz w:val="28"/>
          <w:szCs w:val="28"/>
        </w:rPr>
        <w:t>с учетом изменений</w:t>
      </w:r>
      <w:r>
        <w:rPr>
          <w:sz w:val="28"/>
          <w:szCs w:val="28"/>
        </w:rPr>
        <w:t xml:space="preserve"> и дополнений).</w:t>
      </w:r>
    </w:p>
    <w:p w14:paraId="3403A3B7" w14:textId="70964556" w:rsidR="00AD5FCC" w:rsidRPr="004B422D" w:rsidRDefault="00AD5FCC" w:rsidP="00AD5FCC">
      <w:pPr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Бюджетный прогноз </w:t>
      </w:r>
      <w:r w:rsidR="008F6760">
        <w:rPr>
          <w:sz w:val="28"/>
          <w:szCs w:val="28"/>
        </w:rPr>
        <w:t>Хомутовского сельского поселения</w:t>
      </w:r>
      <w:r w:rsidR="008F6760" w:rsidRPr="004B422D">
        <w:rPr>
          <w:sz w:val="28"/>
          <w:szCs w:val="28"/>
        </w:rPr>
        <w:t xml:space="preserve"> </w:t>
      </w:r>
      <w:r w:rsidRPr="004B422D">
        <w:rPr>
          <w:sz w:val="28"/>
          <w:szCs w:val="28"/>
        </w:rPr>
        <w:t xml:space="preserve">на период 2023 – </w:t>
      </w:r>
      <w:r w:rsidRPr="004B422D">
        <w:rPr>
          <w:sz w:val="28"/>
          <w:szCs w:val="28"/>
        </w:rPr>
        <w:lastRenderedPageBreak/>
        <w:t>203</w:t>
      </w:r>
      <w:r>
        <w:rPr>
          <w:sz w:val="28"/>
          <w:szCs w:val="28"/>
        </w:rPr>
        <w:t>0</w:t>
      </w:r>
      <w:r w:rsidRPr="004B422D">
        <w:rPr>
          <w:sz w:val="28"/>
          <w:szCs w:val="28"/>
        </w:rPr>
        <w:t xml:space="preserve"> годов (далее – бюджетный прогноз) содержит информацию об основных параметрах</w:t>
      </w:r>
      <w:r w:rsidRPr="004B422D">
        <w:rPr>
          <w:kern w:val="2"/>
          <w:sz w:val="28"/>
          <w:szCs w:val="28"/>
        </w:rPr>
        <w:t xml:space="preserve"> </w:t>
      </w:r>
      <w:r w:rsidRPr="004B422D">
        <w:rPr>
          <w:sz w:val="28"/>
          <w:szCs w:val="28"/>
        </w:rPr>
        <w:t xml:space="preserve">варианта долгосрочного прогноза социально-экономического развития </w:t>
      </w:r>
      <w:r w:rsidR="008F6760">
        <w:rPr>
          <w:sz w:val="28"/>
          <w:szCs w:val="28"/>
        </w:rPr>
        <w:t>Хомутовского сельского поселения</w:t>
      </w:r>
      <w:r w:rsidRPr="004B422D">
        <w:rPr>
          <w:sz w:val="28"/>
          <w:szCs w:val="28"/>
        </w:rPr>
        <w:t xml:space="preserve">, определенного в качестве базового для целей долгосрочного бюджетного планирования, прогноз основных характеристик бюджета </w:t>
      </w:r>
      <w:r w:rsidR="008F6760">
        <w:rPr>
          <w:sz w:val="28"/>
          <w:szCs w:val="28"/>
        </w:rPr>
        <w:t>Хомутовского сельского поселения</w:t>
      </w:r>
      <w:r w:rsidRPr="004B422D">
        <w:rPr>
          <w:sz w:val="28"/>
          <w:szCs w:val="28"/>
        </w:rPr>
        <w:t xml:space="preserve">, а также основные подходы к формированию бюджетной политики в указанном периоде. Параметры финансового обеспечения </w:t>
      </w:r>
      <w:r>
        <w:rPr>
          <w:sz w:val="28"/>
          <w:szCs w:val="28"/>
        </w:rPr>
        <w:t>муниципальных</w:t>
      </w:r>
      <w:r w:rsidRPr="004B422D">
        <w:rPr>
          <w:sz w:val="28"/>
          <w:szCs w:val="28"/>
        </w:rPr>
        <w:t xml:space="preserve"> программ </w:t>
      </w:r>
      <w:r w:rsidR="008F6760">
        <w:rPr>
          <w:sz w:val="28"/>
          <w:szCs w:val="28"/>
        </w:rPr>
        <w:t>Хомутовского сельского поселения</w:t>
      </w:r>
      <w:r w:rsidRPr="004B422D">
        <w:rPr>
          <w:sz w:val="28"/>
          <w:szCs w:val="28"/>
        </w:rPr>
        <w:t xml:space="preserve"> на период их</w:t>
      </w:r>
      <w:r>
        <w:rPr>
          <w:sz w:val="28"/>
          <w:szCs w:val="28"/>
        </w:rPr>
        <w:t> </w:t>
      </w:r>
      <w:r w:rsidRPr="004B422D">
        <w:rPr>
          <w:sz w:val="28"/>
          <w:szCs w:val="28"/>
        </w:rPr>
        <w:t xml:space="preserve">действия соответствуют параметрам </w:t>
      </w:r>
      <w:r>
        <w:rPr>
          <w:sz w:val="28"/>
          <w:szCs w:val="28"/>
        </w:rPr>
        <w:t>муниципальных</w:t>
      </w:r>
      <w:r w:rsidRPr="004B422D">
        <w:rPr>
          <w:sz w:val="28"/>
          <w:szCs w:val="28"/>
        </w:rPr>
        <w:t xml:space="preserve"> программ </w:t>
      </w:r>
      <w:r w:rsidR="008F6760">
        <w:rPr>
          <w:sz w:val="28"/>
          <w:szCs w:val="28"/>
        </w:rPr>
        <w:t>Хомутовского сельского поселения</w:t>
      </w:r>
      <w:r w:rsidRPr="004B422D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решением Собрания</w:t>
      </w:r>
      <w:r w:rsidR="008F6760">
        <w:rPr>
          <w:sz w:val="28"/>
          <w:szCs w:val="28"/>
        </w:rPr>
        <w:t xml:space="preserve"> депутатов</w:t>
      </w:r>
      <w:r w:rsidRPr="004B422D">
        <w:rPr>
          <w:sz w:val="28"/>
          <w:szCs w:val="28"/>
        </w:rPr>
        <w:t xml:space="preserve"> о бюджете на очередной финансовый год и плановый период.</w:t>
      </w:r>
    </w:p>
    <w:p w14:paraId="0AAC6A71" w14:textId="09FC386B" w:rsidR="00AD5FCC" w:rsidRPr="00281CA5" w:rsidRDefault="00AD5FCC" w:rsidP="00AD5FCC">
      <w:pPr>
        <w:ind w:firstLine="709"/>
        <w:jc w:val="both"/>
        <w:rPr>
          <w:sz w:val="28"/>
          <w:szCs w:val="28"/>
        </w:rPr>
      </w:pPr>
      <w:r w:rsidRPr="004144B2">
        <w:rPr>
          <w:color w:val="000000"/>
          <w:sz w:val="28"/>
          <w:szCs w:val="28"/>
        </w:rPr>
        <w:t>На период 2023 – 2030 годов показатели консолидированного бюджет</w:t>
      </w:r>
      <w:r w:rsidR="008F6760">
        <w:rPr>
          <w:color w:val="000000"/>
          <w:sz w:val="28"/>
          <w:szCs w:val="28"/>
        </w:rPr>
        <w:t>а</w:t>
      </w:r>
      <w:r w:rsidRPr="004144B2">
        <w:rPr>
          <w:color w:val="000000"/>
          <w:sz w:val="28"/>
          <w:szCs w:val="28"/>
        </w:rPr>
        <w:t xml:space="preserve"> </w:t>
      </w:r>
      <w:r w:rsidR="008F6760">
        <w:rPr>
          <w:sz w:val="28"/>
          <w:szCs w:val="28"/>
        </w:rPr>
        <w:t>Хомутовского сельского поселения</w:t>
      </w:r>
      <w:r w:rsidRPr="004144B2">
        <w:rPr>
          <w:color w:val="000000"/>
          <w:sz w:val="28"/>
          <w:szCs w:val="28"/>
        </w:rPr>
        <w:t xml:space="preserve"> и бюджета </w:t>
      </w:r>
      <w:r w:rsidR="008F6760">
        <w:rPr>
          <w:color w:val="000000"/>
          <w:sz w:val="28"/>
          <w:szCs w:val="28"/>
        </w:rPr>
        <w:t>поселения</w:t>
      </w:r>
      <w:r w:rsidRPr="004144B2">
        <w:rPr>
          <w:color w:val="000000"/>
          <w:sz w:val="28"/>
          <w:szCs w:val="28"/>
        </w:rPr>
        <w:t xml:space="preserve"> по доходам сформированы на основе прогноза поступлений налоговых и неналоговых доходов от главных администраторов доходов областного бюджета, а также прогноза безвозмездных поступлений. </w:t>
      </w:r>
      <w:r w:rsidRPr="00281CA5">
        <w:rPr>
          <w:sz w:val="28"/>
          <w:szCs w:val="28"/>
        </w:rPr>
        <w:t xml:space="preserve">Ежегодно средний темп роста доходов консолидированного бюджета составит 4,0 процента, налоговых и неналоговых доходов консолидированного бюджета – 5,6 процента, объем безвозмездных поступлений запланирован со снижением с 2025 года в связи с снижением уровня дотационности. </w:t>
      </w:r>
    </w:p>
    <w:p w14:paraId="137C250E" w14:textId="76B86D0A" w:rsidR="00AD5FCC" w:rsidRDefault="00AD5FCC" w:rsidP="00AD5FCC">
      <w:pPr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Показатели консолидированного бюджета</w:t>
      </w:r>
      <w:r>
        <w:rPr>
          <w:sz w:val="28"/>
          <w:szCs w:val="28"/>
        </w:rPr>
        <w:t xml:space="preserve"> </w:t>
      </w:r>
      <w:r w:rsidR="008F6760">
        <w:rPr>
          <w:sz w:val="28"/>
          <w:szCs w:val="28"/>
        </w:rPr>
        <w:t xml:space="preserve"> поселения</w:t>
      </w:r>
      <w:r w:rsidRPr="004B422D">
        <w:rPr>
          <w:sz w:val="28"/>
          <w:szCs w:val="28"/>
        </w:rPr>
        <w:t xml:space="preserve"> по расходам рассчитаны с учетом прогноза доходов</w:t>
      </w:r>
      <w:r>
        <w:rPr>
          <w:sz w:val="28"/>
          <w:szCs w:val="28"/>
        </w:rPr>
        <w:t>.</w:t>
      </w:r>
      <w:r w:rsidRPr="004B422D">
        <w:rPr>
          <w:sz w:val="28"/>
          <w:szCs w:val="28"/>
        </w:rPr>
        <w:t xml:space="preserve"> </w:t>
      </w:r>
    </w:p>
    <w:p w14:paraId="1CA63FD0" w14:textId="5A44995B" w:rsidR="00AD5FCC" w:rsidRDefault="00AD5FCC" w:rsidP="00AD5FCC">
      <w:pPr>
        <w:ind w:firstLine="709"/>
        <w:jc w:val="both"/>
        <w:rPr>
          <w:sz w:val="28"/>
          <w:szCs w:val="28"/>
        </w:rPr>
      </w:pPr>
      <w:r w:rsidRPr="004B422D">
        <w:rPr>
          <w:spacing w:val="-2"/>
          <w:sz w:val="28"/>
          <w:szCs w:val="28"/>
        </w:rPr>
        <w:t>На период 2023 – 203</w:t>
      </w:r>
      <w:r>
        <w:rPr>
          <w:spacing w:val="-2"/>
          <w:sz w:val="28"/>
          <w:szCs w:val="28"/>
        </w:rPr>
        <w:t>0</w:t>
      </w:r>
      <w:r w:rsidRPr="004B422D">
        <w:rPr>
          <w:spacing w:val="-2"/>
          <w:sz w:val="28"/>
          <w:szCs w:val="28"/>
        </w:rPr>
        <w:t xml:space="preserve"> годов прогнозируется </w:t>
      </w:r>
      <w:r>
        <w:rPr>
          <w:spacing w:val="-2"/>
          <w:sz w:val="28"/>
          <w:szCs w:val="28"/>
        </w:rPr>
        <w:t>без</w:t>
      </w:r>
      <w:r w:rsidRPr="004B422D">
        <w:rPr>
          <w:spacing w:val="-2"/>
          <w:sz w:val="28"/>
          <w:szCs w:val="28"/>
        </w:rPr>
        <w:t>дефицит</w:t>
      </w:r>
      <w:r>
        <w:rPr>
          <w:spacing w:val="-2"/>
          <w:sz w:val="28"/>
          <w:szCs w:val="28"/>
        </w:rPr>
        <w:t>ный</w:t>
      </w:r>
      <w:r w:rsidRPr="004B422D">
        <w:rPr>
          <w:spacing w:val="-2"/>
          <w:sz w:val="28"/>
          <w:szCs w:val="28"/>
        </w:rPr>
        <w:t xml:space="preserve"> консолидированн</w:t>
      </w:r>
      <w:r>
        <w:rPr>
          <w:spacing w:val="-2"/>
          <w:sz w:val="28"/>
          <w:szCs w:val="28"/>
        </w:rPr>
        <w:t>ый</w:t>
      </w:r>
      <w:r w:rsidRPr="004B422D">
        <w:rPr>
          <w:sz w:val="28"/>
          <w:szCs w:val="28"/>
        </w:rPr>
        <w:t xml:space="preserve"> </w:t>
      </w:r>
      <w:r w:rsidRPr="004B422D">
        <w:rPr>
          <w:spacing w:val="-6"/>
          <w:sz w:val="28"/>
          <w:szCs w:val="28"/>
        </w:rPr>
        <w:t>бюджет</w:t>
      </w:r>
      <w:r>
        <w:rPr>
          <w:spacing w:val="-6"/>
          <w:sz w:val="28"/>
          <w:szCs w:val="28"/>
        </w:rPr>
        <w:t>.</w:t>
      </w:r>
      <w:r w:rsidRPr="004B422D">
        <w:rPr>
          <w:spacing w:val="-6"/>
          <w:sz w:val="28"/>
          <w:szCs w:val="28"/>
        </w:rPr>
        <w:t xml:space="preserve"> </w:t>
      </w:r>
      <w:r w:rsidRPr="004B422D">
        <w:rPr>
          <w:sz w:val="28"/>
          <w:szCs w:val="28"/>
        </w:rPr>
        <w:t>Дефицит  бюджета</w:t>
      </w:r>
      <w:r>
        <w:rPr>
          <w:sz w:val="28"/>
          <w:szCs w:val="28"/>
        </w:rPr>
        <w:t xml:space="preserve"> </w:t>
      </w:r>
      <w:r w:rsidR="008F6760">
        <w:rPr>
          <w:sz w:val="28"/>
          <w:szCs w:val="28"/>
        </w:rPr>
        <w:t xml:space="preserve">Хомутовского сельского поселения </w:t>
      </w:r>
      <w:r>
        <w:rPr>
          <w:sz w:val="28"/>
          <w:szCs w:val="28"/>
        </w:rPr>
        <w:t>так же не прогнозируется.</w:t>
      </w:r>
    </w:p>
    <w:p w14:paraId="30EACB1B" w14:textId="6A1B6FF3" w:rsidR="00AD5FCC" w:rsidRPr="00281CA5" w:rsidRDefault="00AD5FCC" w:rsidP="00AD5FCC">
      <w:pPr>
        <w:ind w:firstLine="709"/>
        <w:jc w:val="both"/>
        <w:rPr>
          <w:sz w:val="28"/>
          <w:szCs w:val="28"/>
        </w:rPr>
      </w:pPr>
      <w:r w:rsidRPr="00C127AA">
        <w:rPr>
          <w:spacing w:val="-4"/>
          <w:sz w:val="28"/>
          <w:szCs w:val="28"/>
        </w:rPr>
        <w:t xml:space="preserve">Объем собственных налоговых и неналоговых доходов </w:t>
      </w:r>
      <w:r w:rsidRPr="00C127AA">
        <w:rPr>
          <w:sz w:val="28"/>
          <w:szCs w:val="28"/>
        </w:rPr>
        <w:t xml:space="preserve">бюджета </w:t>
      </w:r>
      <w:r w:rsidR="008F6760" w:rsidRPr="00C127AA">
        <w:rPr>
          <w:sz w:val="28"/>
          <w:szCs w:val="28"/>
        </w:rPr>
        <w:t>Хомутовского сельского поселения</w:t>
      </w:r>
      <w:r w:rsidRPr="00C127AA">
        <w:rPr>
          <w:sz w:val="28"/>
          <w:szCs w:val="28"/>
        </w:rPr>
        <w:t xml:space="preserve"> в реальном выражении (без учета роста за счет индекса инфляции) к 2030 году увеличится в 1,4 раза от уровня 2023 года. Доходы и расходы консолидированного бюджета в целом прогнозируются </w:t>
      </w:r>
      <w:r w:rsidRPr="00C127AA">
        <w:rPr>
          <w:spacing w:val="-2"/>
          <w:sz w:val="28"/>
          <w:szCs w:val="28"/>
        </w:rPr>
        <w:t>к 2030 году с увеличением от уровня 2023 года в реальном выражении (без учета</w:t>
      </w:r>
      <w:r w:rsidRPr="00C127AA">
        <w:rPr>
          <w:sz w:val="28"/>
          <w:szCs w:val="28"/>
        </w:rPr>
        <w:t xml:space="preserve"> роста за счет индекса инфляции) на 5,3 и 2,2 процента, соответственно.</w:t>
      </w:r>
      <w:r w:rsidRPr="00281CA5">
        <w:rPr>
          <w:sz w:val="28"/>
          <w:szCs w:val="28"/>
        </w:rPr>
        <w:t xml:space="preserve"> </w:t>
      </w:r>
    </w:p>
    <w:p w14:paraId="3A7E9BA8" w14:textId="77777777" w:rsidR="00AD5FCC" w:rsidRPr="00275691" w:rsidRDefault="00AD5FCC" w:rsidP="00AD5FCC">
      <w:pPr>
        <w:rPr>
          <w:kern w:val="2"/>
          <w:sz w:val="28"/>
          <w:szCs w:val="28"/>
        </w:rPr>
        <w:sectPr w:rsidR="00AD5FCC" w:rsidRPr="00275691" w:rsidSect="004B422D">
          <w:headerReference w:type="default" r:id="rId7"/>
          <w:pgSz w:w="11907" w:h="16839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14:paraId="00AF7A84" w14:textId="0FC4B931" w:rsidR="00AD5FCC" w:rsidRDefault="00AD5FCC" w:rsidP="00AD5FCC">
      <w:pPr>
        <w:ind w:firstLine="709"/>
        <w:jc w:val="both"/>
        <w:rPr>
          <w:sz w:val="28"/>
          <w:szCs w:val="28"/>
        </w:rPr>
      </w:pPr>
      <w:bookmarkStart w:id="0" w:name="Par52"/>
      <w:bookmarkEnd w:id="0"/>
    </w:p>
    <w:p w14:paraId="779B7831" w14:textId="77777777" w:rsidR="008C0F99" w:rsidRPr="00A60720" w:rsidRDefault="008C0F99" w:rsidP="008C0F99">
      <w:pPr>
        <w:suppressAutoHyphens/>
        <w:jc w:val="center"/>
        <w:rPr>
          <w:sz w:val="28"/>
          <w:szCs w:val="28"/>
        </w:rPr>
      </w:pPr>
      <w:r w:rsidRPr="004B422D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A60720">
        <w:rPr>
          <w:sz w:val="28"/>
          <w:szCs w:val="28"/>
        </w:rPr>
        <w:t>Основные параметры варианта долгосрочного прогноза,</w:t>
      </w:r>
    </w:p>
    <w:p w14:paraId="225EE345" w14:textId="77777777" w:rsidR="008C0F99" w:rsidRDefault="008C0F99" w:rsidP="008C0F99">
      <w:pPr>
        <w:suppressAutoHyphens/>
        <w:jc w:val="center"/>
        <w:rPr>
          <w:sz w:val="28"/>
          <w:szCs w:val="28"/>
        </w:rPr>
      </w:pPr>
      <w:r w:rsidRPr="00A60720">
        <w:rPr>
          <w:sz w:val="28"/>
          <w:szCs w:val="28"/>
        </w:rPr>
        <w:t>определенные в качестве базовых для целей долгосрочного бюджетного планирования</w:t>
      </w:r>
    </w:p>
    <w:p w14:paraId="2D4189A3" w14:textId="77777777" w:rsidR="008C0F99" w:rsidRPr="00275691" w:rsidRDefault="008C0F99" w:rsidP="008C0F99">
      <w:pPr>
        <w:suppressAutoHyphens/>
        <w:jc w:val="center"/>
        <w:rPr>
          <w:kern w:val="2"/>
          <w:sz w:val="28"/>
          <w:szCs w:val="28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5"/>
        <w:gridCol w:w="1487"/>
        <w:gridCol w:w="950"/>
        <w:gridCol w:w="814"/>
        <w:gridCol w:w="679"/>
        <w:gridCol w:w="680"/>
        <w:gridCol w:w="815"/>
        <w:gridCol w:w="814"/>
        <w:gridCol w:w="815"/>
        <w:gridCol w:w="679"/>
        <w:gridCol w:w="815"/>
        <w:gridCol w:w="134"/>
      </w:tblGrid>
      <w:tr w:rsidR="008C0F99" w:rsidRPr="004B422D" w14:paraId="40C13096" w14:textId="77777777" w:rsidTr="00844A63">
        <w:trPr>
          <w:gridAfter w:val="1"/>
          <w:wAfter w:w="134" w:type="dxa"/>
          <w:tblHeader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F533" w14:textId="77777777" w:rsidR="008C0F99" w:rsidRPr="004B422D" w:rsidRDefault="008C0F99" w:rsidP="00844A63">
            <w:pPr>
              <w:jc w:val="center"/>
              <w:rPr>
                <w:bCs/>
              </w:rPr>
            </w:pPr>
            <w:r w:rsidRPr="004B422D">
              <w:rPr>
                <w:bCs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8E34" w14:textId="77777777" w:rsidR="008C0F99" w:rsidRPr="004B422D" w:rsidRDefault="008C0F99" w:rsidP="00844A63">
            <w:pPr>
              <w:jc w:val="center"/>
              <w:rPr>
                <w:bCs/>
              </w:rPr>
            </w:pPr>
            <w:r w:rsidRPr="004B422D">
              <w:rPr>
                <w:bCs/>
              </w:rPr>
              <w:t>Основные показатели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C3138" w14:textId="77777777" w:rsidR="008C0F99" w:rsidRPr="004B422D" w:rsidRDefault="008C0F99" w:rsidP="00844A63">
            <w:pPr>
              <w:jc w:val="center"/>
              <w:rPr>
                <w:bCs/>
              </w:rPr>
            </w:pPr>
            <w:r w:rsidRPr="004B422D">
              <w:rPr>
                <w:bCs/>
              </w:rPr>
              <w:t>Единица измерения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A8DA08" w14:textId="77777777" w:rsidR="008C0F99" w:rsidRPr="004B422D" w:rsidRDefault="008C0F99" w:rsidP="00844A63">
            <w:pPr>
              <w:jc w:val="center"/>
            </w:pPr>
            <w:r>
              <w:t xml:space="preserve">Год   </w:t>
            </w:r>
            <w:r w:rsidRPr="004B422D">
              <w:t xml:space="preserve">периода </w:t>
            </w:r>
            <w:r w:rsidRPr="004B422D">
              <w:rPr>
                <w:bCs/>
              </w:rPr>
              <w:t>прогнозирования *</w:t>
            </w:r>
          </w:p>
        </w:tc>
      </w:tr>
      <w:tr w:rsidR="008C0F99" w:rsidRPr="004B422D" w14:paraId="52A4C6AC" w14:textId="77777777" w:rsidTr="00844A63">
        <w:trPr>
          <w:tblHeader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AF80" w14:textId="77777777" w:rsidR="008C0F99" w:rsidRPr="004B422D" w:rsidRDefault="008C0F99" w:rsidP="00844A63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A680" w14:textId="77777777" w:rsidR="008C0F99" w:rsidRPr="004B422D" w:rsidRDefault="008C0F99" w:rsidP="00844A63">
            <w:pPr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7702" w14:textId="77777777" w:rsidR="008C0F99" w:rsidRPr="004B422D" w:rsidRDefault="008C0F99" w:rsidP="00844A63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60F7" w14:textId="77777777" w:rsidR="008C0F99" w:rsidRPr="004B422D" w:rsidRDefault="008C0F99" w:rsidP="00844A63">
            <w:pPr>
              <w:jc w:val="center"/>
              <w:rPr>
                <w:bCs/>
              </w:rPr>
            </w:pPr>
            <w:r w:rsidRPr="004B422D">
              <w:rPr>
                <w:bCs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CA61" w14:textId="77777777" w:rsidR="008C0F99" w:rsidRPr="004B422D" w:rsidRDefault="008C0F99" w:rsidP="00844A63">
            <w:pPr>
              <w:jc w:val="center"/>
              <w:rPr>
                <w:bCs/>
              </w:rPr>
            </w:pPr>
            <w:r w:rsidRPr="004B422D">
              <w:rPr>
                <w:bCs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E5BF" w14:textId="77777777" w:rsidR="008C0F99" w:rsidRPr="004B422D" w:rsidRDefault="008C0F99" w:rsidP="00844A63">
            <w:pPr>
              <w:jc w:val="center"/>
              <w:rPr>
                <w:bCs/>
              </w:rPr>
            </w:pPr>
            <w:r w:rsidRPr="004B422D">
              <w:rPr>
                <w:bCs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A9A0" w14:textId="77777777" w:rsidR="008C0F99" w:rsidRPr="004B422D" w:rsidRDefault="008C0F99" w:rsidP="00844A63">
            <w:pPr>
              <w:jc w:val="center"/>
              <w:rPr>
                <w:bCs/>
              </w:rPr>
            </w:pPr>
            <w:r w:rsidRPr="004B422D">
              <w:rPr>
                <w:bCs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45C8" w14:textId="77777777" w:rsidR="008C0F99" w:rsidRPr="004B422D" w:rsidRDefault="008C0F99" w:rsidP="00844A63">
            <w:pPr>
              <w:ind w:left="-199" w:firstLine="115"/>
              <w:jc w:val="center"/>
              <w:rPr>
                <w:bCs/>
              </w:rPr>
            </w:pPr>
            <w:r w:rsidRPr="004B422D">
              <w:rPr>
                <w:bCs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B74A" w14:textId="77777777" w:rsidR="008C0F99" w:rsidRPr="004B422D" w:rsidRDefault="008C0F99" w:rsidP="00844A63">
            <w:pPr>
              <w:jc w:val="center"/>
              <w:rPr>
                <w:bCs/>
              </w:rPr>
            </w:pPr>
            <w:r w:rsidRPr="004B422D">
              <w:rPr>
                <w:bCs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5D1C" w14:textId="77777777" w:rsidR="008C0F99" w:rsidRPr="004B422D" w:rsidRDefault="008C0F99" w:rsidP="00844A63">
            <w:pPr>
              <w:jc w:val="center"/>
              <w:rPr>
                <w:bCs/>
              </w:rPr>
            </w:pPr>
            <w:r w:rsidRPr="004B422D">
              <w:rPr>
                <w:bCs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E319" w14:textId="77777777" w:rsidR="008C0F99" w:rsidRPr="004B422D" w:rsidRDefault="008C0F99" w:rsidP="00844A63">
            <w:pPr>
              <w:jc w:val="center"/>
              <w:rPr>
                <w:bCs/>
              </w:rPr>
            </w:pPr>
            <w:r w:rsidRPr="004B422D">
              <w:rPr>
                <w:bCs/>
              </w:rPr>
              <w:t>2030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AA40D74" w14:textId="77777777" w:rsidR="008C0F99" w:rsidRPr="004B422D" w:rsidRDefault="008C0F99" w:rsidP="00844A63">
            <w:pPr>
              <w:jc w:val="center"/>
              <w:rPr>
                <w:bCs/>
              </w:rPr>
            </w:pPr>
          </w:p>
        </w:tc>
      </w:tr>
    </w:tbl>
    <w:p w14:paraId="1666A2C8" w14:textId="77777777" w:rsidR="008C0F99" w:rsidRPr="00275691" w:rsidRDefault="008C0F99" w:rsidP="008C0F99">
      <w:pPr>
        <w:spacing w:line="244" w:lineRule="auto"/>
        <w:jc w:val="center"/>
        <w:rPr>
          <w:sz w:val="2"/>
          <w:szCs w:val="2"/>
        </w:rPr>
      </w:pPr>
    </w:p>
    <w:tbl>
      <w:tblPr>
        <w:tblW w:w="48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"/>
        <w:gridCol w:w="1449"/>
        <w:gridCol w:w="942"/>
        <w:gridCol w:w="815"/>
        <w:gridCol w:w="688"/>
        <w:gridCol w:w="689"/>
        <w:gridCol w:w="815"/>
        <w:gridCol w:w="815"/>
        <w:gridCol w:w="815"/>
        <w:gridCol w:w="688"/>
        <w:gridCol w:w="817"/>
      </w:tblGrid>
      <w:tr w:rsidR="008C0F99" w:rsidRPr="00F46B19" w14:paraId="6B18F249" w14:textId="77777777" w:rsidTr="00844A63">
        <w:trPr>
          <w:tblHeader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F9484" w14:textId="77777777" w:rsidR="008C0F99" w:rsidRPr="00F46B19" w:rsidRDefault="008C0F99" w:rsidP="00844A63">
            <w:pPr>
              <w:jc w:val="center"/>
              <w:rPr>
                <w:bCs/>
              </w:rPr>
            </w:pPr>
            <w:r w:rsidRPr="00F46B19">
              <w:rPr>
                <w:bCs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7F32" w14:textId="77777777" w:rsidR="008C0F99" w:rsidRPr="00F46B19" w:rsidRDefault="008C0F99" w:rsidP="00844A63">
            <w:pPr>
              <w:jc w:val="center"/>
              <w:rPr>
                <w:bCs/>
              </w:rPr>
            </w:pPr>
            <w:r w:rsidRPr="00F46B19">
              <w:rPr>
                <w:bCs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62BB" w14:textId="77777777" w:rsidR="008C0F99" w:rsidRPr="00F46B19" w:rsidRDefault="008C0F99" w:rsidP="00844A63">
            <w:pPr>
              <w:jc w:val="center"/>
              <w:rPr>
                <w:bCs/>
              </w:rPr>
            </w:pPr>
            <w:r w:rsidRPr="00F46B19">
              <w:rPr>
                <w:bCs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50EF" w14:textId="77777777" w:rsidR="008C0F99" w:rsidRPr="00F46B19" w:rsidRDefault="008C0F99" w:rsidP="00844A63">
            <w:pPr>
              <w:jc w:val="center"/>
              <w:rPr>
                <w:bCs/>
              </w:rPr>
            </w:pPr>
            <w:r w:rsidRPr="00F46B19">
              <w:rPr>
                <w:bCs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D915" w14:textId="77777777" w:rsidR="008C0F99" w:rsidRPr="00F46B19" w:rsidRDefault="008C0F99" w:rsidP="00844A63">
            <w:pPr>
              <w:jc w:val="center"/>
              <w:rPr>
                <w:bCs/>
              </w:rPr>
            </w:pPr>
            <w:r w:rsidRPr="00F46B19">
              <w:rPr>
                <w:bCs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E900" w14:textId="77777777" w:rsidR="008C0F99" w:rsidRPr="00F46B19" w:rsidRDefault="008C0F99" w:rsidP="00844A63">
            <w:pPr>
              <w:jc w:val="center"/>
              <w:rPr>
                <w:bCs/>
              </w:rPr>
            </w:pPr>
            <w:r w:rsidRPr="00F46B19">
              <w:rPr>
                <w:bCs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6DD4" w14:textId="77777777" w:rsidR="008C0F99" w:rsidRPr="00F46B19" w:rsidRDefault="008C0F99" w:rsidP="00844A63">
            <w:pPr>
              <w:jc w:val="center"/>
              <w:rPr>
                <w:bCs/>
              </w:rPr>
            </w:pPr>
            <w:r w:rsidRPr="00F46B19">
              <w:rPr>
                <w:bCs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4D23" w14:textId="77777777" w:rsidR="008C0F99" w:rsidRPr="00F46B19" w:rsidRDefault="008C0F99" w:rsidP="00844A63">
            <w:pPr>
              <w:jc w:val="center"/>
              <w:rPr>
                <w:bCs/>
              </w:rPr>
            </w:pPr>
            <w:r w:rsidRPr="00F46B19">
              <w:rPr>
                <w:bCs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F981" w14:textId="77777777" w:rsidR="008C0F99" w:rsidRPr="00F46B19" w:rsidRDefault="008C0F99" w:rsidP="00844A63">
            <w:pPr>
              <w:jc w:val="center"/>
              <w:rPr>
                <w:bCs/>
              </w:rPr>
            </w:pPr>
            <w:r w:rsidRPr="00F46B19">
              <w:rPr>
                <w:bCs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8FC6" w14:textId="77777777" w:rsidR="008C0F99" w:rsidRPr="00F46B19" w:rsidRDefault="008C0F99" w:rsidP="00844A63">
            <w:pPr>
              <w:jc w:val="center"/>
              <w:rPr>
                <w:bCs/>
              </w:rPr>
            </w:pPr>
            <w:r w:rsidRPr="00F46B19">
              <w:rPr>
                <w:bCs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6476" w14:textId="77777777" w:rsidR="008C0F99" w:rsidRPr="00F46B19" w:rsidRDefault="008C0F99" w:rsidP="00844A63">
            <w:pPr>
              <w:jc w:val="center"/>
              <w:rPr>
                <w:bCs/>
              </w:rPr>
            </w:pPr>
            <w:r w:rsidRPr="00F46B19">
              <w:rPr>
                <w:bCs/>
              </w:rPr>
              <w:t>11</w:t>
            </w:r>
          </w:p>
        </w:tc>
      </w:tr>
      <w:tr w:rsidR="008C0F99" w:rsidRPr="00F46B19" w14:paraId="3D39C52D" w14:textId="77777777" w:rsidTr="00844A63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B841" w14:textId="77777777" w:rsidR="008C0F99" w:rsidRPr="00F46B19" w:rsidRDefault="008C0F99" w:rsidP="00844A63">
            <w:pPr>
              <w:jc w:val="center"/>
              <w:rPr>
                <w:bCs/>
              </w:rPr>
            </w:pPr>
            <w:r w:rsidRPr="00F46B19">
              <w:rPr>
                <w:bCs/>
              </w:rPr>
              <w:t>1.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7873" w14:textId="77777777" w:rsidR="008C0F99" w:rsidRPr="00F46B19" w:rsidRDefault="008C0F99" w:rsidP="00844A63">
            <w:pPr>
              <w:jc w:val="center"/>
              <w:rPr>
                <w:bCs/>
              </w:rPr>
            </w:pPr>
            <w:r w:rsidRPr="00F46B19">
              <w:rPr>
                <w:bCs/>
              </w:rPr>
              <w:t>Индекс потреби</w:t>
            </w:r>
            <w:r w:rsidRPr="00F46B19">
              <w:rPr>
                <w:bCs/>
              </w:rPr>
              <w:softHyphen/>
              <w:t>тельских цен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774B" w14:textId="77777777" w:rsidR="008C0F99" w:rsidRPr="00F46B19" w:rsidRDefault="008C0F99" w:rsidP="00844A63">
            <w:pPr>
              <w:jc w:val="center"/>
            </w:pPr>
            <w:r w:rsidRPr="00F46B19">
              <w:t>процентов к преды</w:t>
            </w:r>
            <w:r w:rsidRPr="00F46B19">
              <w:softHyphen/>
              <w:t>дущему году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55D4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 w:rsidRPr="006C6073">
              <w:rPr>
                <w:kern w:val="2"/>
              </w:rPr>
              <w:t>104,0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A133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 w:rsidRPr="006C6073">
              <w:rPr>
                <w:kern w:val="2"/>
              </w:rPr>
              <w:t>104,0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ECAF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 w:rsidRPr="006C6073">
              <w:rPr>
                <w:kern w:val="2"/>
              </w:rPr>
              <w:t>104,0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B02B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 w:rsidRPr="006C6073">
              <w:rPr>
                <w:kern w:val="2"/>
              </w:rPr>
              <w:t>104,0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3D1D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 w:rsidRPr="006C6073">
              <w:rPr>
                <w:kern w:val="2"/>
              </w:rPr>
              <w:t>104,0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3828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 w:rsidRPr="006C6073">
              <w:rPr>
                <w:kern w:val="2"/>
              </w:rPr>
              <w:t>104,0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4055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 w:rsidRPr="006C6073">
              <w:rPr>
                <w:kern w:val="2"/>
              </w:rPr>
              <w:t>104,0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C2A4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 w:rsidRPr="006C6073">
              <w:rPr>
                <w:kern w:val="2"/>
              </w:rPr>
              <w:t>104,0</w:t>
            </w:r>
          </w:p>
        </w:tc>
      </w:tr>
      <w:tr w:rsidR="008C0F99" w:rsidRPr="00F46B19" w14:paraId="0098787E" w14:textId="77777777" w:rsidTr="00844A63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20A4" w14:textId="77777777" w:rsidR="008C0F99" w:rsidRPr="00F46B19" w:rsidRDefault="008C0F99" w:rsidP="00844A63">
            <w:pPr>
              <w:jc w:val="center"/>
              <w:rPr>
                <w:bCs/>
              </w:rPr>
            </w:pPr>
            <w:r w:rsidRPr="00F46B19">
              <w:rPr>
                <w:bCs/>
              </w:rPr>
              <w:t>2.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36DB" w14:textId="77777777" w:rsidR="008C0F99" w:rsidRPr="00F46B19" w:rsidRDefault="008C0F99" w:rsidP="00844A63">
            <w:pPr>
              <w:jc w:val="center"/>
              <w:rPr>
                <w:bCs/>
              </w:rPr>
            </w:pPr>
            <w:r>
              <w:rPr>
                <w:bCs/>
              </w:rPr>
              <w:t>Продукция сельского хозяйства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2C07" w14:textId="77777777" w:rsidR="008C0F99" w:rsidRPr="00F46B19" w:rsidRDefault="008C0F99" w:rsidP="00844A63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D26C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56D2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8B1B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7C54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5D2F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B688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4CCF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6D07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</w:p>
        </w:tc>
      </w:tr>
      <w:tr w:rsidR="008C0F99" w:rsidRPr="00F46B19" w14:paraId="1B5E0EAA" w14:textId="77777777" w:rsidTr="00844A63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302B" w14:textId="77777777" w:rsidR="008C0F99" w:rsidRPr="00F46B19" w:rsidRDefault="008C0F99" w:rsidP="00844A63">
            <w:pPr>
              <w:jc w:val="center"/>
              <w:rPr>
                <w:bC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DCE1" w14:textId="77777777" w:rsidR="008C0F99" w:rsidRDefault="008C0F99" w:rsidP="00844A63">
            <w:pPr>
              <w:jc w:val="center"/>
              <w:rPr>
                <w:bCs/>
              </w:rPr>
            </w:pPr>
            <w:r>
              <w:rPr>
                <w:bCs/>
              </w:rPr>
              <w:t>в основных ценах соответствующих лет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8179" w14:textId="77777777" w:rsidR="008C0F99" w:rsidRPr="00F46B19" w:rsidRDefault="008C0F99" w:rsidP="00844A63">
            <w:pPr>
              <w:jc w:val="center"/>
            </w:pPr>
            <w:r>
              <w:t>тыс.руб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E1B6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t>396800,0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EC65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t>410300,0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9A09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t>434600,0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1FB6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t>451900,0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7E28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t>469900,0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93BA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t>488700,0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468C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</w:rPr>
              <w:t>508200,0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4BFD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</w:rPr>
              <w:t>528500,0</w:t>
            </w:r>
          </w:p>
        </w:tc>
      </w:tr>
      <w:tr w:rsidR="008C0F99" w:rsidRPr="00F46B19" w14:paraId="292A2CE7" w14:textId="77777777" w:rsidTr="00844A63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5CDD" w14:textId="77777777" w:rsidR="008C0F99" w:rsidRPr="00F46B19" w:rsidRDefault="008C0F99" w:rsidP="00844A63">
            <w:pPr>
              <w:jc w:val="center"/>
              <w:rPr>
                <w:bC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3A3E" w14:textId="77777777" w:rsidR="008C0F99" w:rsidRPr="00F46B19" w:rsidRDefault="008C0F99" w:rsidP="00844A63">
            <w:pPr>
              <w:jc w:val="center"/>
              <w:rPr>
                <w:bCs/>
              </w:rPr>
            </w:pPr>
            <w:r>
              <w:rPr>
                <w:bCs/>
              </w:rPr>
              <w:t>в сопоста</w:t>
            </w:r>
            <w:r w:rsidRPr="00F46B19">
              <w:rPr>
                <w:bCs/>
              </w:rPr>
              <w:t>вимых ценах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1998" w14:textId="77777777" w:rsidR="008C0F99" w:rsidRPr="00F46B19" w:rsidRDefault="008C0F99" w:rsidP="00844A63">
            <w:pPr>
              <w:jc w:val="center"/>
            </w:pPr>
            <w:r>
              <w:t>процен</w:t>
            </w:r>
            <w:r w:rsidRPr="00F46B19">
              <w:t>тов к преды</w:t>
            </w:r>
            <w:r w:rsidRPr="00F46B19">
              <w:softHyphen/>
              <w:t>дущему году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A81D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</w:rPr>
              <w:t>103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2B33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</w:rPr>
              <w:t>103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30BC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</w:rPr>
              <w:t>106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7F5B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 w:rsidRPr="00E73B5B">
              <w:rPr>
                <w:kern w:val="2"/>
              </w:rPr>
              <w:t>104,0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7E7B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 w:rsidRPr="00E73B5B">
              <w:rPr>
                <w:kern w:val="2"/>
              </w:rPr>
              <w:t>104,0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05E7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 w:rsidRPr="00E73B5B">
              <w:rPr>
                <w:kern w:val="2"/>
              </w:rPr>
              <w:t>104,0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6B39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 w:rsidRPr="00E73B5B">
              <w:rPr>
                <w:kern w:val="2"/>
              </w:rPr>
              <w:t>104,0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50A8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 w:rsidRPr="00E73B5B">
              <w:rPr>
                <w:kern w:val="2"/>
              </w:rPr>
              <w:t>104,0</w:t>
            </w:r>
          </w:p>
        </w:tc>
      </w:tr>
      <w:tr w:rsidR="008C0F99" w:rsidRPr="00F46B19" w14:paraId="696866F9" w14:textId="77777777" w:rsidTr="00844A63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54BC" w14:textId="77777777" w:rsidR="008C0F99" w:rsidRPr="00F46B19" w:rsidRDefault="008C0F99" w:rsidP="00844A63">
            <w:pPr>
              <w:jc w:val="center"/>
              <w:rPr>
                <w:bCs/>
              </w:rPr>
            </w:pPr>
            <w:r w:rsidRPr="00F46B19">
              <w:rPr>
                <w:bCs/>
              </w:rPr>
              <w:t>3.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A0B0" w14:textId="77777777" w:rsidR="008C0F99" w:rsidRPr="00F46B19" w:rsidRDefault="008C0F99" w:rsidP="00844A63">
            <w:pPr>
              <w:jc w:val="center"/>
              <w:rPr>
                <w:bCs/>
              </w:rPr>
            </w:pPr>
            <w:r>
              <w:rPr>
                <w:bCs/>
              </w:rPr>
              <w:t>Фонд среднемесяч</w:t>
            </w:r>
            <w:r w:rsidRPr="00F46B19">
              <w:rPr>
                <w:bCs/>
              </w:rPr>
              <w:t>ной номинальной начисленной заработной платы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6B77" w14:textId="77777777" w:rsidR="008C0F99" w:rsidRPr="00F46B19" w:rsidRDefault="008C0F99" w:rsidP="00844A63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5A71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9351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646B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161F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4E0B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F155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351A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FD83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</w:p>
        </w:tc>
      </w:tr>
      <w:tr w:rsidR="008C0F99" w:rsidRPr="00F46B19" w14:paraId="7E6DADE4" w14:textId="77777777" w:rsidTr="00844A63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5D3C" w14:textId="77777777" w:rsidR="008C0F99" w:rsidRPr="00F46B19" w:rsidRDefault="008C0F99" w:rsidP="00844A63">
            <w:pPr>
              <w:jc w:val="center"/>
              <w:rPr>
                <w:bC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AD86" w14:textId="77777777" w:rsidR="008C0F99" w:rsidRPr="00F46B19" w:rsidRDefault="008C0F99" w:rsidP="00844A63">
            <w:pPr>
              <w:jc w:val="center"/>
            </w:pPr>
            <w:r>
              <w:t>в действую</w:t>
            </w:r>
            <w:r w:rsidRPr="00F46B19">
              <w:t>щих ценах, всего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C8A4" w14:textId="77777777" w:rsidR="008C0F99" w:rsidRPr="00F46B19" w:rsidRDefault="008C0F99" w:rsidP="00844A63">
            <w:pPr>
              <w:jc w:val="center"/>
            </w:pPr>
            <w:r>
              <w:t>тыс.</w:t>
            </w:r>
            <w:r w:rsidRPr="00F46B19">
              <w:t>рублей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290D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43,8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99A8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45,7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BC3C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47,7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53E5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48,2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22AD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48,7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204F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49,2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7242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</w:rPr>
              <w:t>49,7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15AE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</w:rPr>
              <w:t>50,2</w:t>
            </w:r>
          </w:p>
        </w:tc>
      </w:tr>
      <w:tr w:rsidR="008C0F99" w:rsidRPr="00F46B19" w14:paraId="4EED91E1" w14:textId="77777777" w:rsidTr="00844A63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036E" w14:textId="77777777" w:rsidR="008C0F99" w:rsidRPr="00F46B19" w:rsidRDefault="008C0F99" w:rsidP="00844A63">
            <w:pPr>
              <w:jc w:val="center"/>
              <w:rPr>
                <w:bC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79B0" w14:textId="77777777" w:rsidR="008C0F99" w:rsidRPr="00F46B19" w:rsidRDefault="008C0F99" w:rsidP="00844A63">
            <w:pPr>
              <w:jc w:val="center"/>
              <w:rPr>
                <w:rFonts w:eastAsiaTheme="minorEastAsi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2FE7" w14:textId="77777777" w:rsidR="008C0F99" w:rsidRPr="00F46B19" w:rsidRDefault="008C0F99" w:rsidP="00844A63">
            <w:pPr>
              <w:jc w:val="center"/>
            </w:pPr>
            <w:r>
              <w:t>процен</w:t>
            </w:r>
            <w:r w:rsidRPr="00F46B19">
              <w:t>тов к преды</w:t>
            </w:r>
            <w:r w:rsidRPr="00F46B19">
              <w:softHyphen/>
              <w:t>дущему году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7806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</w:rPr>
              <w:t>105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667A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</w:rPr>
              <w:t>104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5088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</w:rPr>
              <w:t>104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2EC7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</w:rPr>
              <w:t>101,0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32B4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</w:rPr>
              <w:t>101,0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F5E3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</w:rPr>
              <w:t>101,0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DEC8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</w:rPr>
              <w:t>101,0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65E9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</w:rPr>
              <w:t>101,0</w:t>
            </w:r>
          </w:p>
        </w:tc>
      </w:tr>
      <w:tr w:rsidR="008C0F99" w:rsidRPr="00F46B19" w14:paraId="45A3B5C7" w14:textId="77777777" w:rsidTr="00844A63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56B5" w14:textId="77777777" w:rsidR="008C0F99" w:rsidRPr="00F46B19" w:rsidRDefault="008C0F99" w:rsidP="00844A63">
            <w:pPr>
              <w:jc w:val="center"/>
              <w:rPr>
                <w:bCs/>
              </w:rPr>
            </w:pPr>
            <w:r w:rsidRPr="00F46B19">
              <w:rPr>
                <w:bCs/>
              </w:rPr>
              <w:t>4.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51BCB" w14:textId="77777777" w:rsidR="008C0F99" w:rsidRPr="00F46B19" w:rsidRDefault="008C0F99" w:rsidP="00844A63">
            <w:pPr>
              <w:jc w:val="center"/>
              <w:rPr>
                <w:bCs/>
              </w:rPr>
            </w:pPr>
            <w:r w:rsidRPr="00F46B19">
              <w:rPr>
                <w:bCs/>
              </w:rPr>
              <w:t>Прибыль прибыльных предприятий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23DE" w14:textId="77777777" w:rsidR="008C0F99" w:rsidRPr="00F46B19" w:rsidRDefault="008C0F99" w:rsidP="00844A63">
            <w:pPr>
              <w:jc w:val="center"/>
              <w:rPr>
                <w:rFonts w:eastAsiaTheme="minorEastAsi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F5DA" w14:textId="77777777" w:rsidR="008C0F99" w:rsidRPr="00B51D22" w:rsidRDefault="008C0F99" w:rsidP="00844A6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B649" w14:textId="77777777" w:rsidR="008C0F99" w:rsidRPr="00B51D22" w:rsidRDefault="008C0F99" w:rsidP="00844A6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05BB" w14:textId="77777777" w:rsidR="008C0F99" w:rsidRPr="00B51D22" w:rsidRDefault="008C0F99" w:rsidP="00844A6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B066" w14:textId="77777777" w:rsidR="008C0F99" w:rsidRPr="00B51D22" w:rsidRDefault="008C0F99" w:rsidP="00844A6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0E3F" w14:textId="77777777" w:rsidR="008C0F99" w:rsidRPr="00B51D22" w:rsidRDefault="008C0F99" w:rsidP="00844A6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74E1" w14:textId="77777777" w:rsidR="008C0F99" w:rsidRPr="00B51D22" w:rsidRDefault="008C0F99" w:rsidP="00844A6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CE74" w14:textId="77777777" w:rsidR="008C0F99" w:rsidRPr="00B51D22" w:rsidRDefault="008C0F99" w:rsidP="00844A6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1580" w14:textId="77777777" w:rsidR="008C0F99" w:rsidRPr="00B51D22" w:rsidRDefault="008C0F99" w:rsidP="00844A6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8C0F99" w:rsidRPr="00F46B19" w14:paraId="49466694" w14:textId="77777777" w:rsidTr="00844A63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6ACF" w14:textId="77777777" w:rsidR="008C0F99" w:rsidRPr="00F46B19" w:rsidRDefault="008C0F99" w:rsidP="00844A63">
            <w:pPr>
              <w:jc w:val="center"/>
              <w:rPr>
                <w:bC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6708" w14:textId="77777777" w:rsidR="008C0F99" w:rsidRPr="00F46B19" w:rsidRDefault="008C0F99" w:rsidP="00844A63">
            <w:pPr>
              <w:jc w:val="center"/>
            </w:pPr>
            <w:r>
              <w:t>в действую</w:t>
            </w:r>
            <w:r w:rsidRPr="00F46B19">
              <w:t>щих ценах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83F5" w14:textId="77777777" w:rsidR="008C0F99" w:rsidRPr="00F46B19" w:rsidRDefault="008C0F99" w:rsidP="00844A63">
            <w:pPr>
              <w:jc w:val="center"/>
            </w:pPr>
            <w:r>
              <w:t>Тыс.</w:t>
            </w:r>
            <w:r w:rsidRPr="00F46B19">
              <w:t xml:space="preserve"> рублей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36FB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0105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82600,0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DB63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0BC7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90294,0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AE95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91196,9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4313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92108,9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0B8A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93029,9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8C98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93960,3</w:t>
            </w:r>
          </w:p>
        </w:tc>
      </w:tr>
      <w:tr w:rsidR="008C0F99" w:rsidRPr="00F46B19" w14:paraId="601DBD91" w14:textId="77777777" w:rsidTr="00844A63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20EC" w14:textId="77777777" w:rsidR="008C0F99" w:rsidRPr="00F46B19" w:rsidRDefault="008C0F99" w:rsidP="00844A63">
            <w:pPr>
              <w:jc w:val="center"/>
              <w:rPr>
                <w:bC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B974" w14:textId="77777777" w:rsidR="008C0F99" w:rsidRPr="00F46B19" w:rsidRDefault="008C0F99" w:rsidP="00844A63">
            <w:pPr>
              <w:jc w:val="center"/>
            </w:pPr>
            <w:r w:rsidRPr="00F46B19">
              <w:t xml:space="preserve">темп роста </w:t>
            </w:r>
            <w:r w:rsidRPr="00F46B19">
              <w:lastRenderedPageBreak/>
              <w:t>в действующих ценах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6810" w14:textId="77777777" w:rsidR="008C0F99" w:rsidRPr="00F46B19" w:rsidRDefault="008C0F99" w:rsidP="00844A63">
            <w:pPr>
              <w:jc w:val="center"/>
            </w:pPr>
            <w:r>
              <w:lastRenderedPageBreak/>
              <w:t>процен</w:t>
            </w:r>
            <w:r w:rsidRPr="00F46B19">
              <w:lastRenderedPageBreak/>
              <w:t>тов к преды</w:t>
            </w:r>
            <w:r w:rsidRPr="00F46B19">
              <w:softHyphen/>
              <w:t>дущему году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0E3F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57F5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405F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6BC8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A761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1845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D559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9FB6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</w:tr>
    </w:tbl>
    <w:p w14:paraId="6FFE4335" w14:textId="77777777" w:rsidR="008C0F99" w:rsidRPr="00F46B19" w:rsidRDefault="008C0F99" w:rsidP="008C0F99">
      <w:pPr>
        <w:ind w:firstLine="709"/>
        <w:jc w:val="both"/>
        <w:rPr>
          <w:sz w:val="28"/>
          <w:szCs w:val="28"/>
        </w:rPr>
      </w:pPr>
    </w:p>
    <w:p w14:paraId="086538CD" w14:textId="77777777" w:rsidR="008C0F99" w:rsidRDefault="008C0F99" w:rsidP="008C0F99">
      <w:pPr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>* В 2023 – 203</w:t>
      </w:r>
      <w:r>
        <w:rPr>
          <w:sz w:val="28"/>
          <w:szCs w:val="28"/>
        </w:rPr>
        <w:t>0</w:t>
      </w:r>
      <w:r w:rsidRPr="00F46B19">
        <w:rPr>
          <w:sz w:val="28"/>
          <w:szCs w:val="28"/>
        </w:rPr>
        <w:t xml:space="preserve"> годах учтены показатели в соответствии </w:t>
      </w:r>
      <w:r>
        <w:rPr>
          <w:sz w:val="28"/>
          <w:szCs w:val="28"/>
        </w:rPr>
        <w:t>с</w:t>
      </w:r>
      <w:r w:rsidRPr="00F46B19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ом</w:t>
      </w:r>
      <w:r w:rsidRPr="00F46B19">
        <w:rPr>
          <w:sz w:val="28"/>
          <w:szCs w:val="28"/>
        </w:rPr>
        <w:t xml:space="preserve"> социально-экономического развити</w:t>
      </w:r>
      <w:r>
        <w:rPr>
          <w:sz w:val="28"/>
          <w:szCs w:val="28"/>
        </w:rPr>
        <w:t xml:space="preserve">я  Хомутовского сельского поселения на период </w:t>
      </w:r>
      <w:r w:rsidRPr="00F46B19">
        <w:rPr>
          <w:sz w:val="28"/>
          <w:szCs w:val="28"/>
        </w:rPr>
        <w:t>до 203</w:t>
      </w:r>
      <w:r>
        <w:rPr>
          <w:sz w:val="28"/>
          <w:szCs w:val="28"/>
        </w:rPr>
        <w:t>0</w:t>
      </w:r>
      <w:r w:rsidRPr="00F46B19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14:paraId="2E40BD5B" w14:textId="77777777" w:rsidR="008C0F99" w:rsidRDefault="008C0F99" w:rsidP="008C0F99">
      <w:pPr>
        <w:ind w:firstLine="709"/>
        <w:jc w:val="both"/>
        <w:rPr>
          <w:sz w:val="28"/>
          <w:szCs w:val="28"/>
        </w:rPr>
      </w:pPr>
    </w:p>
    <w:p w14:paraId="04AD1E55" w14:textId="77777777" w:rsidR="008C0F99" w:rsidRDefault="008C0F99" w:rsidP="008C0F99">
      <w:pPr>
        <w:ind w:firstLine="709"/>
        <w:jc w:val="both"/>
        <w:rPr>
          <w:sz w:val="28"/>
          <w:szCs w:val="28"/>
        </w:rPr>
      </w:pPr>
    </w:p>
    <w:p w14:paraId="0071674B" w14:textId="77777777" w:rsidR="008C0F99" w:rsidRPr="004144B2" w:rsidRDefault="008C0F99" w:rsidP="008C0F99">
      <w:pPr>
        <w:ind w:firstLine="709"/>
        <w:jc w:val="center"/>
        <w:rPr>
          <w:color w:val="000000" w:themeColor="text1"/>
          <w:sz w:val="28"/>
          <w:szCs w:val="28"/>
        </w:rPr>
      </w:pPr>
      <w:bookmarkStart w:id="1" w:name="_Hlk117590393"/>
      <w:r w:rsidRPr="004144B2">
        <w:rPr>
          <w:color w:val="000000" w:themeColor="text1"/>
          <w:sz w:val="28"/>
          <w:szCs w:val="28"/>
        </w:rPr>
        <w:t xml:space="preserve">2. Прогноз основных характеристик бюджета </w:t>
      </w:r>
      <w:r>
        <w:rPr>
          <w:color w:val="000000" w:themeColor="text1"/>
          <w:sz w:val="28"/>
          <w:szCs w:val="28"/>
        </w:rPr>
        <w:t>Хомутовского сельского поселения</w:t>
      </w:r>
    </w:p>
    <w:p w14:paraId="19945581" w14:textId="77777777" w:rsidR="008C0F99" w:rsidRPr="004144B2" w:rsidRDefault="008C0F99" w:rsidP="008C0F99">
      <w:pPr>
        <w:jc w:val="right"/>
        <w:rPr>
          <w:color w:val="000000" w:themeColor="text1"/>
          <w:sz w:val="28"/>
          <w:szCs w:val="28"/>
        </w:rPr>
      </w:pPr>
    </w:p>
    <w:p w14:paraId="3E3ADCB4" w14:textId="77777777" w:rsidR="008C0F99" w:rsidRPr="004144B2" w:rsidRDefault="008C0F99" w:rsidP="008C0F99">
      <w:pPr>
        <w:jc w:val="right"/>
        <w:rPr>
          <w:color w:val="000000" w:themeColor="text1"/>
          <w:sz w:val="28"/>
          <w:szCs w:val="28"/>
        </w:rPr>
      </w:pPr>
      <w:r w:rsidRPr="004144B2">
        <w:rPr>
          <w:color w:val="000000" w:themeColor="text1"/>
          <w:sz w:val="28"/>
          <w:szCs w:val="28"/>
        </w:rPr>
        <w:t>(тыс. рублей)</w:t>
      </w:r>
    </w:p>
    <w:tbl>
      <w:tblPr>
        <w:tblStyle w:val="a7"/>
        <w:tblW w:w="4971" w:type="pct"/>
        <w:tblLayout w:type="fixed"/>
        <w:tblCellMar>
          <w:left w:w="57" w:type="dxa"/>
          <w:right w:w="57" w:type="dxa"/>
        </w:tblCellMar>
        <w:tblLook w:val="0080" w:firstRow="0" w:lastRow="0" w:firstColumn="1" w:lastColumn="0" w:noHBand="0" w:noVBand="0"/>
      </w:tblPr>
      <w:tblGrid>
        <w:gridCol w:w="1817"/>
        <w:gridCol w:w="949"/>
        <w:gridCol w:w="949"/>
        <w:gridCol w:w="949"/>
        <w:gridCol w:w="949"/>
        <w:gridCol w:w="963"/>
        <w:gridCol w:w="949"/>
        <w:gridCol w:w="949"/>
        <w:gridCol w:w="817"/>
      </w:tblGrid>
      <w:tr w:rsidR="008C0F99" w:rsidRPr="004144B2" w14:paraId="59C5EC4B" w14:textId="77777777" w:rsidTr="00844A63">
        <w:trPr>
          <w:trHeight w:val="285"/>
        </w:trPr>
        <w:tc>
          <w:tcPr>
            <w:tcW w:w="1900" w:type="dxa"/>
            <w:vMerge w:val="restart"/>
            <w:hideMark/>
          </w:tcPr>
          <w:p w14:paraId="7331C97E" w14:textId="77777777" w:rsidR="008C0F99" w:rsidRPr="004144B2" w:rsidRDefault="008C0F99" w:rsidP="00844A63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4144B2">
              <w:rPr>
                <w:bCs/>
                <w:color w:val="000000" w:themeColor="text1"/>
              </w:rPr>
              <w:t>Наименование показателя</w:t>
            </w:r>
          </w:p>
        </w:tc>
        <w:tc>
          <w:tcPr>
            <w:tcW w:w="7796" w:type="dxa"/>
            <w:gridSpan w:val="8"/>
            <w:tcBorders>
              <w:bottom w:val="single" w:sz="4" w:space="0" w:color="000000" w:themeColor="text1"/>
            </w:tcBorders>
            <w:hideMark/>
          </w:tcPr>
          <w:p w14:paraId="580BDA63" w14:textId="77777777" w:rsidR="008C0F99" w:rsidRPr="004144B2" w:rsidRDefault="008C0F99" w:rsidP="00844A63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4144B2">
              <w:rPr>
                <w:bCs/>
                <w:color w:val="000000" w:themeColor="text1"/>
              </w:rPr>
              <w:t>Год периода прогнозирования</w:t>
            </w:r>
          </w:p>
        </w:tc>
      </w:tr>
      <w:tr w:rsidR="008C0F99" w:rsidRPr="004144B2" w14:paraId="48881F30" w14:textId="77777777" w:rsidTr="00844A63">
        <w:trPr>
          <w:trHeight w:val="270"/>
        </w:trPr>
        <w:tc>
          <w:tcPr>
            <w:tcW w:w="1900" w:type="dxa"/>
            <w:vMerge/>
            <w:tcBorders>
              <w:right w:val="single" w:sz="4" w:space="0" w:color="000000" w:themeColor="text1"/>
            </w:tcBorders>
          </w:tcPr>
          <w:p w14:paraId="1906DB68" w14:textId="77777777" w:rsidR="008C0F99" w:rsidRPr="004144B2" w:rsidRDefault="008C0F99" w:rsidP="00844A63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BD64F" w14:textId="77777777" w:rsidR="008C0F99" w:rsidRPr="00D4527F" w:rsidRDefault="008C0F99" w:rsidP="00844A63">
            <w:pPr>
              <w:jc w:val="center"/>
            </w:pPr>
            <w:r w:rsidRPr="00D4527F">
              <w:t>2023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97103" w14:textId="77777777" w:rsidR="008C0F99" w:rsidRPr="00D4527F" w:rsidRDefault="008C0F99" w:rsidP="00844A63">
            <w:pPr>
              <w:jc w:val="center"/>
            </w:pPr>
            <w:r w:rsidRPr="00D4527F">
              <w:t>2024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1518A" w14:textId="77777777" w:rsidR="008C0F99" w:rsidRPr="00D4527F" w:rsidRDefault="008C0F99" w:rsidP="00844A63">
            <w:pPr>
              <w:jc w:val="center"/>
            </w:pPr>
            <w:r>
              <w:t>2025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1DF9E" w14:textId="77777777" w:rsidR="008C0F99" w:rsidRPr="00D4527F" w:rsidRDefault="008C0F99" w:rsidP="00844A63">
            <w:pPr>
              <w:jc w:val="center"/>
            </w:pPr>
            <w:r>
              <w:t>2026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C8AFC" w14:textId="77777777" w:rsidR="008C0F99" w:rsidRPr="00D4527F" w:rsidRDefault="008C0F99" w:rsidP="00844A63">
            <w:pPr>
              <w:jc w:val="center"/>
            </w:pPr>
            <w:r>
              <w:t>2027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CD68A" w14:textId="77777777" w:rsidR="008C0F99" w:rsidRPr="00D4527F" w:rsidRDefault="008C0F99" w:rsidP="00844A63">
            <w:pPr>
              <w:jc w:val="center"/>
            </w:pPr>
            <w:r>
              <w:t>2028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F42AD" w14:textId="77777777" w:rsidR="008C0F99" w:rsidRPr="00D4527F" w:rsidRDefault="008C0F99" w:rsidP="00844A63">
            <w:pPr>
              <w:jc w:val="center"/>
            </w:pPr>
            <w:r>
              <w:t>2029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DB8D3" w14:textId="77777777" w:rsidR="008C0F99" w:rsidRPr="00D4527F" w:rsidRDefault="008C0F99" w:rsidP="00844A63">
            <w:pPr>
              <w:jc w:val="center"/>
            </w:pPr>
            <w:r>
              <w:t>2030</w:t>
            </w:r>
          </w:p>
        </w:tc>
      </w:tr>
    </w:tbl>
    <w:p w14:paraId="2921588B" w14:textId="77777777" w:rsidR="008C0F99" w:rsidRPr="004144B2" w:rsidRDefault="008C0F99" w:rsidP="008C0F99">
      <w:pPr>
        <w:spacing w:line="254" w:lineRule="auto"/>
        <w:rPr>
          <w:color w:val="000000" w:themeColor="text1"/>
          <w:sz w:val="2"/>
          <w:szCs w:val="2"/>
        </w:rPr>
      </w:pPr>
    </w:p>
    <w:tbl>
      <w:tblPr>
        <w:tblStyle w:val="a7"/>
        <w:tblW w:w="497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0"/>
        <w:gridCol w:w="955"/>
        <w:gridCol w:w="955"/>
        <w:gridCol w:w="955"/>
        <w:gridCol w:w="955"/>
        <w:gridCol w:w="955"/>
        <w:gridCol w:w="955"/>
        <w:gridCol w:w="955"/>
        <w:gridCol w:w="826"/>
      </w:tblGrid>
      <w:tr w:rsidR="008C0F99" w:rsidRPr="004144B2" w14:paraId="245BC6A6" w14:textId="77777777" w:rsidTr="00C127AA">
        <w:trPr>
          <w:cantSplit/>
          <w:tblHeader/>
        </w:trPr>
        <w:tc>
          <w:tcPr>
            <w:tcW w:w="1780" w:type="dxa"/>
            <w:hideMark/>
          </w:tcPr>
          <w:p w14:paraId="7F4E99BE" w14:textId="77777777" w:rsidR="008C0F99" w:rsidRPr="004144B2" w:rsidRDefault="008C0F99" w:rsidP="00844A63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4144B2">
              <w:rPr>
                <w:bCs/>
                <w:color w:val="000000" w:themeColor="text1"/>
              </w:rPr>
              <w:t>1</w:t>
            </w:r>
          </w:p>
        </w:tc>
        <w:tc>
          <w:tcPr>
            <w:tcW w:w="955" w:type="dxa"/>
            <w:hideMark/>
          </w:tcPr>
          <w:p w14:paraId="056D18A5" w14:textId="77777777" w:rsidR="008C0F99" w:rsidRPr="004144B2" w:rsidRDefault="008C0F99" w:rsidP="00844A63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4144B2">
              <w:rPr>
                <w:bCs/>
                <w:color w:val="000000" w:themeColor="text1"/>
              </w:rPr>
              <w:t>2</w:t>
            </w:r>
          </w:p>
        </w:tc>
        <w:tc>
          <w:tcPr>
            <w:tcW w:w="955" w:type="dxa"/>
            <w:hideMark/>
          </w:tcPr>
          <w:p w14:paraId="455726EA" w14:textId="77777777" w:rsidR="008C0F99" w:rsidRPr="004144B2" w:rsidRDefault="008C0F99" w:rsidP="00844A63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4144B2">
              <w:rPr>
                <w:bCs/>
                <w:color w:val="000000" w:themeColor="text1"/>
              </w:rPr>
              <w:t>3</w:t>
            </w:r>
          </w:p>
        </w:tc>
        <w:tc>
          <w:tcPr>
            <w:tcW w:w="955" w:type="dxa"/>
            <w:hideMark/>
          </w:tcPr>
          <w:p w14:paraId="3B7CC8F5" w14:textId="77777777" w:rsidR="008C0F99" w:rsidRPr="004144B2" w:rsidRDefault="008C0F99" w:rsidP="00844A63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4144B2">
              <w:rPr>
                <w:bCs/>
                <w:color w:val="000000" w:themeColor="text1"/>
              </w:rPr>
              <w:t>4</w:t>
            </w:r>
          </w:p>
        </w:tc>
        <w:tc>
          <w:tcPr>
            <w:tcW w:w="955" w:type="dxa"/>
            <w:hideMark/>
          </w:tcPr>
          <w:p w14:paraId="3D3632B3" w14:textId="77777777" w:rsidR="008C0F99" w:rsidRPr="004144B2" w:rsidRDefault="008C0F99" w:rsidP="00844A63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4144B2">
              <w:rPr>
                <w:bCs/>
                <w:color w:val="000000" w:themeColor="text1"/>
              </w:rPr>
              <w:t>5</w:t>
            </w:r>
          </w:p>
        </w:tc>
        <w:tc>
          <w:tcPr>
            <w:tcW w:w="955" w:type="dxa"/>
            <w:hideMark/>
          </w:tcPr>
          <w:p w14:paraId="6343D2BE" w14:textId="77777777" w:rsidR="008C0F99" w:rsidRPr="004144B2" w:rsidRDefault="008C0F99" w:rsidP="00844A63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4144B2">
              <w:rPr>
                <w:bCs/>
                <w:color w:val="000000" w:themeColor="text1"/>
              </w:rPr>
              <w:t>6</w:t>
            </w:r>
          </w:p>
        </w:tc>
        <w:tc>
          <w:tcPr>
            <w:tcW w:w="955" w:type="dxa"/>
            <w:hideMark/>
          </w:tcPr>
          <w:p w14:paraId="3BF8BB6F" w14:textId="77777777" w:rsidR="008C0F99" w:rsidRPr="004144B2" w:rsidRDefault="008C0F99" w:rsidP="00844A63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4144B2">
              <w:rPr>
                <w:bCs/>
                <w:color w:val="000000" w:themeColor="text1"/>
              </w:rPr>
              <w:t>7</w:t>
            </w:r>
          </w:p>
        </w:tc>
        <w:tc>
          <w:tcPr>
            <w:tcW w:w="955" w:type="dxa"/>
            <w:hideMark/>
          </w:tcPr>
          <w:p w14:paraId="503B6731" w14:textId="77777777" w:rsidR="008C0F99" w:rsidRPr="004144B2" w:rsidRDefault="008C0F99" w:rsidP="00844A63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4144B2">
              <w:rPr>
                <w:bCs/>
                <w:color w:val="000000" w:themeColor="text1"/>
              </w:rPr>
              <w:t>8</w:t>
            </w:r>
          </w:p>
        </w:tc>
        <w:tc>
          <w:tcPr>
            <w:tcW w:w="826" w:type="dxa"/>
            <w:hideMark/>
          </w:tcPr>
          <w:p w14:paraId="11F2A2C9" w14:textId="77777777" w:rsidR="008C0F99" w:rsidRPr="004144B2" w:rsidRDefault="008C0F99" w:rsidP="00844A63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4144B2">
              <w:rPr>
                <w:bCs/>
                <w:color w:val="000000" w:themeColor="text1"/>
              </w:rPr>
              <w:t>9</w:t>
            </w:r>
          </w:p>
        </w:tc>
      </w:tr>
      <w:tr w:rsidR="008C0F99" w:rsidRPr="004144B2" w14:paraId="13E81B6F" w14:textId="77777777" w:rsidTr="00C127AA">
        <w:trPr>
          <w:cantSplit/>
        </w:trPr>
        <w:tc>
          <w:tcPr>
            <w:tcW w:w="9291" w:type="dxa"/>
            <w:gridSpan w:val="9"/>
          </w:tcPr>
          <w:p w14:paraId="6FE088AC" w14:textId="77777777" w:rsidR="008C0F99" w:rsidRPr="004144B2" w:rsidRDefault="008C0F99" w:rsidP="00844A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46B19">
              <w:rPr>
                <w:bCs/>
              </w:rPr>
              <w:t xml:space="preserve">Показатели консолидированного бюджета </w:t>
            </w:r>
            <w:r>
              <w:rPr>
                <w:bCs/>
              </w:rPr>
              <w:t>Хомутовского сельского поселения</w:t>
            </w:r>
          </w:p>
        </w:tc>
      </w:tr>
      <w:tr w:rsidR="008C0F99" w:rsidRPr="004144B2" w14:paraId="0DFD1F44" w14:textId="77777777" w:rsidTr="00C127AA">
        <w:trPr>
          <w:cantSplit/>
        </w:trPr>
        <w:tc>
          <w:tcPr>
            <w:tcW w:w="1780" w:type="dxa"/>
            <w:hideMark/>
          </w:tcPr>
          <w:p w14:paraId="4A7128FF" w14:textId="77777777" w:rsidR="008C0F99" w:rsidRPr="004144B2" w:rsidRDefault="008C0F99" w:rsidP="00844A63">
            <w:pPr>
              <w:shd w:val="clear" w:color="auto" w:fill="FFFFFF"/>
              <w:rPr>
                <w:bCs/>
                <w:color w:val="000000" w:themeColor="text1"/>
              </w:rPr>
            </w:pPr>
            <w:r w:rsidRPr="004144B2">
              <w:rPr>
                <w:bCs/>
                <w:color w:val="000000" w:themeColor="text1"/>
              </w:rPr>
              <w:t xml:space="preserve">Доходы, </w:t>
            </w:r>
          </w:p>
          <w:p w14:paraId="723E96E6" w14:textId="77777777" w:rsidR="008C0F99" w:rsidRPr="004144B2" w:rsidRDefault="008C0F99" w:rsidP="00844A63">
            <w:pPr>
              <w:shd w:val="clear" w:color="auto" w:fill="FFFFFF"/>
              <w:rPr>
                <w:bCs/>
                <w:color w:val="000000" w:themeColor="text1"/>
              </w:rPr>
            </w:pPr>
            <w:r w:rsidRPr="004144B2">
              <w:rPr>
                <w:bCs/>
                <w:color w:val="000000" w:themeColor="text1"/>
              </w:rPr>
              <w:t>в том числе:</w:t>
            </w:r>
          </w:p>
        </w:tc>
        <w:tc>
          <w:tcPr>
            <w:tcW w:w="955" w:type="dxa"/>
          </w:tcPr>
          <w:p w14:paraId="662FF4B5" w14:textId="5C049970" w:rsidR="008C0F99" w:rsidRPr="004144B2" w:rsidRDefault="00C127AA" w:rsidP="00844A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9001,8</w:t>
            </w:r>
          </w:p>
        </w:tc>
        <w:tc>
          <w:tcPr>
            <w:tcW w:w="955" w:type="dxa"/>
          </w:tcPr>
          <w:p w14:paraId="58CBA708" w14:textId="3F486D8B" w:rsidR="008C0F99" w:rsidRPr="004144B2" w:rsidRDefault="00C127AA" w:rsidP="00844A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8336,1</w:t>
            </w:r>
          </w:p>
        </w:tc>
        <w:tc>
          <w:tcPr>
            <w:tcW w:w="955" w:type="dxa"/>
          </w:tcPr>
          <w:p w14:paraId="17D3D199" w14:textId="15D33DC4" w:rsidR="008C0F99" w:rsidRPr="004144B2" w:rsidRDefault="00C127AA" w:rsidP="00844A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8138,3</w:t>
            </w:r>
          </w:p>
        </w:tc>
        <w:tc>
          <w:tcPr>
            <w:tcW w:w="955" w:type="dxa"/>
          </w:tcPr>
          <w:p w14:paraId="341C9F71" w14:textId="4EFF5DFE" w:rsidR="008C0F99" w:rsidRPr="004144B2" w:rsidRDefault="00C127AA" w:rsidP="00844A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10772,7</w:t>
            </w:r>
          </w:p>
        </w:tc>
        <w:tc>
          <w:tcPr>
            <w:tcW w:w="955" w:type="dxa"/>
          </w:tcPr>
          <w:p w14:paraId="491D891E" w14:textId="34A49B4C" w:rsidR="008C0F99" w:rsidRPr="004144B2" w:rsidRDefault="00C127AA" w:rsidP="00844A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11203,6</w:t>
            </w:r>
          </w:p>
        </w:tc>
        <w:tc>
          <w:tcPr>
            <w:tcW w:w="955" w:type="dxa"/>
          </w:tcPr>
          <w:p w14:paraId="0D22204A" w14:textId="26F6B9CF" w:rsidR="008C0F99" w:rsidRPr="004144B2" w:rsidRDefault="00C127AA" w:rsidP="00844A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11651,7</w:t>
            </w:r>
          </w:p>
        </w:tc>
        <w:tc>
          <w:tcPr>
            <w:tcW w:w="955" w:type="dxa"/>
          </w:tcPr>
          <w:p w14:paraId="713D68EF" w14:textId="46C62CF1" w:rsidR="008C0F99" w:rsidRPr="004144B2" w:rsidRDefault="00C127AA" w:rsidP="00844A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12117,8</w:t>
            </w:r>
          </w:p>
        </w:tc>
        <w:tc>
          <w:tcPr>
            <w:tcW w:w="826" w:type="dxa"/>
          </w:tcPr>
          <w:p w14:paraId="5BEF7F8D" w14:textId="346EE2D1" w:rsidR="008C0F99" w:rsidRPr="004144B2" w:rsidRDefault="00C127AA" w:rsidP="00844A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12602,5</w:t>
            </w:r>
          </w:p>
        </w:tc>
      </w:tr>
      <w:tr w:rsidR="008C0F99" w:rsidRPr="004144B2" w14:paraId="19B35F80" w14:textId="77777777" w:rsidTr="00C127AA">
        <w:trPr>
          <w:cantSplit/>
        </w:trPr>
        <w:tc>
          <w:tcPr>
            <w:tcW w:w="1780" w:type="dxa"/>
            <w:hideMark/>
          </w:tcPr>
          <w:p w14:paraId="42A51B6A" w14:textId="77777777" w:rsidR="008C0F99" w:rsidRPr="004144B2" w:rsidRDefault="008C0F99" w:rsidP="00844A63">
            <w:pPr>
              <w:shd w:val="clear" w:color="auto" w:fill="FFFFFF"/>
              <w:rPr>
                <w:bCs/>
                <w:color w:val="000000" w:themeColor="text1"/>
              </w:rPr>
            </w:pPr>
            <w:r w:rsidRPr="004144B2">
              <w:rPr>
                <w:bCs/>
                <w:color w:val="000000" w:themeColor="text1"/>
              </w:rPr>
              <w:t>налоговые и неналоговые доходы</w:t>
            </w:r>
          </w:p>
        </w:tc>
        <w:tc>
          <w:tcPr>
            <w:tcW w:w="955" w:type="dxa"/>
          </w:tcPr>
          <w:p w14:paraId="531995B0" w14:textId="119B66CD" w:rsidR="008C0F99" w:rsidRPr="004144B2" w:rsidRDefault="00C127AA" w:rsidP="00844A63">
            <w:pPr>
              <w:rPr>
                <w:color w:val="000000" w:themeColor="text1"/>
                <w:sz w:val="18"/>
                <w:szCs w:val="18"/>
              </w:rPr>
            </w:pPr>
            <w:r>
              <w:t>5282,9</w:t>
            </w:r>
          </w:p>
        </w:tc>
        <w:tc>
          <w:tcPr>
            <w:tcW w:w="955" w:type="dxa"/>
          </w:tcPr>
          <w:p w14:paraId="17905529" w14:textId="0535CAD6" w:rsidR="008C0F99" w:rsidRPr="004144B2" w:rsidRDefault="00C127AA" w:rsidP="00844A63">
            <w:pPr>
              <w:rPr>
                <w:color w:val="000000" w:themeColor="text1"/>
                <w:sz w:val="18"/>
                <w:szCs w:val="18"/>
              </w:rPr>
            </w:pPr>
            <w:r>
              <w:t>5420,2</w:t>
            </w:r>
          </w:p>
        </w:tc>
        <w:tc>
          <w:tcPr>
            <w:tcW w:w="955" w:type="dxa"/>
          </w:tcPr>
          <w:p w14:paraId="171FBFAB" w14:textId="2D503124" w:rsidR="008C0F99" w:rsidRPr="004144B2" w:rsidRDefault="00C127AA" w:rsidP="00844A63">
            <w:pPr>
              <w:rPr>
                <w:color w:val="000000" w:themeColor="text1"/>
                <w:sz w:val="18"/>
                <w:szCs w:val="18"/>
              </w:rPr>
            </w:pPr>
            <w:r>
              <w:t>5497,5</w:t>
            </w:r>
          </w:p>
        </w:tc>
        <w:tc>
          <w:tcPr>
            <w:tcW w:w="955" w:type="dxa"/>
          </w:tcPr>
          <w:p w14:paraId="3808B852" w14:textId="3343EA93" w:rsidR="008C0F99" w:rsidRPr="004144B2" w:rsidRDefault="00B75136" w:rsidP="00844A63">
            <w:pPr>
              <w:rPr>
                <w:color w:val="000000" w:themeColor="text1"/>
                <w:sz w:val="18"/>
                <w:szCs w:val="18"/>
              </w:rPr>
            </w:pPr>
            <w:r>
              <w:t>8239,8</w:t>
            </w:r>
          </w:p>
        </w:tc>
        <w:tc>
          <w:tcPr>
            <w:tcW w:w="955" w:type="dxa"/>
          </w:tcPr>
          <w:p w14:paraId="4193FA48" w14:textId="0E1376DB" w:rsidR="008C0F99" w:rsidRPr="004144B2" w:rsidRDefault="00B75136" w:rsidP="00844A63">
            <w:pPr>
              <w:rPr>
                <w:color w:val="000000" w:themeColor="text1"/>
                <w:sz w:val="18"/>
                <w:szCs w:val="18"/>
              </w:rPr>
            </w:pPr>
            <w:r>
              <w:t>8762,1</w:t>
            </w:r>
          </w:p>
        </w:tc>
        <w:tc>
          <w:tcPr>
            <w:tcW w:w="955" w:type="dxa"/>
          </w:tcPr>
          <w:p w14:paraId="64F5637C" w14:textId="6496470F" w:rsidR="008C0F99" w:rsidRPr="004144B2" w:rsidRDefault="00B75136" w:rsidP="00844A63">
            <w:pPr>
              <w:rPr>
                <w:color w:val="000000" w:themeColor="text1"/>
                <w:sz w:val="18"/>
                <w:szCs w:val="18"/>
              </w:rPr>
            </w:pPr>
            <w:r>
              <w:t>9304,1</w:t>
            </w:r>
          </w:p>
        </w:tc>
        <w:tc>
          <w:tcPr>
            <w:tcW w:w="955" w:type="dxa"/>
          </w:tcPr>
          <w:p w14:paraId="34F68941" w14:textId="582C011D" w:rsidR="008C0F99" w:rsidRPr="004144B2" w:rsidRDefault="00B75136" w:rsidP="00844A63">
            <w:pPr>
              <w:rPr>
                <w:color w:val="000000" w:themeColor="text1"/>
                <w:sz w:val="18"/>
                <w:szCs w:val="18"/>
              </w:rPr>
            </w:pPr>
            <w:r>
              <w:t>9860,5</w:t>
            </w:r>
          </w:p>
        </w:tc>
        <w:tc>
          <w:tcPr>
            <w:tcW w:w="826" w:type="dxa"/>
          </w:tcPr>
          <w:p w14:paraId="70FC4A18" w14:textId="26E4DAB7" w:rsidR="008C0F99" w:rsidRPr="004144B2" w:rsidRDefault="00B75136" w:rsidP="00844A63">
            <w:pPr>
              <w:rPr>
                <w:color w:val="000000" w:themeColor="text1"/>
                <w:sz w:val="18"/>
                <w:szCs w:val="18"/>
              </w:rPr>
            </w:pPr>
            <w:r>
              <w:t>12602,5</w:t>
            </w:r>
          </w:p>
        </w:tc>
      </w:tr>
      <w:tr w:rsidR="008C0F99" w:rsidRPr="004144B2" w14:paraId="0D8145DD" w14:textId="77777777" w:rsidTr="00C127AA">
        <w:trPr>
          <w:cantSplit/>
        </w:trPr>
        <w:tc>
          <w:tcPr>
            <w:tcW w:w="1780" w:type="dxa"/>
            <w:hideMark/>
          </w:tcPr>
          <w:p w14:paraId="116370D1" w14:textId="77777777" w:rsidR="008C0F99" w:rsidRPr="004144B2" w:rsidRDefault="008C0F99" w:rsidP="00844A63">
            <w:pPr>
              <w:shd w:val="clear" w:color="auto" w:fill="FFFFFF"/>
              <w:rPr>
                <w:bCs/>
                <w:color w:val="000000" w:themeColor="text1"/>
              </w:rPr>
            </w:pPr>
            <w:r w:rsidRPr="004144B2">
              <w:rPr>
                <w:bCs/>
                <w:color w:val="000000" w:themeColor="text1"/>
              </w:rPr>
              <w:t>безвозмездные поступления</w:t>
            </w:r>
          </w:p>
        </w:tc>
        <w:tc>
          <w:tcPr>
            <w:tcW w:w="955" w:type="dxa"/>
          </w:tcPr>
          <w:p w14:paraId="2EEBC80F" w14:textId="1CEE798D" w:rsidR="008C0F99" w:rsidRPr="004144B2" w:rsidRDefault="00C127AA" w:rsidP="00844A63">
            <w:pPr>
              <w:rPr>
                <w:color w:val="000000" w:themeColor="text1"/>
                <w:sz w:val="18"/>
                <w:szCs w:val="18"/>
              </w:rPr>
            </w:pPr>
            <w:r>
              <w:t>3718,9</w:t>
            </w:r>
          </w:p>
        </w:tc>
        <w:tc>
          <w:tcPr>
            <w:tcW w:w="955" w:type="dxa"/>
          </w:tcPr>
          <w:p w14:paraId="2666C1E4" w14:textId="3A86AC45" w:rsidR="008C0F99" w:rsidRPr="004144B2" w:rsidRDefault="00C127AA" w:rsidP="00844A63">
            <w:pPr>
              <w:rPr>
                <w:color w:val="000000" w:themeColor="text1"/>
                <w:sz w:val="18"/>
                <w:szCs w:val="18"/>
              </w:rPr>
            </w:pPr>
            <w:r>
              <w:t>2915,9</w:t>
            </w:r>
          </w:p>
        </w:tc>
        <w:tc>
          <w:tcPr>
            <w:tcW w:w="955" w:type="dxa"/>
          </w:tcPr>
          <w:p w14:paraId="4F290485" w14:textId="4CD652CE" w:rsidR="008C0F99" w:rsidRPr="004144B2" w:rsidRDefault="00C127AA" w:rsidP="00844A63">
            <w:pPr>
              <w:rPr>
                <w:color w:val="000000" w:themeColor="text1"/>
                <w:sz w:val="18"/>
                <w:szCs w:val="18"/>
              </w:rPr>
            </w:pPr>
            <w:r>
              <w:t>2640,8</w:t>
            </w:r>
          </w:p>
        </w:tc>
        <w:tc>
          <w:tcPr>
            <w:tcW w:w="955" w:type="dxa"/>
          </w:tcPr>
          <w:p w14:paraId="739F4119" w14:textId="70BC9E14" w:rsidR="008C0F99" w:rsidRPr="004144B2" w:rsidRDefault="00C127AA" w:rsidP="00844A63">
            <w:pPr>
              <w:rPr>
                <w:color w:val="000000" w:themeColor="text1"/>
                <w:sz w:val="18"/>
                <w:szCs w:val="18"/>
              </w:rPr>
            </w:pPr>
            <w:r>
              <w:t>2539,2</w:t>
            </w:r>
          </w:p>
        </w:tc>
        <w:tc>
          <w:tcPr>
            <w:tcW w:w="955" w:type="dxa"/>
          </w:tcPr>
          <w:p w14:paraId="3F9153AB" w14:textId="48A13CD4" w:rsidR="008C0F99" w:rsidRPr="004144B2" w:rsidRDefault="00C127AA" w:rsidP="00844A63">
            <w:pPr>
              <w:rPr>
                <w:color w:val="000000" w:themeColor="text1"/>
                <w:sz w:val="18"/>
                <w:szCs w:val="18"/>
              </w:rPr>
            </w:pPr>
            <w:r>
              <w:t>2441,5</w:t>
            </w:r>
          </w:p>
        </w:tc>
        <w:tc>
          <w:tcPr>
            <w:tcW w:w="955" w:type="dxa"/>
          </w:tcPr>
          <w:p w14:paraId="45439D10" w14:textId="117A649B" w:rsidR="008C0F99" w:rsidRPr="004144B2" w:rsidRDefault="00C127AA" w:rsidP="00844A63">
            <w:pPr>
              <w:rPr>
                <w:color w:val="000000" w:themeColor="text1"/>
                <w:sz w:val="18"/>
                <w:szCs w:val="18"/>
              </w:rPr>
            </w:pPr>
            <w:r>
              <w:t>2347,6</w:t>
            </w:r>
          </w:p>
        </w:tc>
        <w:tc>
          <w:tcPr>
            <w:tcW w:w="955" w:type="dxa"/>
          </w:tcPr>
          <w:p w14:paraId="4DED55C3" w14:textId="0DFE2034" w:rsidR="008C0F99" w:rsidRPr="004144B2" w:rsidRDefault="00C127AA" w:rsidP="00844A63">
            <w:pPr>
              <w:rPr>
                <w:color w:val="000000" w:themeColor="text1"/>
                <w:sz w:val="18"/>
                <w:szCs w:val="18"/>
              </w:rPr>
            </w:pPr>
            <w:r>
              <w:t>2257,3</w:t>
            </w:r>
          </w:p>
        </w:tc>
        <w:tc>
          <w:tcPr>
            <w:tcW w:w="826" w:type="dxa"/>
          </w:tcPr>
          <w:p w14:paraId="250009B6" w14:textId="77777777" w:rsidR="008C0F99" w:rsidRPr="004144B2" w:rsidRDefault="008C0F99" w:rsidP="00844A63">
            <w:pPr>
              <w:rPr>
                <w:color w:val="000000" w:themeColor="text1"/>
                <w:sz w:val="18"/>
                <w:szCs w:val="18"/>
              </w:rPr>
            </w:pPr>
            <w:r w:rsidRPr="00F57EBC">
              <w:t>0,0</w:t>
            </w:r>
          </w:p>
        </w:tc>
      </w:tr>
      <w:tr w:rsidR="00B75136" w:rsidRPr="00F46B19" w14:paraId="41C4F8C7" w14:textId="77777777" w:rsidTr="00C127AA">
        <w:trPr>
          <w:cantSplit/>
        </w:trPr>
        <w:tc>
          <w:tcPr>
            <w:tcW w:w="1780" w:type="dxa"/>
            <w:hideMark/>
          </w:tcPr>
          <w:p w14:paraId="3361F259" w14:textId="77777777" w:rsidR="00B75136" w:rsidRPr="00F46B19" w:rsidRDefault="00B75136" w:rsidP="00B75136">
            <w:pPr>
              <w:shd w:val="clear" w:color="auto" w:fill="FFFFFF"/>
              <w:rPr>
                <w:bCs/>
              </w:rPr>
            </w:pPr>
            <w:r w:rsidRPr="00F46B19">
              <w:rPr>
                <w:bCs/>
              </w:rPr>
              <w:t>Расходы</w:t>
            </w:r>
          </w:p>
        </w:tc>
        <w:tc>
          <w:tcPr>
            <w:tcW w:w="955" w:type="dxa"/>
            <w:hideMark/>
          </w:tcPr>
          <w:p w14:paraId="4F9B099C" w14:textId="7B049BE8" w:rsidR="00B75136" w:rsidRPr="00B51D22" w:rsidRDefault="00B75136" w:rsidP="00B75136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/>
              </w:rPr>
              <w:t>9001,8</w:t>
            </w:r>
          </w:p>
        </w:tc>
        <w:tc>
          <w:tcPr>
            <w:tcW w:w="955" w:type="dxa"/>
            <w:hideMark/>
          </w:tcPr>
          <w:p w14:paraId="09CC983E" w14:textId="09B45154" w:rsidR="00B75136" w:rsidRPr="00B51D22" w:rsidRDefault="00B75136" w:rsidP="00B75136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/>
              </w:rPr>
              <w:t>8336,1</w:t>
            </w:r>
          </w:p>
        </w:tc>
        <w:tc>
          <w:tcPr>
            <w:tcW w:w="955" w:type="dxa"/>
          </w:tcPr>
          <w:p w14:paraId="08F92B96" w14:textId="2E76003C" w:rsidR="00B75136" w:rsidRPr="00B51D22" w:rsidRDefault="00B75136" w:rsidP="00B75136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/>
              </w:rPr>
              <w:t>8138,3</w:t>
            </w:r>
          </w:p>
        </w:tc>
        <w:tc>
          <w:tcPr>
            <w:tcW w:w="955" w:type="dxa"/>
          </w:tcPr>
          <w:p w14:paraId="5A09E1A6" w14:textId="2502E765" w:rsidR="00B75136" w:rsidRPr="00B51D22" w:rsidRDefault="00B75136" w:rsidP="00B75136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/>
              </w:rPr>
              <w:t>10772,7</w:t>
            </w:r>
          </w:p>
        </w:tc>
        <w:tc>
          <w:tcPr>
            <w:tcW w:w="955" w:type="dxa"/>
          </w:tcPr>
          <w:p w14:paraId="48227412" w14:textId="2458CE30" w:rsidR="00B75136" w:rsidRPr="00B51D22" w:rsidRDefault="00B75136" w:rsidP="00B75136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/>
              </w:rPr>
              <w:t>11203,6</w:t>
            </w:r>
          </w:p>
        </w:tc>
        <w:tc>
          <w:tcPr>
            <w:tcW w:w="955" w:type="dxa"/>
          </w:tcPr>
          <w:p w14:paraId="6CCBBD6A" w14:textId="368C3592" w:rsidR="00B75136" w:rsidRPr="00B51D22" w:rsidRDefault="00B75136" w:rsidP="00B75136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/>
              </w:rPr>
              <w:t>11651,7</w:t>
            </w:r>
          </w:p>
        </w:tc>
        <w:tc>
          <w:tcPr>
            <w:tcW w:w="955" w:type="dxa"/>
          </w:tcPr>
          <w:p w14:paraId="5F2E7468" w14:textId="7E2654DC" w:rsidR="00B75136" w:rsidRPr="00B51D22" w:rsidRDefault="00B75136" w:rsidP="00B75136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/>
              </w:rPr>
              <w:t>12117,8</w:t>
            </w:r>
          </w:p>
        </w:tc>
        <w:tc>
          <w:tcPr>
            <w:tcW w:w="826" w:type="dxa"/>
          </w:tcPr>
          <w:p w14:paraId="14349F03" w14:textId="4F830276" w:rsidR="00B75136" w:rsidRPr="00B51D22" w:rsidRDefault="00B75136" w:rsidP="00B75136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/>
              </w:rPr>
              <w:t>12602,5</w:t>
            </w:r>
          </w:p>
        </w:tc>
      </w:tr>
      <w:tr w:rsidR="008C0F99" w:rsidRPr="00F46B19" w14:paraId="2AEB4E8F" w14:textId="77777777" w:rsidTr="00C127AA">
        <w:trPr>
          <w:cantSplit/>
        </w:trPr>
        <w:tc>
          <w:tcPr>
            <w:tcW w:w="1780" w:type="dxa"/>
            <w:hideMark/>
          </w:tcPr>
          <w:p w14:paraId="3C88B718" w14:textId="77777777" w:rsidR="008C0F99" w:rsidRPr="00F46B19" w:rsidRDefault="008C0F99" w:rsidP="00844A63">
            <w:pPr>
              <w:shd w:val="clear" w:color="auto" w:fill="FFFFFF"/>
              <w:rPr>
                <w:bCs/>
              </w:rPr>
            </w:pPr>
            <w:r w:rsidRPr="00F46B19">
              <w:rPr>
                <w:bCs/>
              </w:rPr>
              <w:t>Дефицит/профицит</w:t>
            </w:r>
          </w:p>
        </w:tc>
        <w:tc>
          <w:tcPr>
            <w:tcW w:w="955" w:type="dxa"/>
            <w:hideMark/>
          </w:tcPr>
          <w:p w14:paraId="63E4F486" w14:textId="77777777" w:rsidR="008C0F99" w:rsidRPr="00B51D22" w:rsidRDefault="008C0F99" w:rsidP="00844A63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955" w:type="dxa"/>
            <w:hideMark/>
          </w:tcPr>
          <w:p w14:paraId="6185AC98" w14:textId="77777777" w:rsidR="008C0F99" w:rsidRPr="00B51D22" w:rsidRDefault="008C0F99" w:rsidP="00844A63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955" w:type="dxa"/>
          </w:tcPr>
          <w:p w14:paraId="603B1CFB" w14:textId="77777777" w:rsidR="008C0F99" w:rsidRPr="00B51D22" w:rsidRDefault="008C0F99" w:rsidP="00844A63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955" w:type="dxa"/>
          </w:tcPr>
          <w:p w14:paraId="56D3BA40" w14:textId="77777777" w:rsidR="008C0F99" w:rsidRPr="00B51D22" w:rsidRDefault="008C0F99" w:rsidP="00844A63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955" w:type="dxa"/>
          </w:tcPr>
          <w:p w14:paraId="139D06C3" w14:textId="77777777" w:rsidR="008C0F99" w:rsidRPr="00B51D22" w:rsidRDefault="008C0F99" w:rsidP="00844A63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955" w:type="dxa"/>
            <w:hideMark/>
          </w:tcPr>
          <w:p w14:paraId="0A1934B2" w14:textId="77777777" w:rsidR="008C0F99" w:rsidRPr="00B51D22" w:rsidRDefault="008C0F99" w:rsidP="00844A63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955" w:type="dxa"/>
            <w:hideMark/>
          </w:tcPr>
          <w:p w14:paraId="04073994" w14:textId="77777777" w:rsidR="008C0F99" w:rsidRPr="00B51D22" w:rsidRDefault="008C0F99" w:rsidP="00844A63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23721A">
              <w:rPr>
                <w:rFonts w:eastAsia="Calibri"/>
                <w:bCs/>
                <w:kern w:val="2"/>
              </w:rPr>
              <w:t>0,0</w:t>
            </w:r>
          </w:p>
        </w:tc>
        <w:tc>
          <w:tcPr>
            <w:tcW w:w="826" w:type="dxa"/>
            <w:hideMark/>
          </w:tcPr>
          <w:p w14:paraId="24389CFD" w14:textId="77777777" w:rsidR="008C0F99" w:rsidRPr="00B51D22" w:rsidRDefault="008C0F99" w:rsidP="00844A63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23721A">
              <w:rPr>
                <w:rFonts w:eastAsia="Calibri"/>
                <w:bCs/>
                <w:kern w:val="2"/>
              </w:rPr>
              <w:t>0,0</w:t>
            </w:r>
          </w:p>
        </w:tc>
      </w:tr>
      <w:tr w:rsidR="008C0F99" w:rsidRPr="00F46B19" w14:paraId="2C9AF15A" w14:textId="77777777" w:rsidTr="00C127AA">
        <w:trPr>
          <w:cantSplit/>
        </w:trPr>
        <w:tc>
          <w:tcPr>
            <w:tcW w:w="1780" w:type="dxa"/>
            <w:hideMark/>
          </w:tcPr>
          <w:p w14:paraId="203183B7" w14:textId="77777777" w:rsidR="008C0F99" w:rsidRPr="00F46B19" w:rsidRDefault="008C0F99" w:rsidP="00844A63">
            <w:pPr>
              <w:shd w:val="clear" w:color="auto" w:fill="FFFFFF"/>
              <w:rPr>
                <w:bCs/>
              </w:rPr>
            </w:pPr>
            <w:r w:rsidRPr="00F46B19">
              <w:rPr>
                <w:bCs/>
              </w:rPr>
              <w:t>Источники финансирования дефицита бюджета</w:t>
            </w:r>
          </w:p>
        </w:tc>
        <w:tc>
          <w:tcPr>
            <w:tcW w:w="955" w:type="dxa"/>
            <w:hideMark/>
          </w:tcPr>
          <w:p w14:paraId="2696CD10" w14:textId="77777777" w:rsidR="008C0F99" w:rsidRPr="00B51D22" w:rsidRDefault="008C0F99" w:rsidP="00844A63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955" w:type="dxa"/>
            <w:hideMark/>
          </w:tcPr>
          <w:p w14:paraId="0245A087" w14:textId="77777777" w:rsidR="008C0F99" w:rsidRPr="00B51D22" w:rsidRDefault="008C0F99" w:rsidP="00844A63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955" w:type="dxa"/>
          </w:tcPr>
          <w:p w14:paraId="442C19FC" w14:textId="77777777" w:rsidR="008C0F99" w:rsidRPr="00B51D22" w:rsidRDefault="008C0F99" w:rsidP="00844A63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955" w:type="dxa"/>
          </w:tcPr>
          <w:p w14:paraId="6AEDA234" w14:textId="77777777" w:rsidR="008C0F99" w:rsidRPr="00B51D22" w:rsidRDefault="008C0F99" w:rsidP="00844A63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955" w:type="dxa"/>
          </w:tcPr>
          <w:p w14:paraId="39748493" w14:textId="77777777" w:rsidR="008C0F99" w:rsidRPr="00B51D22" w:rsidRDefault="008C0F99" w:rsidP="00844A63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955" w:type="dxa"/>
            <w:hideMark/>
          </w:tcPr>
          <w:p w14:paraId="460ED398" w14:textId="77777777" w:rsidR="008C0F99" w:rsidRPr="00B51D22" w:rsidRDefault="008C0F99" w:rsidP="00844A63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955" w:type="dxa"/>
            <w:hideMark/>
          </w:tcPr>
          <w:p w14:paraId="41D8400A" w14:textId="77777777" w:rsidR="008C0F99" w:rsidRPr="00B51D22" w:rsidRDefault="008C0F99" w:rsidP="00844A63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23721A">
              <w:rPr>
                <w:rFonts w:eastAsia="Calibri"/>
                <w:bCs/>
                <w:kern w:val="2"/>
              </w:rPr>
              <w:t>0,0</w:t>
            </w:r>
          </w:p>
        </w:tc>
        <w:tc>
          <w:tcPr>
            <w:tcW w:w="826" w:type="dxa"/>
            <w:hideMark/>
          </w:tcPr>
          <w:p w14:paraId="201DA6F6" w14:textId="77777777" w:rsidR="008C0F99" w:rsidRPr="00B51D22" w:rsidRDefault="008C0F99" w:rsidP="00844A63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23721A">
              <w:rPr>
                <w:rFonts w:eastAsia="Calibri"/>
                <w:bCs/>
                <w:kern w:val="2"/>
              </w:rPr>
              <w:t>0,0</w:t>
            </w:r>
          </w:p>
        </w:tc>
      </w:tr>
      <w:tr w:rsidR="008C0F99" w:rsidRPr="005A6320" w14:paraId="130B2777" w14:textId="77777777" w:rsidTr="00C127AA">
        <w:trPr>
          <w:cantSplit/>
        </w:trPr>
        <w:tc>
          <w:tcPr>
            <w:tcW w:w="9291" w:type="dxa"/>
            <w:gridSpan w:val="9"/>
          </w:tcPr>
          <w:p w14:paraId="4F29D632" w14:textId="77777777" w:rsidR="008C0F99" w:rsidRPr="004144B2" w:rsidRDefault="008C0F99" w:rsidP="00844A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46B19">
              <w:rPr>
                <w:bCs/>
              </w:rPr>
              <w:t xml:space="preserve">Показатели бюджета </w:t>
            </w:r>
            <w:r>
              <w:rPr>
                <w:bCs/>
              </w:rPr>
              <w:t>Хомутовского сельского поселения</w:t>
            </w:r>
          </w:p>
        </w:tc>
      </w:tr>
      <w:tr w:rsidR="00B75136" w:rsidRPr="005A6320" w14:paraId="0C948DB4" w14:textId="77777777" w:rsidTr="00C127AA">
        <w:trPr>
          <w:cantSplit/>
        </w:trPr>
        <w:tc>
          <w:tcPr>
            <w:tcW w:w="1780" w:type="dxa"/>
            <w:hideMark/>
          </w:tcPr>
          <w:p w14:paraId="2DF5B7E7" w14:textId="77777777" w:rsidR="00B75136" w:rsidRPr="004144B2" w:rsidRDefault="00B75136" w:rsidP="00B75136">
            <w:pPr>
              <w:shd w:val="clear" w:color="auto" w:fill="FFFFFF"/>
              <w:rPr>
                <w:bCs/>
                <w:color w:val="000000" w:themeColor="text1"/>
              </w:rPr>
            </w:pPr>
            <w:r w:rsidRPr="004144B2">
              <w:rPr>
                <w:bCs/>
                <w:color w:val="000000" w:themeColor="text1"/>
              </w:rPr>
              <w:t xml:space="preserve">Доходы, </w:t>
            </w:r>
          </w:p>
          <w:p w14:paraId="469CF12F" w14:textId="77777777" w:rsidR="00B75136" w:rsidRPr="004144B2" w:rsidRDefault="00B75136" w:rsidP="00B75136">
            <w:pPr>
              <w:shd w:val="clear" w:color="auto" w:fill="FFFFFF"/>
              <w:rPr>
                <w:bCs/>
                <w:color w:val="000000" w:themeColor="text1"/>
              </w:rPr>
            </w:pPr>
            <w:r w:rsidRPr="004144B2">
              <w:rPr>
                <w:bCs/>
                <w:color w:val="000000" w:themeColor="text1"/>
              </w:rPr>
              <w:t>в том числе:</w:t>
            </w:r>
          </w:p>
        </w:tc>
        <w:tc>
          <w:tcPr>
            <w:tcW w:w="955" w:type="dxa"/>
          </w:tcPr>
          <w:p w14:paraId="0DDD70DE" w14:textId="26CBE27D" w:rsidR="00B75136" w:rsidRPr="004144B2" w:rsidRDefault="00B75136" w:rsidP="00B7513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9001,8</w:t>
            </w:r>
          </w:p>
        </w:tc>
        <w:tc>
          <w:tcPr>
            <w:tcW w:w="955" w:type="dxa"/>
          </w:tcPr>
          <w:p w14:paraId="033FB17F" w14:textId="3F120221" w:rsidR="00B75136" w:rsidRPr="004144B2" w:rsidRDefault="00B75136" w:rsidP="00B7513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8336,1</w:t>
            </w:r>
          </w:p>
        </w:tc>
        <w:tc>
          <w:tcPr>
            <w:tcW w:w="955" w:type="dxa"/>
          </w:tcPr>
          <w:p w14:paraId="3D88F522" w14:textId="643D5DDB" w:rsidR="00B75136" w:rsidRPr="004144B2" w:rsidRDefault="00B75136" w:rsidP="00B7513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8138,3</w:t>
            </w:r>
          </w:p>
        </w:tc>
        <w:tc>
          <w:tcPr>
            <w:tcW w:w="955" w:type="dxa"/>
          </w:tcPr>
          <w:p w14:paraId="4A30E255" w14:textId="1167D5FE" w:rsidR="00B75136" w:rsidRPr="004144B2" w:rsidRDefault="00B75136" w:rsidP="00B7513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10772,7</w:t>
            </w:r>
          </w:p>
        </w:tc>
        <w:tc>
          <w:tcPr>
            <w:tcW w:w="955" w:type="dxa"/>
          </w:tcPr>
          <w:p w14:paraId="5067C493" w14:textId="470E007C" w:rsidR="00B75136" w:rsidRPr="004144B2" w:rsidRDefault="00B75136" w:rsidP="00B7513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11203,6</w:t>
            </w:r>
          </w:p>
        </w:tc>
        <w:tc>
          <w:tcPr>
            <w:tcW w:w="955" w:type="dxa"/>
          </w:tcPr>
          <w:p w14:paraId="37ED123F" w14:textId="41C8F6AB" w:rsidR="00B75136" w:rsidRPr="004144B2" w:rsidRDefault="00B75136" w:rsidP="00B7513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11651,7</w:t>
            </w:r>
          </w:p>
        </w:tc>
        <w:tc>
          <w:tcPr>
            <w:tcW w:w="955" w:type="dxa"/>
          </w:tcPr>
          <w:p w14:paraId="1CE1C25F" w14:textId="3D6EBFB2" w:rsidR="00B75136" w:rsidRPr="004144B2" w:rsidRDefault="00B75136" w:rsidP="00B7513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12117,8</w:t>
            </w:r>
          </w:p>
        </w:tc>
        <w:tc>
          <w:tcPr>
            <w:tcW w:w="826" w:type="dxa"/>
          </w:tcPr>
          <w:p w14:paraId="1BEA74EE" w14:textId="52DBB3A0" w:rsidR="00B75136" w:rsidRPr="004144B2" w:rsidRDefault="00B75136" w:rsidP="00B7513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12602,5</w:t>
            </w:r>
          </w:p>
        </w:tc>
      </w:tr>
      <w:tr w:rsidR="00B75136" w:rsidRPr="005A6320" w14:paraId="4481D39B" w14:textId="77777777" w:rsidTr="00C127AA">
        <w:trPr>
          <w:cantSplit/>
        </w:trPr>
        <w:tc>
          <w:tcPr>
            <w:tcW w:w="1780" w:type="dxa"/>
            <w:hideMark/>
          </w:tcPr>
          <w:p w14:paraId="3A0CF18E" w14:textId="77777777" w:rsidR="00B75136" w:rsidRPr="004144B2" w:rsidRDefault="00B75136" w:rsidP="00B75136">
            <w:pPr>
              <w:shd w:val="clear" w:color="auto" w:fill="FFFFFF"/>
              <w:rPr>
                <w:bCs/>
                <w:color w:val="000000" w:themeColor="text1"/>
              </w:rPr>
            </w:pPr>
            <w:r w:rsidRPr="004144B2">
              <w:rPr>
                <w:bCs/>
                <w:color w:val="000000" w:themeColor="text1"/>
              </w:rPr>
              <w:t>налоговые и неналоговые доходы</w:t>
            </w:r>
          </w:p>
        </w:tc>
        <w:tc>
          <w:tcPr>
            <w:tcW w:w="955" w:type="dxa"/>
          </w:tcPr>
          <w:p w14:paraId="1D9BB326" w14:textId="2BA94827" w:rsidR="00B75136" w:rsidRPr="004144B2" w:rsidRDefault="00B75136" w:rsidP="00B75136">
            <w:pPr>
              <w:rPr>
                <w:color w:val="000000" w:themeColor="text1"/>
                <w:sz w:val="18"/>
                <w:szCs w:val="18"/>
              </w:rPr>
            </w:pPr>
            <w:r>
              <w:t>5282,9</w:t>
            </w:r>
          </w:p>
        </w:tc>
        <w:tc>
          <w:tcPr>
            <w:tcW w:w="955" w:type="dxa"/>
          </w:tcPr>
          <w:p w14:paraId="7934751E" w14:textId="2F5B6729" w:rsidR="00B75136" w:rsidRPr="004144B2" w:rsidRDefault="00B75136" w:rsidP="00B75136">
            <w:pPr>
              <w:rPr>
                <w:color w:val="000000" w:themeColor="text1"/>
                <w:sz w:val="18"/>
                <w:szCs w:val="18"/>
              </w:rPr>
            </w:pPr>
            <w:r>
              <w:t>5420,2</w:t>
            </w:r>
          </w:p>
        </w:tc>
        <w:tc>
          <w:tcPr>
            <w:tcW w:w="955" w:type="dxa"/>
          </w:tcPr>
          <w:p w14:paraId="6C7E0891" w14:textId="44F6E9F4" w:rsidR="00B75136" w:rsidRPr="004144B2" w:rsidRDefault="00B75136" w:rsidP="00B75136">
            <w:pPr>
              <w:rPr>
                <w:color w:val="000000" w:themeColor="text1"/>
                <w:sz w:val="18"/>
                <w:szCs w:val="18"/>
              </w:rPr>
            </w:pPr>
            <w:r>
              <w:t>5497,5</w:t>
            </w:r>
          </w:p>
        </w:tc>
        <w:tc>
          <w:tcPr>
            <w:tcW w:w="955" w:type="dxa"/>
          </w:tcPr>
          <w:p w14:paraId="3A1B8881" w14:textId="3F347443" w:rsidR="00B75136" w:rsidRPr="004144B2" w:rsidRDefault="00B75136" w:rsidP="00B75136">
            <w:pPr>
              <w:rPr>
                <w:color w:val="000000" w:themeColor="text1"/>
                <w:sz w:val="18"/>
                <w:szCs w:val="18"/>
              </w:rPr>
            </w:pPr>
            <w:r>
              <w:t>8239,8</w:t>
            </w:r>
          </w:p>
        </w:tc>
        <w:tc>
          <w:tcPr>
            <w:tcW w:w="955" w:type="dxa"/>
          </w:tcPr>
          <w:p w14:paraId="4D509102" w14:textId="3E93D86F" w:rsidR="00B75136" w:rsidRPr="004144B2" w:rsidRDefault="00B75136" w:rsidP="00B75136">
            <w:pPr>
              <w:rPr>
                <w:color w:val="000000" w:themeColor="text1"/>
                <w:sz w:val="18"/>
                <w:szCs w:val="18"/>
              </w:rPr>
            </w:pPr>
            <w:r>
              <w:t>8762,1</w:t>
            </w:r>
          </w:p>
        </w:tc>
        <w:tc>
          <w:tcPr>
            <w:tcW w:w="955" w:type="dxa"/>
          </w:tcPr>
          <w:p w14:paraId="26D7D2E5" w14:textId="4602BDD3" w:rsidR="00B75136" w:rsidRPr="004144B2" w:rsidRDefault="00B75136" w:rsidP="00B75136">
            <w:pPr>
              <w:rPr>
                <w:color w:val="000000" w:themeColor="text1"/>
                <w:sz w:val="18"/>
                <w:szCs w:val="18"/>
              </w:rPr>
            </w:pPr>
            <w:r>
              <w:t>9304,1</w:t>
            </w:r>
          </w:p>
        </w:tc>
        <w:tc>
          <w:tcPr>
            <w:tcW w:w="955" w:type="dxa"/>
          </w:tcPr>
          <w:p w14:paraId="40C25483" w14:textId="1722554A" w:rsidR="00B75136" w:rsidRPr="004144B2" w:rsidRDefault="00B75136" w:rsidP="00B75136">
            <w:pPr>
              <w:rPr>
                <w:color w:val="000000" w:themeColor="text1"/>
                <w:sz w:val="18"/>
                <w:szCs w:val="18"/>
              </w:rPr>
            </w:pPr>
            <w:r>
              <w:t>9860,5</w:t>
            </w:r>
          </w:p>
        </w:tc>
        <w:tc>
          <w:tcPr>
            <w:tcW w:w="826" w:type="dxa"/>
          </w:tcPr>
          <w:p w14:paraId="7A30FDB4" w14:textId="6AE91DA4" w:rsidR="00B75136" w:rsidRPr="004144B2" w:rsidRDefault="00B75136" w:rsidP="00B75136">
            <w:pPr>
              <w:rPr>
                <w:color w:val="000000" w:themeColor="text1"/>
                <w:sz w:val="18"/>
                <w:szCs w:val="18"/>
              </w:rPr>
            </w:pPr>
            <w:r>
              <w:t>12602,5</w:t>
            </w:r>
          </w:p>
        </w:tc>
      </w:tr>
      <w:tr w:rsidR="00B75136" w:rsidRPr="005A6320" w14:paraId="75FDC66D" w14:textId="77777777" w:rsidTr="00C127AA">
        <w:trPr>
          <w:cantSplit/>
        </w:trPr>
        <w:tc>
          <w:tcPr>
            <w:tcW w:w="1780" w:type="dxa"/>
            <w:hideMark/>
          </w:tcPr>
          <w:p w14:paraId="439FCCD5" w14:textId="77777777" w:rsidR="00B75136" w:rsidRPr="004144B2" w:rsidRDefault="00B75136" w:rsidP="00B75136">
            <w:pPr>
              <w:shd w:val="clear" w:color="auto" w:fill="FFFFFF"/>
              <w:rPr>
                <w:bCs/>
                <w:color w:val="000000" w:themeColor="text1"/>
              </w:rPr>
            </w:pPr>
            <w:r w:rsidRPr="004144B2">
              <w:rPr>
                <w:bCs/>
                <w:color w:val="000000" w:themeColor="text1"/>
              </w:rPr>
              <w:t>безвозмездные поступления</w:t>
            </w:r>
          </w:p>
        </w:tc>
        <w:tc>
          <w:tcPr>
            <w:tcW w:w="955" w:type="dxa"/>
          </w:tcPr>
          <w:p w14:paraId="6481D3F4" w14:textId="177A4153" w:rsidR="00B75136" w:rsidRPr="004144B2" w:rsidRDefault="00B75136" w:rsidP="00B75136">
            <w:pPr>
              <w:rPr>
                <w:color w:val="000000" w:themeColor="text1"/>
                <w:sz w:val="18"/>
                <w:szCs w:val="18"/>
              </w:rPr>
            </w:pPr>
            <w:r>
              <w:t>3718,9</w:t>
            </w:r>
          </w:p>
        </w:tc>
        <w:tc>
          <w:tcPr>
            <w:tcW w:w="955" w:type="dxa"/>
          </w:tcPr>
          <w:p w14:paraId="63AD29E8" w14:textId="61D6CB1A" w:rsidR="00B75136" w:rsidRPr="004144B2" w:rsidRDefault="00B75136" w:rsidP="00B75136">
            <w:pPr>
              <w:rPr>
                <w:color w:val="000000" w:themeColor="text1"/>
                <w:sz w:val="18"/>
                <w:szCs w:val="18"/>
              </w:rPr>
            </w:pPr>
            <w:r>
              <w:t>2915,9</w:t>
            </w:r>
          </w:p>
        </w:tc>
        <w:tc>
          <w:tcPr>
            <w:tcW w:w="955" w:type="dxa"/>
          </w:tcPr>
          <w:p w14:paraId="052D8333" w14:textId="4A3063FB" w:rsidR="00B75136" w:rsidRPr="004144B2" w:rsidRDefault="00B75136" w:rsidP="00B75136">
            <w:pPr>
              <w:rPr>
                <w:color w:val="000000" w:themeColor="text1"/>
                <w:sz w:val="18"/>
                <w:szCs w:val="18"/>
              </w:rPr>
            </w:pPr>
            <w:r>
              <w:t>2640,8</w:t>
            </w:r>
          </w:p>
        </w:tc>
        <w:tc>
          <w:tcPr>
            <w:tcW w:w="955" w:type="dxa"/>
          </w:tcPr>
          <w:p w14:paraId="3E0EEDCE" w14:textId="365F6115" w:rsidR="00B75136" w:rsidRPr="004144B2" w:rsidRDefault="00B75136" w:rsidP="00B75136">
            <w:pPr>
              <w:rPr>
                <w:color w:val="000000" w:themeColor="text1"/>
                <w:sz w:val="18"/>
                <w:szCs w:val="18"/>
              </w:rPr>
            </w:pPr>
            <w:r>
              <w:t>2539,2</w:t>
            </w:r>
          </w:p>
        </w:tc>
        <w:tc>
          <w:tcPr>
            <w:tcW w:w="955" w:type="dxa"/>
          </w:tcPr>
          <w:p w14:paraId="5DC5CD1A" w14:textId="4818127C" w:rsidR="00B75136" w:rsidRPr="004144B2" w:rsidRDefault="00B75136" w:rsidP="00B75136">
            <w:pPr>
              <w:rPr>
                <w:color w:val="000000" w:themeColor="text1"/>
                <w:sz w:val="18"/>
                <w:szCs w:val="18"/>
              </w:rPr>
            </w:pPr>
            <w:r>
              <w:t>2441,5</w:t>
            </w:r>
          </w:p>
        </w:tc>
        <w:tc>
          <w:tcPr>
            <w:tcW w:w="955" w:type="dxa"/>
          </w:tcPr>
          <w:p w14:paraId="085A5369" w14:textId="6DBF1267" w:rsidR="00B75136" w:rsidRPr="004144B2" w:rsidRDefault="00B75136" w:rsidP="00B75136">
            <w:pPr>
              <w:rPr>
                <w:color w:val="000000" w:themeColor="text1"/>
                <w:sz w:val="18"/>
                <w:szCs w:val="18"/>
              </w:rPr>
            </w:pPr>
            <w:r>
              <w:t>2347,6</w:t>
            </w:r>
          </w:p>
        </w:tc>
        <w:tc>
          <w:tcPr>
            <w:tcW w:w="955" w:type="dxa"/>
          </w:tcPr>
          <w:p w14:paraId="0C3EAB61" w14:textId="53931957" w:rsidR="00B75136" w:rsidRPr="004144B2" w:rsidRDefault="00B75136" w:rsidP="00B75136">
            <w:pPr>
              <w:rPr>
                <w:color w:val="000000" w:themeColor="text1"/>
                <w:sz w:val="18"/>
                <w:szCs w:val="18"/>
              </w:rPr>
            </w:pPr>
            <w:r>
              <w:t>2257,3</w:t>
            </w:r>
          </w:p>
        </w:tc>
        <w:tc>
          <w:tcPr>
            <w:tcW w:w="826" w:type="dxa"/>
          </w:tcPr>
          <w:p w14:paraId="5B415F9C" w14:textId="2DF9733F" w:rsidR="00B75136" w:rsidRPr="004144B2" w:rsidRDefault="00B75136" w:rsidP="00B75136">
            <w:pPr>
              <w:rPr>
                <w:color w:val="000000" w:themeColor="text1"/>
                <w:sz w:val="18"/>
                <w:szCs w:val="18"/>
              </w:rPr>
            </w:pPr>
            <w:r w:rsidRPr="00F57EBC">
              <w:t>0,0</w:t>
            </w:r>
          </w:p>
        </w:tc>
      </w:tr>
      <w:tr w:rsidR="00B75136" w:rsidRPr="00F46B19" w14:paraId="189CA419" w14:textId="77777777" w:rsidTr="00C127AA">
        <w:trPr>
          <w:cantSplit/>
        </w:trPr>
        <w:tc>
          <w:tcPr>
            <w:tcW w:w="1780" w:type="dxa"/>
            <w:hideMark/>
          </w:tcPr>
          <w:p w14:paraId="23B22CE0" w14:textId="77777777" w:rsidR="00B75136" w:rsidRPr="00F46B19" w:rsidRDefault="00B75136" w:rsidP="00B75136">
            <w:pPr>
              <w:shd w:val="clear" w:color="auto" w:fill="FFFFFF"/>
              <w:rPr>
                <w:bCs/>
              </w:rPr>
            </w:pPr>
            <w:r w:rsidRPr="00F46B19">
              <w:rPr>
                <w:bCs/>
              </w:rPr>
              <w:t>Расходы</w:t>
            </w:r>
          </w:p>
        </w:tc>
        <w:tc>
          <w:tcPr>
            <w:tcW w:w="955" w:type="dxa"/>
            <w:hideMark/>
          </w:tcPr>
          <w:p w14:paraId="057048CC" w14:textId="78003E0F" w:rsidR="00B75136" w:rsidRPr="00B51D22" w:rsidRDefault="00B75136" w:rsidP="00B75136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/>
              </w:rPr>
              <w:t>9001,8</w:t>
            </w:r>
          </w:p>
        </w:tc>
        <w:tc>
          <w:tcPr>
            <w:tcW w:w="955" w:type="dxa"/>
            <w:hideMark/>
          </w:tcPr>
          <w:p w14:paraId="3FA56F29" w14:textId="570C96F0" w:rsidR="00B75136" w:rsidRPr="00B51D22" w:rsidRDefault="00B75136" w:rsidP="00B75136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/>
              </w:rPr>
              <w:t>8336,1</w:t>
            </w:r>
          </w:p>
        </w:tc>
        <w:tc>
          <w:tcPr>
            <w:tcW w:w="955" w:type="dxa"/>
            <w:hideMark/>
          </w:tcPr>
          <w:p w14:paraId="48A64273" w14:textId="4855B261" w:rsidR="00B75136" w:rsidRPr="00B51D22" w:rsidRDefault="00B75136" w:rsidP="00B75136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/>
              </w:rPr>
              <w:t>8138,3</w:t>
            </w:r>
          </w:p>
        </w:tc>
        <w:tc>
          <w:tcPr>
            <w:tcW w:w="955" w:type="dxa"/>
            <w:hideMark/>
          </w:tcPr>
          <w:p w14:paraId="2D50055A" w14:textId="71C2414E" w:rsidR="00B75136" w:rsidRPr="00B51D22" w:rsidRDefault="00B75136" w:rsidP="00B75136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/>
              </w:rPr>
              <w:t>10772,7</w:t>
            </w:r>
          </w:p>
        </w:tc>
        <w:tc>
          <w:tcPr>
            <w:tcW w:w="955" w:type="dxa"/>
            <w:hideMark/>
          </w:tcPr>
          <w:p w14:paraId="71EA23C9" w14:textId="53EA24D9" w:rsidR="00B75136" w:rsidRPr="00B51D22" w:rsidRDefault="00B75136" w:rsidP="00B75136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/>
              </w:rPr>
              <w:t>11203,6</w:t>
            </w:r>
          </w:p>
        </w:tc>
        <w:tc>
          <w:tcPr>
            <w:tcW w:w="955" w:type="dxa"/>
          </w:tcPr>
          <w:p w14:paraId="3E6BCAE8" w14:textId="55FC743F" w:rsidR="00B75136" w:rsidRPr="00B51D22" w:rsidRDefault="00B75136" w:rsidP="00B75136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/>
              </w:rPr>
              <w:t>11651,7</w:t>
            </w:r>
          </w:p>
        </w:tc>
        <w:tc>
          <w:tcPr>
            <w:tcW w:w="955" w:type="dxa"/>
          </w:tcPr>
          <w:p w14:paraId="48540DE8" w14:textId="314110F1" w:rsidR="00B75136" w:rsidRPr="00B51D22" w:rsidRDefault="00B75136" w:rsidP="00B75136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/>
              </w:rPr>
              <w:t>12117,8</w:t>
            </w:r>
          </w:p>
        </w:tc>
        <w:tc>
          <w:tcPr>
            <w:tcW w:w="826" w:type="dxa"/>
          </w:tcPr>
          <w:p w14:paraId="5BA65F23" w14:textId="65B73606" w:rsidR="00B75136" w:rsidRPr="00B51D22" w:rsidRDefault="00B75136" w:rsidP="00B75136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/>
              </w:rPr>
              <w:t>12602,5</w:t>
            </w:r>
          </w:p>
        </w:tc>
      </w:tr>
      <w:tr w:rsidR="008C0F99" w:rsidRPr="00F46B19" w14:paraId="65D53C3C" w14:textId="77777777" w:rsidTr="00C127AA">
        <w:trPr>
          <w:cantSplit/>
        </w:trPr>
        <w:tc>
          <w:tcPr>
            <w:tcW w:w="1780" w:type="dxa"/>
            <w:hideMark/>
          </w:tcPr>
          <w:p w14:paraId="4C501984" w14:textId="77777777" w:rsidR="008C0F99" w:rsidRPr="00F46B19" w:rsidRDefault="008C0F99" w:rsidP="00844A63">
            <w:pPr>
              <w:shd w:val="clear" w:color="auto" w:fill="FFFFFF"/>
              <w:rPr>
                <w:bCs/>
              </w:rPr>
            </w:pPr>
            <w:r w:rsidRPr="00F46B19">
              <w:rPr>
                <w:bCs/>
              </w:rPr>
              <w:t>Дефицит/профицит</w:t>
            </w:r>
          </w:p>
        </w:tc>
        <w:tc>
          <w:tcPr>
            <w:tcW w:w="955" w:type="dxa"/>
            <w:hideMark/>
          </w:tcPr>
          <w:p w14:paraId="37EFACE7" w14:textId="77777777" w:rsidR="008C0F99" w:rsidRPr="00B51D22" w:rsidRDefault="008C0F99" w:rsidP="00844A63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955" w:type="dxa"/>
            <w:hideMark/>
          </w:tcPr>
          <w:p w14:paraId="00C8EC7E" w14:textId="77777777" w:rsidR="008C0F99" w:rsidRPr="00B51D22" w:rsidRDefault="008C0F99" w:rsidP="00844A63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955" w:type="dxa"/>
            <w:hideMark/>
          </w:tcPr>
          <w:p w14:paraId="372557B2" w14:textId="77777777" w:rsidR="008C0F99" w:rsidRPr="00B51D22" w:rsidRDefault="008C0F99" w:rsidP="00844A63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955" w:type="dxa"/>
            <w:hideMark/>
          </w:tcPr>
          <w:p w14:paraId="2EA20ACD" w14:textId="77777777" w:rsidR="008C0F99" w:rsidRPr="00B51D22" w:rsidRDefault="008C0F99" w:rsidP="00844A63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955" w:type="dxa"/>
            <w:hideMark/>
          </w:tcPr>
          <w:p w14:paraId="19853630" w14:textId="77777777" w:rsidR="008C0F99" w:rsidRPr="00B51D22" w:rsidRDefault="008C0F99" w:rsidP="00844A63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955" w:type="dxa"/>
          </w:tcPr>
          <w:p w14:paraId="267C8F81" w14:textId="77777777" w:rsidR="008C0F99" w:rsidRPr="00B51D22" w:rsidRDefault="008C0F99" w:rsidP="00844A63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955" w:type="dxa"/>
          </w:tcPr>
          <w:p w14:paraId="139A06F5" w14:textId="77777777" w:rsidR="008C0F99" w:rsidRPr="00B51D22" w:rsidRDefault="008C0F99" w:rsidP="00844A63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23721A">
              <w:rPr>
                <w:rFonts w:eastAsia="Calibri"/>
                <w:bCs/>
                <w:kern w:val="2"/>
              </w:rPr>
              <w:t>0,0</w:t>
            </w:r>
          </w:p>
        </w:tc>
        <w:tc>
          <w:tcPr>
            <w:tcW w:w="826" w:type="dxa"/>
          </w:tcPr>
          <w:p w14:paraId="1709963C" w14:textId="77777777" w:rsidR="008C0F99" w:rsidRPr="00B51D22" w:rsidRDefault="008C0F99" w:rsidP="00844A63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23721A">
              <w:rPr>
                <w:rFonts w:eastAsia="Calibri"/>
                <w:bCs/>
                <w:kern w:val="2"/>
              </w:rPr>
              <w:t>0,0</w:t>
            </w:r>
          </w:p>
        </w:tc>
      </w:tr>
      <w:tr w:rsidR="008C0F99" w:rsidRPr="00F46B19" w14:paraId="1636469D" w14:textId="77777777" w:rsidTr="00C127AA">
        <w:trPr>
          <w:cantSplit/>
        </w:trPr>
        <w:tc>
          <w:tcPr>
            <w:tcW w:w="1780" w:type="dxa"/>
            <w:hideMark/>
          </w:tcPr>
          <w:p w14:paraId="4074ABBA" w14:textId="77777777" w:rsidR="008C0F99" w:rsidRPr="00F46B19" w:rsidRDefault="008C0F99" w:rsidP="00844A63">
            <w:pPr>
              <w:shd w:val="clear" w:color="auto" w:fill="FFFFFF"/>
              <w:rPr>
                <w:bCs/>
              </w:rPr>
            </w:pPr>
            <w:r w:rsidRPr="00F46B19">
              <w:rPr>
                <w:bCs/>
              </w:rPr>
              <w:t>Источники финансирования дефицита бюджета</w:t>
            </w:r>
          </w:p>
        </w:tc>
        <w:tc>
          <w:tcPr>
            <w:tcW w:w="955" w:type="dxa"/>
            <w:hideMark/>
          </w:tcPr>
          <w:p w14:paraId="56ECE7EB" w14:textId="77777777" w:rsidR="008C0F99" w:rsidRPr="00B51D22" w:rsidRDefault="008C0F99" w:rsidP="00844A63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955" w:type="dxa"/>
            <w:hideMark/>
          </w:tcPr>
          <w:p w14:paraId="598A0B0B" w14:textId="77777777" w:rsidR="008C0F99" w:rsidRPr="00B51D22" w:rsidRDefault="008C0F99" w:rsidP="00844A63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955" w:type="dxa"/>
            <w:hideMark/>
          </w:tcPr>
          <w:p w14:paraId="1FD69BAF" w14:textId="77777777" w:rsidR="008C0F99" w:rsidRPr="00B51D22" w:rsidRDefault="008C0F99" w:rsidP="00844A63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955" w:type="dxa"/>
            <w:hideMark/>
          </w:tcPr>
          <w:p w14:paraId="071F57A1" w14:textId="77777777" w:rsidR="008C0F99" w:rsidRPr="00B51D22" w:rsidRDefault="008C0F99" w:rsidP="00844A63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955" w:type="dxa"/>
            <w:hideMark/>
          </w:tcPr>
          <w:p w14:paraId="587160CD" w14:textId="77777777" w:rsidR="008C0F99" w:rsidRPr="00B51D22" w:rsidRDefault="008C0F99" w:rsidP="00844A63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955" w:type="dxa"/>
            <w:hideMark/>
          </w:tcPr>
          <w:p w14:paraId="109B83D9" w14:textId="77777777" w:rsidR="008C0F99" w:rsidRPr="00B51D22" w:rsidRDefault="008C0F99" w:rsidP="00844A63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955" w:type="dxa"/>
            <w:hideMark/>
          </w:tcPr>
          <w:p w14:paraId="391DDA79" w14:textId="77777777" w:rsidR="008C0F99" w:rsidRPr="00B51D22" w:rsidRDefault="008C0F99" w:rsidP="00844A63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23721A">
              <w:rPr>
                <w:rFonts w:eastAsia="Calibri"/>
                <w:bCs/>
                <w:kern w:val="2"/>
              </w:rPr>
              <w:t>0,0</w:t>
            </w:r>
          </w:p>
        </w:tc>
        <w:tc>
          <w:tcPr>
            <w:tcW w:w="826" w:type="dxa"/>
            <w:hideMark/>
          </w:tcPr>
          <w:p w14:paraId="4953281A" w14:textId="77777777" w:rsidR="008C0F99" w:rsidRPr="00B51D22" w:rsidRDefault="008C0F99" w:rsidP="00844A63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23721A">
              <w:rPr>
                <w:rFonts w:eastAsia="Calibri"/>
                <w:bCs/>
                <w:kern w:val="2"/>
              </w:rPr>
              <w:t>0,0</w:t>
            </w:r>
          </w:p>
        </w:tc>
      </w:tr>
      <w:bookmarkEnd w:id="1"/>
      <w:tr w:rsidR="008C0F99" w:rsidRPr="00F46B19" w14:paraId="201AB1CD" w14:textId="77777777" w:rsidTr="00C127AA">
        <w:trPr>
          <w:cantSplit/>
        </w:trPr>
        <w:tc>
          <w:tcPr>
            <w:tcW w:w="1780" w:type="dxa"/>
            <w:hideMark/>
          </w:tcPr>
          <w:p w14:paraId="3B3FAE5B" w14:textId="77777777" w:rsidR="008C0F99" w:rsidRPr="00F46B19" w:rsidRDefault="008C0F99" w:rsidP="00844A63">
            <w:pPr>
              <w:shd w:val="clear" w:color="auto" w:fill="FFFFFF"/>
              <w:rPr>
                <w:bCs/>
              </w:rPr>
            </w:pPr>
          </w:p>
        </w:tc>
        <w:tc>
          <w:tcPr>
            <w:tcW w:w="955" w:type="dxa"/>
            <w:hideMark/>
          </w:tcPr>
          <w:p w14:paraId="1510B12D" w14:textId="77777777" w:rsidR="008C0F99" w:rsidRPr="00F46B19" w:rsidRDefault="008C0F99" w:rsidP="00844A63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955" w:type="dxa"/>
            <w:hideMark/>
          </w:tcPr>
          <w:p w14:paraId="3C69D634" w14:textId="77777777" w:rsidR="008C0F99" w:rsidRPr="00F46B19" w:rsidRDefault="008C0F99" w:rsidP="00844A63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955" w:type="dxa"/>
            <w:hideMark/>
          </w:tcPr>
          <w:p w14:paraId="434B4DFA" w14:textId="77777777" w:rsidR="008C0F99" w:rsidRPr="00F46B19" w:rsidRDefault="008C0F99" w:rsidP="00844A63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955" w:type="dxa"/>
            <w:hideMark/>
          </w:tcPr>
          <w:p w14:paraId="3AFB356E" w14:textId="77777777" w:rsidR="008C0F99" w:rsidRPr="00F46B19" w:rsidRDefault="008C0F99" w:rsidP="00844A63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955" w:type="dxa"/>
            <w:hideMark/>
          </w:tcPr>
          <w:p w14:paraId="523D8CFC" w14:textId="77777777" w:rsidR="008C0F99" w:rsidRPr="00F46B19" w:rsidRDefault="008C0F99" w:rsidP="00844A63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955" w:type="dxa"/>
            <w:hideMark/>
          </w:tcPr>
          <w:p w14:paraId="1E567917" w14:textId="77777777" w:rsidR="008C0F99" w:rsidRPr="00F46B19" w:rsidRDefault="008C0F99" w:rsidP="00844A63">
            <w:pPr>
              <w:shd w:val="clear" w:color="auto" w:fill="FFFFFF"/>
              <w:jc w:val="center"/>
              <w:rPr>
                <w:bCs/>
                <w:lang w:val="en-US"/>
              </w:rPr>
            </w:pPr>
          </w:p>
        </w:tc>
        <w:tc>
          <w:tcPr>
            <w:tcW w:w="955" w:type="dxa"/>
            <w:hideMark/>
          </w:tcPr>
          <w:p w14:paraId="76701D27" w14:textId="77777777" w:rsidR="008C0F99" w:rsidRPr="00F46B19" w:rsidRDefault="008C0F99" w:rsidP="00844A63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826" w:type="dxa"/>
            <w:hideMark/>
          </w:tcPr>
          <w:p w14:paraId="461B4B0B" w14:textId="77777777" w:rsidR="008C0F99" w:rsidRPr="00F46B19" w:rsidRDefault="008C0F99" w:rsidP="00844A63">
            <w:pPr>
              <w:shd w:val="clear" w:color="auto" w:fill="FFFFFF"/>
              <w:jc w:val="center"/>
              <w:rPr>
                <w:bCs/>
              </w:rPr>
            </w:pPr>
          </w:p>
        </w:tc>
      </w:tr>
    </w:tbl>
    <w:p w14:paraId="658667EB" w14:textId="77777777" w:rsidR="008C0F99" w:rsidRPr="00F46B19" w:rsidRDefault="008C0F99" w:rsidP="008C0F99">
      <w:pPr>
        <w:pageBreakBefore/>
        <w:tabs>
          <w:tab w:val="left" w:pos="0"/>
        </w:tabs>
        <w:suppressAutoHyphens/>
        <w:spacing w:line="247" w:lineRule="auto"/>
        <w:jc w:val="center"/>
        <w:rPr>
          <w:sz w:val="28"/>
          <w:szCs w:val="28"/>
        </w:rPr>
      </w:pPr>
      <w:r w:rsidRPr="00F46B19">
        <w:rPr>
          <w:sz w:val="28"/>
          <w:szCs w:val="28"/>
        </w:rPr>
        <w:lastRenderedPageBreak/>
        <w:t>2.1.</w:t>
      </w:r>
      <w:r>
        <w:rPr>
          <w:sz w:val="28"/>
          <w:szCs w:val="28"/>
        </w:rPr>
        <w:t> </w:t>
      </w:r>
      <w:r w:rsidRPr="00F46B19">
        <w:rPr>
          <w:sz w:val="28"/>
          <w:szCs w:val="28"/>
        </w:rPr>
        <w:t xml:space="preserve">Показатели финансового обеспечения </w:t>
      </w:r>
      <w:r>
        <w:rPr>
          <w:sz w:val="28"/>
          <w:szCs w:val="28"/>
        </w:rPr>
        <w:t>муниципальных</w:t>
      </w:r>
      <w:r w:rsidRPr="00F46B19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Хомутовского сельского поселения</w:t>
      </w:r>
    </w:p>
    <w:p w14:paraId="704DA27F" w14:textId="77777777" w:rsidR="008C0F99" w:rsidRPr="00275691" w:rsidRDefault="008C0F99" w:rsidP="008C0F99">
      <w:pPr>
        <w:spacing w:line="247" w:lineRule="auto"/>
        <w:ind w:firstLine="709"/>
        <w:jc w:val="both"/>
        <w:rPr>
          <w:kern w:val="2"/>
          <w:sz w:val="28"/>
        </w:rPr>
      </w:pPr>
    </w:p>
    <w:p w14:paraId="6D5FD333" w14:textId="77777777" w:rsidR="008C0F99" w:rsidRPr="00F46B19" w:rsidRDefault="008C0F99" w:rsidP="008C0F99">
      <w:pPr>
        <w:tabs>
          <w:tab w:val="left" w:pos="12945"/>
        </w:tabs>
        <w:spacing w:line="247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</w:t>
      </w:r>
      <w:r w:rsidRPr="00F46B19">
        <w:rPr>
          <w:sz w:val="28"/>
        </w:rPr>
        <w:t>(</w:t>
      </w:r>
      <w:r>
        <w:rPr>
          <w:sz w:val="28"/>
        </w:rPr>
        <w:t>тыс.</w:t>
      </w:r>
      <w:r w:rsidRPr="00F46B19">
        <w:rPr>
          <w:sz w:val="28"/>
        </w:rPr>
        <w:t xml:space="preserve"> рублей)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90"/>
        <w:gridCol w:w="949"/>
        <w:gridCol w:w="678"/>
        <w:gridCol w:w="821"/>
        <w:gridCol w:w="678"/>
        <w:gridCol w:w="821"/>
        <w:gridCol w:w="821"/>
        <w:gridCol w:w="949"/>
        <w:gridCol w:w="1084"/>
      </w:tblGrid>
      <w:tr w:rsidR="008C0F99" w:rsidRPr="00F46B19" w14:paraId="0E93D038" w14:textId="77777777" w:rsidTr="00844A63">
        <w:trPr>
          <w:tblHeader/>
        </w:trPr>
        <w:tc>
          <w:tcPr>
            <w:tcW w:w="9696" w:type="dxa"/>
            <w:gridSpan w:val="9"/>
          </w:tcPr>
          <w:p w14:paraId="10364F7B" w14:textId="77777777" w:rsidR="008C0F99" w:rsidRPr="00F46B19" w:rsidRDefault="008C0F99" w:rsidP="00844A63">
            <w:pPr>
              <w:spacing w:line="247" w:lineRule="auto"/>
              <w:jc w:val="center"/>
            </w:pPr>
            <w:r w:rsidRPr="00F46B19">
              <w:t xml:space="preserve">Расходы на финансовое обеспечение реализации </w:t>
            </w:r>
            <w:r>
              <w:t>муниципальных</w:t>
            </w:r>
            <w:r w:rsidRPr="00F46B19">
              <w:t xml:space="preserve"> программ </w:t>
            </w:r>
            <w:r>
              <w:t xml:space="preserve">                    Хомутовского сельского поселения</w:t>
            </w:r>
            <w:r w:rsidRPr="00F46B19">
              <w:t xml:space="preserve"> </w:t>
            </w:r>
            <w:r w:rsidRPr="00F46B19">
              <w:rPr>
                <w:vertAlign w:val="superscript"/>
              </w:rPr>
              <w:t>1</w:t>
            </w:r>
          </w:p>
        </w:tc>
      </w:tr>
      <w:tr w:rsidR="008C0F99" w:rsidRPr="00F46B19" w14:paraId="5DF14DD1" w14:textId="77777777" w:rsidTr="00844A63">
        <w:trPr>
          <w:trHeight w:val="315"/>
          <w:tblHeader/>
        </w:trPr>
        <w:tc>
          <w:tcPr>
            <w:tcW w:w="2609" w:type="dxa"/>
            <w:vMerge w:val="restart"/>
          </w:tcPr>
          <w:p w14:paraId="57A7A01A" w14:textId="77777777" w:rsidR="008C0F99" w:rsidRDefault="008C0F99" w:rsidP="00844A63">
            <w:pPr>
              <w:spacing w:line="247" w:lineRule="auto"/>
              <w:jc w:val="center"/>
            </w:pPr>
            <w:r w:rsidRPr="00F46B19">
              <w:t xml:space="preserve">Наименование </w:t>
            </w:r>
          </w:p>
          <w:p w14:paraId="54B5E248" w14:textId="77777777" w:rsidR="008C0F99" w:rsidRPr="00F46B19" w:rsidRDefault="008C0F99" w:rsidP="00844A63">
            <w:pPr>
              <w:spacing w:line="247" w:lineRule="auto"/>
              <w:jc w:val="center"/>
            </w:pPr>
            <w:r>
              <w:t>Муниципальных программ Хомутовского сельского поселения</w:t>
            </w:r>
          </w:p>
        </w:tc>
        <w:tc>
          <w:tcPr>
            <w:tcW w:w="7087" w:type="dxa"/>
            <w:gridSpan w:val="8"/>
            <w:tcBorders>
              <w:bottom w:val="single" w:sz="4" w:space="0" w:color="000000" w:themeColor="text1"/>
            </w:tcBorders>
          </w:tcPr>
          <w:p w14:paraId="60B6C004" w14:textId="77777777" w:rsidR="008C0F99" w:rsidRPr="00F46B19" w:rsidRDefault="008C0F99" w:rsidP="00844A63">
            <w:pPr>
              <w:spacing w:line="247" w:lineRule="auto"/>
              <w:jc w:val="center"/>
            </w:pPr>
            <w:r w:rsidRPr="00F46B19">
              <w:t>Год периода прогнозирования</w:t>
            </w:r>
          </w:p>
        </w:tc>
      </w:tr>
      <w:tr w:rsidR="008C0F99" w:rsidRPr="00F46B19" w14:paraId="55774692" w14:textId="77777777" w:rsidTr="00844A63">
        <w:trPr>
          <w:trHeight w:val="825"/>
          <w:tblHeader/>
        </w:trPr>
        <w:tc>
          <w:tcPr>
            <w:tcW w:w="2609" w:type="dxa"/>
            <w:vMerge/>
          </w:tcPr>
          <w:p w14:paraId="0D432824" w14:textId="77777777" w:rsidR="008C0F99" w:rsidRPr="00F46B19" w:rsidRDefault="008C0F99" w:rsidP="00844A63">
            <w:pPr>
              <w:spacing w:line="247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64679F0E" w14:textId="77777777" w:rsidR="008C0F99" w:rsidRPr="00CC630D" w:rsidRDefault="008C0F99" w:rsidP="00844A63">
            <w:pPr>
              <w:jc w:val="center"/>
            </w:pPr>
            <w:r w:rsidRPr="00CC630D">
              <w:t>2023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64DBBD7" w14:textId="77777777" w:rsidR="008C0F99" w:rsidRPr="00CC630D" w:rsidRDefault="008C0F99" w:rsidP="00844A63">
            <w:pPr>
              <w:jc w:val="center"/>
            </w:pPr>
            <w:r w:rsidRPr="00CC630D">
              <w:t>2024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F2C2C8E" w14:textId="77777777" w:rsidR="008C0F99" w:rsidRPr="00CC630D" w:rsidRDefault="008C0F99" w:rsidP="00844A63">
            <w:pPr>
              <w:jc w:val="center"/>
            </w:pPr>
            <w:r w:rsidRPr="00CC630D">
              <w:t>2025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CB60A64" w14:textId="77777777" w:rsidR="008C0F99" w:rsidRPr="00CC630D" w:rsidRDefault="008C0F99" w:rsidP="00844A63">
            <w:pPr>
              <w:jc w:val="center"/>
            </w:pPr>
            <w:r w:rsidRPr="00CC630D">
              <w:t>2026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EB9911E" w14:textId="77777777" w:rsidR="008C0F99" w:rsidRPr="00CC630D" w:rsidRDefault="008C0F99" w:rsidP="00844A63">
            <w:pPr>
              <w:jc w:val="center"/>
            </w:pPr>
            <w:r w:rsidRPr="00CC630D">
              <w:t>2027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001103A" w14:textId="77777777" w:rsidR="008C0F99" w:rsidRPr="00CC630D" w:rsidRDefault="008C0F99" w:rsidP="00844A63">
            <w:pPr>
              <w:jc w:val="center"/>
            </w:pPr>
            <w:r w:rsidRPr="00CC630D">
              <w:t>2028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3D8634E" w14:textId="77777777" w:rsidR="008C0F99" w:rsidRPr="00CC630D" w:rsidRDefault="008C0F99" w:rsidP="00844A63">
            <w:pPr>
              <w:jc w:val="center"/>
            </w:pPr>
            <w:r w:rsidRPr="00CC630D">
              <w:t>2029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3F665FD5" w14:textId="77777777" w:rsidR="008C0F99" w:rsidRDefault="008C0F99" w:rsidP="00844A63">
            <w:pPr>
              <w:jc w:val="center"/>
            </w:pPr>
            <w:r w:rsidRPr="00CC630D">
              <w:t>2030</w:t>
            </w:r>
          </w:p>
        </w:tc>
      </w:tr>
    </w:tbl>
    <w:p w14:paraId="5BDB20DC" w14:textId="77777777" w:rsidR="008C0F99" w:rsidRPr="00275691" w:rsidRDefault="008C0F99" w:rsidP="008C0F99">
      <w:pPr>
        <w:spacing w:line="247" w:lineRule="auto"/>
        <w:rPr>
          <w:sz w:val="2"/>
          <w:szCs w:val="2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23"/>
        <w:gridCol w:w="954"/>
        <w:gridCol w:w="698"/>
        <w:gridCol w:w="826"/>
        <w:gridCol w:w="698"/>
        <w:gridCol w:w="827"/>
        <w:gridCol w:w="826"/>
        <w:gridCol w:w="955"/>
        <w:gridCol w:w="1084"/>
      </w:tblGrid>
      <w:tr w:rsidR="008C0F99" w:rsidRPr="00F46B19" w14:paraId="20EBEB0C" w14:textId="77777777" w:rsidTr="00BC1EF0">
        <w:trPr>
          <w:tblHeader/>
        </w:trPr>
        <w:tc>
          <w:tcPr>
            <w:tcW w:w="2423" w:type="dxa"/>
          </w:tcPr>
          <w:p w14:paraId="00887F41" w14:textId="77777777" w:rsidR="008C0F99" w:rsidRPr="00F46B19" w:rsidRDefault="008C0F99" w:rsidP="00844A63">
            <w:pPr>
              <w:spacing w:line="247" w:lineRule="auto"/>
              <w:jc w:val="center"/>
            </w:pPr>
            <w:r w:rsidRPr="00F46B19">
              <w:t>1</w:t>
            </w:r>
          </w:p>
        </w:tc>
        <w:tc>
          <w:tcPr>
            <w:tcW w:w="954" w:type="dxa"/>
          </w:tcPr>
          <w:p w14:paraId="0F86803C" w14:textId="77777777" w:rsidR="008C0F99" w:rsidRPr="00F46B19" w:rsidRDefault="008C0F99" w:rsidP="00844A63">
            <w:pPr>
              <w:spacing w:line="247" w:lineRule="auto"/>
              <w:jc w:val="center"/>
            </w:pPr>
            <w:r w:rsidRPr="00F46B19">
              <w:t>2</w:t>
            </w:r>
          </w:p>
        </w:tc>
        <w:tc>
          <w:tcPr>
            <w:tcW w:w="698" w:type="dxa"/>
          </w:tcPr>
          <w:p w14:paraId="35F24A4D" w14:textId="77777777" w:rsidR="008C0F99" w:rsidRPr="00F46B19" w:rsidRDefault="008C0F99" w:rsidP="00844A63">
            <w:pPr>
              <w:spacing w:line="247" w:lineRule="auto"/>
              <w:jc w:val="center"/>
            </w:pPr>
            <w:r w:rsidRPr="00F46B19">
              <w:t>3</w:t>
            </w:r>
          </w:p>
        </w:tc>
        <w:tc>
          <w:tcPr>
            <w:tcW w:w="826" w:type="dxa"/>
          </w:tcPr>
          <w:p w14:paraId="2B193C69" w14:textId="77777777" w:rsidR="008C0F99" w:rsidRPr="00F46B19" w:rsidRDefault="008C0F99" w:rsidP="00844A63">
            <w:pPr>
              <w:spacing w:line="247" w:lineRule="auto"/>
              <w:jc w:val="center"/>
            </w:pPr>
            <w:r w:rsidRPr="00F46B19">
              <w:t>4</w:t>
            </w:r>
          </w:p>
        </w:tc>
        <w:tc>
          <w:tcPr>
            <w:tcW w:w="698" w:type="dxa"/>
          </w:tcPr>
          <w:p w14:paraId="022F4E6E" w14:textId="77777777" w:rsidR="008C0F99" w:rsidRPr="00F46B19" w:rsidRDefault="008C0F99" w:rsidP="00844A63">
            <w:pPr>
              <w:spacing w:line="247" w:lineRule="auto"/>
              <w:jc w:val="center"/>
            </w:pPr>
            <w:r w:rsidRPr="00F46B19">
              <w:t>5</w:t>
            </w:r>
          </w:p>
        </w:tc>
        <w:tc>
          <w:tcPr>
            <w:tcW w:w="827" w:type="dxa"/>
          </w:tcPr>
          <w:p w14:paraId="6BE093F8" w14:textId="77777777" w:rsidR="008C0F99" w:rsidRPr="00F46B19" w:rsidRDefault="008C0F99" w:rsidP="00844A63">
            <w:pPr>
              <w:spacing w:line="247" w:lineRule="auto"/>
              <w:jc w:val="center"/>
            </w:pPr>
            <w:r w:rsidRPr="00F46B19">
              <w:t>6</w:t>
            </w:r>
          </w:p>
        </w:tc>
        <w:tc>
          <w:tcPr>
            <w:tcW w:w="826" w:type="dxa"/>
          </w:tcPr>
          <w:p w14:paraId="21999246" w14:textId="77777777" w:rsidR="008C0F99" w:rsidRPr="00F46B19" w:rsidRDefault="008C0F99" w:rsidP="00844A63">
            <w:pPr>
              <w:spacing w:line="247" w:lineRule="auto"/>
              <w:jc w:val="center"/>
            </w:pPr>
            <w:r w:rsidRPr="00F46B19">
              <w:t>7</w:t>
            </w:r>
          </w:p>
        </w:tc>
        <w:tc>
          <w:tcPr>
            <w:tcW w:w="955" w:type="dxa"/>
          </w:tcPr>
          <w:p w14:paraId="1B8D57AE" w14:textId="77777777" w:rsidR="008C0F99" w:rsidRPr="00F46B19" w:rsidRDefault="008C0F99" w:rsidP="00844A63">
            <w:pPr>
              <w:spacing w:line="247" w:lineRule="auto"/>
              <w:jc w:val="center"/>
            </w:pPr>
            <w:r w:rsidRPr="00F46B19">
              <w:t>8</w:t>
            </w:r>
          </w:p>
        </w:tc>
        <w:tc>
          <w:tcPr>
            <w:tcW w:w="1084" w:type="dxa"/>
          </w:tcPr>
          <w:p w14:paraId="1869764B" w14:textId="77777777" w:rsidR="008C0F99" w:rsidRPr="00F46B19" w:rsidRDefault="008C0F99" w:rsidP="00844A63">
            <w:pPr>
              <w:spacing w:line="247" w:lineRule="auto"/>
              <w:jc w:val="center"/>
            </w:pPr>
            <w:r w:rsidRPr="00F46B19">
              <w:t>9</w:t>
            </w:r>
          </w:p>
        </w:tc>
      </w:tr>
      <w:tr w:rsidR="008C0F99" w:rsidRPr="00F46B19" w14:paraId="07679C5A" w14:textId="77777777" w:rsidTr="00BC1EF0">
        <w:tc>
          <w:tcPr>
            <w:tcW w:w="2423" w:type="dxa"/>
          </w:tcPr>
          <w:p w14:paraId="15A4EFFF" w14:textId="77777777" w:rsidR="008C0F99" w:rsidRPr="00F46B19" w:rsidRDefault="008C0F99" w:rsidP="00844A63">
            <w:pPr>
              <w:spacing w:line="247" w:lineRule="auto"/>
            </w:pPr>
            <w:r w:rsidRPr="0000567F">
              <w:rPr>
                <w:color w:val="000000"/>
                <w:sz w:val="28"/>
                <w:szCs w:val="28"/>
              </w:rPr>
              <w:t>«</w:t>
            </w:r>
            <w:r w:rsidRPr="0000567F">
              <w:rPr>
                <w:snapToGrid w:val="0"/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 на водных объектах»</w:t>
            </w:r>
          </w:p>
        </w:tc>
        <w:tc>
          <w:tcPr>
            <w:tcW w:w="954" w:type="dxa"/>
          </w:tcPr>
          <w:p w14:paraId="7397CBCC" w14:textId="119E871C" w:rsidR="008C0F99" w:rsidRPr="00F46B19" w:rsidRDefault="00BC1EF0" w:rsidP="00844A63">
            <w:pPr>
              <w:spacing w:line="247" w:lineRule="auto"/>
              <w:jc w:val="center"/>
            </w:pPr>
            <w:r>
              <w:t>24,4</w:t>
            </w:r>
          </w:p>
        </w:tc>
        <w:tc>
          <w:tcPr>
            <w:tcW w:w="698" w:type="dxa"/>
          </w:tcPr>
          <w:p w14:paraId="217239DD" w14:textId="1A77152A" w:rsidR="008C0F99" w:rsidRPr="00F46B19" w:rsidRDefault="00BC1EF0" w:rsidP="00844A63">
            <w:pPr>
              <w:spacing w:line="247" w:lineRule="auto"/>
              <w:jc w:val="center"/>
            </w:pPr>
            <w:r>
              <w:t>0,0</w:t>
            </w:r>
          </w:p>
        </w:tc>
        <w:tc>
          <w:tcPr>
            <w:tcW w:w="826" w:type="dxa"/>
          </w:tcPr>
          <w:p w14:paraId="3622845D" w14:textId="476F3DA8" w:rsidR="008C0F99" w:rsidRPr="00F46B19" w:rsidRDefault="00BC1EF0" w:rsidP="00844A63">
            <w:pPr>
              <w:spacing w:line="247" w:lineRule="auto"/>
              <w:jc w:val="center"/>
            </w:pPr>
            <w:r>
              <w:t>0,0</w:t>
            </w:r>
          </w:p>
        </w:tc>
        <w:tc>
          <w:tcPr>
            <w:tcW w:w="698" w:type="dxa"/>
          </w:tcPr>
          <w:p w14:paraId="653CBCA6" w14:textId="66780BC6" w:rsidR="008C0F99" w:rsidRPr="00F46B19" w:rsidRDefault="00BC1EF0" w:rsidP="00844A63">
            <w:pPr>
              <w:spacing w:line="247" w:lineRule="auto"/>
              <w:jc w:val="center"/>
            </w:pPr>
            <w:r>
              <w:t>0,0</w:t>
            </w:r>
          </w:p>
        </w:tc>
        <w:tc>
          <w:tcPr>
            <w:tcW w:w="827" w:type="dxa"/>
          </w:tcPr>
          <w:p w14:paraId="661E167A" w14:textId="6B984495" w:rsidR="008C0F99" w:rsidRPr="00F46B19" w:rsidRDefault="00BC1EF0" w:rsidP="00844A63">
            <w:pPr>
              <w:spacing w:line="247" w:lineRule="auto"/>
              <w:jc w:val="center"/>
            </w:pPr>
            <w:r>
              <w:t>0,0</w:t>
            </w:r>
          </w:p>
        </w:tc>
        <w:tc>
          <w:tcPr>
            <w:tcW w:w="826" w:type="dxa"/>
          </w:tcPr>
          <w:p w14:paraId="2B512EEC" w14:textId="2F15DB80" w:rsidR="008C0F99" w:rsidRPr="00F46B19" w:rsidRDefault="00BC1EF0" w:rsidP="00844A63">
            <w:pPr>
              <w:spacing w:line="247" w:lineRule="auto"/>
              <w:jc w:val="center"/>
            </w:pPr>
            <w:r>
              <w:t>0,0</w:t>
            </w:r>
          </w:p>
        </w:tc>
        <w:tc>
          <w:tcPr>
            <w:tcW w:w="955" w:type="dxa"/>
          </w:tcPr>
          <w:p w14:paraId="6481DD16" w14:textId="4DC08D72" w:rsidR="008C0F99" w:rsidRPr="00F46B19" w:rsidRDefault="00BC1EF0" w:rsidP="00844A63">
            <w:pPr>
              <w:spacing w:line="247" w:lineRule="auto"/>
              <w:jc w:val="center"/>
            </w:pPr>
            <w:r>
              <w:t>0,0</w:t>
            </w:r>
          </w:p>
        </w:tc>
        <w:tc>
          <w:tcPr>
            <w:tcW w:w="1084" w:type="dxa"/>
          </w:tcPr>
          <w:p w14:paraId="650B8E86" w14:textId="2E4F0A38" w:rsidR="008C0F99" w:rsidRPr="00F46B19" w:rsidRDefault="00BC1EF0" w:rsidP="00844A63">
            <w:pPr>
              <w:spacing w:line="247" w:lineRule="auto"/>
              <w:jc w:val="center"/>
            </w:pPr>
            <w:r>
              <w:t>0,0</w:t>
            </w:r>
          </w:p>
        </w:tc>
      </w:tr>
      <w:tr w:rsidR="008C0F99" w:rsidRPr="00F46B19" w14:paraId="1CA37458" w14:textId="77777777" w:rsidTr="00BC1EF0">
        <w:tc>
          <w:tcPr>
            <w:tcW w:w="2423" w:type="dxa"/>
          </w:tcPr>
          <w:p w14:paraId="2CE5CADD" w14:textId="77777777" w:rsidR="008C0F99" w:rsidRPr="00F46B19" w:rsidRDefault="008C0F99" w:rsidP="00844A63">
            <w:pPr>
              <w:spacing w:line="247" w:lineRule="auto"/>
            </w:pPr>
            <w:r w:rsidRPr="00A74757">
              <w:rPr>
                <w:sz w:val="28"/>
                <w:szCs w:val="28"/>
              </w:rPr>
              <w:t xml:space="preserve">"Благоустройство территории Хомутовского сельского поселения"  </w:t>
            </w:r>
          </w:p>
        </w:tc>
        <w:tc>
          <w:tcPr>
            <w:tcW w:w="954" w:type="dxa"/>
          </w:tcPr>
          <w:p w14:paraId="06A45389" w14:textId="776922C9" w:rsidR="008C0F99" w:rsidRPr="00F46B19" w:rsidRDefault="00BC1EF0" w:rsidP="00844A63">
            <w:pPr>
              <w:spacing w:line="247" w:lineRule="auto"/>
              <w:jc w:val="center"/>
            </w:pPr>
            <w:r>
              <w:t>521,1</w:t>
            </w:r>
          </w:p>
        </w:tc>
        <w:tc>
          <w:tcPr>
            <w:tcW w:w="698" w:type="dxa"/>
          </w:tcPr>
          <w:p w14:paraId="69255AAD" w14:textId="76EF885D" w:rsidR="008C0F99" w:rsidRPr="00F46B19" w:rsidRDefault="00BC1EF0" w:rsidP="00844A63">
            <w:pPr>
              <w:spacing w:line="247" w:lineRule="auto"/>
              <w:jc w:val="center"/>
            </w:pPr>
            <w:r>
              <w:t>145,6</w:t>
            </w:r>
          </w:p>
        </w:tc>
        <w:tc>
          <w:tcPr>
            <w:tcW w:w="826" w:type="dxa"/>
          </w:tcPr>
          <w:p w14:paraId="5914899F" w14:textId="47BBE539" w:rsidR="008C0F99" w:rsidRPr="00F46B19" w:rsidRDefault="00BC1EF0" w:rsidP="00844A63">
            <w:pPr>
              <w:spacing w:line="247" w:lineRule="auto"/>
              <w:jc w:val="center"/>
            </w:pPr>
            <w:r>
              <w:t>140,1</w:t>
            </w:r>
          </w:p>
        </w:tc>
        <w:tc>
          <w:tcPr>
            <w:tcW w:w="698" w:type="dxa"/>
          </w:tcPr>
          <w:p w14:paraId="03F06C63" w14:textId="58111438" w:rsidR="008C0F99" w:rsidRPr="00F46B19" w:rsidRDefault="00BC1EF0" w:rsidP="00844A63">
            <w:pPr>
              <w:spacing w:line="247" w:lineRule="auto"/>
              <w:jc w:val="center"/>
            </w:pPr>
            <w:r>
              <w:t>140,1</w:t>
            </w:r>
          </w:p>
        </w:tc>
        <w:tc>
          <w:tcPr>
            <w:tcW w:w="827" w:type="dxa"/>
          </w:tcPr>
          <w:p w14:paraId="397ABA5A" w14:textId="72BCCED2" w:rsidR="008C0F99" w:rsidRPr="00F46B19" w:rsidRDefault="00BC1EF0" w:rsidP="00844A63">
            <w:pPr>
              <w:spacing w:line="247" w:lineRule="auto"/>
              <w:jc w:val="center"/>
            </w:pPr>
            <w:r>
              <w:t>140,1</w:t>
            </w:r>
          </w:p>
        </w:tc>
        <w:tc>
          <w:tcPr>
            <w:tcW w:w="826" w:type="dxa"/>
          </w:tcPr>
          <w:p w14:paraId="344BE4DD" w14:textId="571C9D9D" w:rsidR="008C0F99" w:rsidRPr="00F46B19" w:rsidRDefault="00BC1EF0" w:rsidP="00844A63">
            <w:pPr>
              <w:spacing w:line="247" w:lineRule="auto"/>
              <w:jc w:val="center"/>
            </w:pPr>
            <w:r>
              <w:t>140,1</w:t>
            </w:r>
          </w:p>
        </w:tc>
        <w:tc>
          <w:tcPr>
            <w:tcW w:w="955" w:type="dxa"/>
          </w:tcPr>
          <w:p w14:paraId="5E97C7C7" w14:textId="613EE789" w:rsidR="008C0F99" w:rsidRPr="00F46B19" w:rsidRDefault="00BC1EF0" w:rsidP="00844A63">
            <w:pPr>
              <w:spacing w:line="247" w:lineRule="auto"/>
              <w:jc w:val="center"/>
            </w:pPr>
            <w:r>
              <w:t>140,1</w:t>
            </w:r>
          </w:p>
        </w:tc>
        <w:tc>
          <w:tcPr>
            <w:tcW w:w="1084" w:type="dxa"/>
          </w:tcPr>
          <w:p w14:paraId="7FD800CB" w14:textId="4F86F4CA" w:rsidR="008C0F99" w:rsidRPr="00F46B19" w:rsidRDefault="00BC1EF0" w:rsidP="00844A63">
            <w:pPr>
              <w:spacing w:line="247" w:lineRule="auto"/>
              <w:jc w:val="center"/>
            </w:pPr>
            <w:r>
              <w:t>140,1</w:t>
            </w:r>
          </w:p>
        </w:tc>
      </w:tr>
      <w:tr w:rsidR="008C0F99" w:rsidRPr="00F46B19" w14:paraId="17DAF45B" w14:textId="77777777" w:rsidTr="00BC1EF0">
        <w:tc>
          <w:tcPr>
            <w:tcW w:w="2423" w:type="dxa"/>
          </w:tcPr>
          <w:p w14:paraId="45B30C8A" w14:textId="77777777" w:rsidR="008C0F99" w:rsidRPr="00F46B19" w:rsidRDefault="008C0F99" w:rsidP="00844A63">
            <w:pPr>
              <w:spacing w:line="247" w:lineRule="auto"/>
            </w:pPr>
            <w:r w:rsidRPr="00A74757">
              <w:rPr>
                <w:sz w:val="28"/>
                <w:szCs w:val="28"/>
              </w:rPr>
              <w:t xml:space="preserve">"Развитие культуры Хомутовского сельского поселения"  </w:t>
            </w:r>
          </w:p>
        </w:tc>
        <w:tc>
          <w:tcPr>
            <w:tcW w:w="954" w:type="dxa"/>
          </w:tcPr>
          <w:p w14:paraId="00F4E94C" w14:textId="274953E8" w:rsidR="008C0F99" w:rsidRPr="00F46B19" w:rsidRDefault="00BC1EF0" w:rsidP="00844A63">
            <w:pPr>
              <w:spacing w:line="247" w:lineRule="auto"/>
              <w:jc w:val="center"/>
            </w:pPr>
            <w:r>
              <w:t>1524,0</w:t>
            </w:r>
          </w:p>
        </w:tc>
        <w:tc>
          <w:tcPr>
            <w:tcW w:w="698" w:type="dxa"/>
          </w:tcPr>
          <w:p w14:paraId="4EA6AFF2" w14:textId="0A94D1A0" w:rsidR="008C0F99" w:rsidRPr="00F46B19" w:rsidRDefault="00BC1EF0" w:rsidP="00844A63">
            <w:pPr>
              <w:spacing w:line="247" w:lineRule="auto"/>
              <w:jc w:val="center"/>
            </w:pPr>
            <w:r>
              <w:t>1091,0</w:t>
            </w:r>
          </w:p>
        </w:tc>
        <w:tc>
          <w:tcPr>
            <w:tcW w:w="826" w:type="dxa"/>
          </w:tcPr>
          <w:p w14:paraId="6BB8BE9D" w14:textId="16AD59DB" w:rsidR="008C0F99" w:rsidRPr="00F46B19" w:rsidRDefault="00BC1EF0" w:rsidP="00844A63">
            <w:pPr>
              <w:spacing w:line="247" w:lineRule="auto"/>
              <w:jc w:val="center"/>
            </w:pPr>
            <w:r>
              <w:t>692,6</w:t>
            </w:r>
          </w:p>
        </w:tc>
        <w:tc>
          <w:tcPr>
            <w:tcW w:w="698" w:type="dxa"/>
          </w:tcPr>
          <w:p w14:paraId="29758153" w14:textId="320FD0F7" w:rsidR="008C0F99" w:rsidRPr="00F46B19" w:rsidRDefault="00B75136" w:rsidP="00844A63">
            <w:pPr>
              <w:spacing w:line="247" w:lineRule="auto"/>
              <w:jc w:val="center"/>
            </w:pPr>
            <w:r>
              <w:t>1700,00</w:t>
            </w:r>
          </w:p>
        </w:tc>
        <w:tc>
          <w:tcPr>
            <w:tcW w:w="827" w:type="dxa"/>
          </w:tcPr>
          <w:p w14:paraId="1BEF2366" w14:textId="542F5A9F" w:rsidR="008C0F99" w:rsidRPr="00F46B19" w:rsidRDefault="00B75136" w:rsidP="00844A63">
            <w:pPr>
              <w:spacing w:line="247" w:lineRule="auto"/>
              <w:jc w:val="center"/>
            </w:pPr>
            <w:r>
              <w:t>1700,00</w:t>
            </w:r>
          </w:p>
        </w:tc>
        <w:tc>
          <w:tcPr>
            <w:tcW w:w="826" w:type="dxa"/>
          </w:tcPr>
          <w:p w14:paraId="402DB627" w14:textId="40183795" w:rsidR="008C0F99" w:rsidRPr="00F46B19" w:rsidRDefault="00B75136" w:rsidP="00844A63">
            <w:pPr>
              <w:spacing w:line="247" w:lineRule="auto"/>
              <w:jc w:val="center"/>
            </w:pPr>
            <w:r>
              <w:t>1700,00</w:t>
            </w:r>
          </w:p>
        </w:tc>
        <w:tc>
          <w:tcPr>
            <w:tcW w:w="955" w:type="dxa"/>
          </w:tcPr>
          <w:p w14:paraId="34B1D58D" w14:textId="188E9544" w:rsidR="008C0F99" w:rsidRPr="00F46B19" w:rsidRDefault="00B75136" w:rsidP="00844A63">
            <w:pPr>
              <w:spacing w:line="247" w:lineRule="auto"/>
              <w:jc w:val="center"/>
            </w:pPr>
            <w:r>
              <w:t>1700,00</w:t>
            </w:r>
          </w:p>
        </w:tc>
        <w:tc>
          <w:tcPr>
            <w:tcW w:w="1084" w:type="dxa"/>
          </w:tcPr>
          <w:p w14:paraId="255A64D5" w14:textId="4B2D66FC" w:rsidR="008C0F99" w:rsidRPr="00F46B19" w:rsidRDefault="00B75136" w:rsidP="00844A63">
            <w:pPr>
              <w:spacing w:line="247" w:lineRule="auto"/>
              <w:jc w:val="center"/>
            </w:pPr>
            <w:r>
              <w:t>1700,0</w:t>
            </w:r>
          </w:p>
        </w:tc>
      </w:tr>
      <w:tr w:rsidR="008C0F99" w:rsidRPr="00F46B19" w14:paraId="4901BBC9" w14:textId="77777777" w:rsidTr="00BC1EF0">
        <w:tc>
          <w:tcPr>
            <w:tcW w:w="2423" w:type="dxa"/>
          </w:tcPr>
          <w:p w14:paraId="45DD0AA5" w14:textId="77777777" w:rsidR="008C0F99" w:rsidRPr="00F46B19" w:rsidRDefault="008C0F99" w:rsidP="00844A63">
            <w:pPr>
              <w:spacing w:line="247" w:lineRule="auto"/>
            </w:pPr>
            <w:r w:rsidRPr="00A74757">
              <w:rPr>
                <w:sz w:val="28"/>
                <w:szCs w:val="28"/>
              </w:rPr>
              <w:t xml:space="preserve">"Развитие физической культуры и спорта в Хомутовском сельском поселении"  </w:t>
            </w:r>
          </w:p>
        </w:tc>
        <w:tc>
          <w:tcPr>
            <w:tcW w:w="954" w:type="dxa"/>
          </w:tcPr>
          <w:p w14:paraId="4BEE2FA3" w14:textId="23BB3EFA" w:rsidR="008C0F99" w:rsidRPr="00F46B19" w:rsidRDefault="00BC1EF0" w:rsidP="00844A63">
            <w:pPr>
              <w:spacing w:line="247" w:lineRule="auto"/>
              <w:jc w:val="center"/>
            </w:pPr>
            <w:r>
              <w:t>10,0</w:t>
            </w:r>
          </w:p>
        </w:tc>
        <w:tc>
          <w:tcPr>
            <w:tcW w:w="698" w:type="dxa"/>
          </w:tcPr>
          <w:p w14:paraId="0BA655F0" w14:textId="6E29E13F" w:rsidR="008C0F99" w:rsidRPr="00F46B19" w:rsidRDefault="00BC1EF0" w:rsidP="00844A63">
            <w:pPr>
              <w:spacing w:line="247" w:lineRule="auto"/>
              <w:jc w:val="center"/>
            </w:pPr>
            <w:r>
              <w:t>0,0</w:t>
            </w:r>
          </w:p>
        </w:tc>
        <w:tc>
          <w:tcPr>
            <w:tcW w:w="826" w:type="dxa"/>
          </w:tcPr>
          <w:p w14:paraId="073B83E0" w14:textId="2FA6C414" w:rsidR="008C0F99" w:rsidRPr="00F46B19" w:rsidRDefault="00BC1EF0" w:rsidP="00844A63">
            <w:pPr>
              <w:spacing w:line="247" w:lineRule="auto"/>
              <w:jc w:val="center"/>
            </w:pPr>
            <w:r>
              <w:t>0,0</w:t>
            </w:r>
          </w:p>
        </w:tc>
        <w:tc>
          <w:tcPr>
            <w:tcW w:w="698" w:type="dxa"/>
          </w:tcPr>
          <w:p w14:paraId="113ED7E2" w14:textId="0CAB5671" w:rsidR="008C0F99" w:rsidRPr="00F46B19" w:rsidRDefault="00BC1EF0" w:rsidP="00844A63">
            <w:pPr>
              <w:spacing w:line="247" w:lineRule="auto"/>
              <w:jc w:val="center"/>
            </w:pPr>
            <w:r>
              <w:t>0,0</w:t>
            </w:r>
          </w:p>
        </w:tc>
        <w:tc>
          <w:tcPr>
            <w:tcW w:w="827" w:type="dxa"/>
          </w:tcPr>
          <w:p w14:paraId="32ECB2B9" w14:textId="3E1D8EB2" w:rsidR="008C0F99" w:rsidRPr="00F46B19" w:rsidRDefault="00BC1EF0" w:rsidP="00844A63">
            <w:pPr>
              <w:spacing w:line="247" w:lineRule="auto"/>
              <w:jc w:val="center"/>
            </w:pPr>
            <w:r>
              <w:t>0,0</w:t>
            </w:r>
          </w:p>
        </w:tc>
        <w:tc>
          <w:tcPr>
            <w:tcW w:w="826" w:type="dxa"/>
          </w:tcPr>
          <w:p w14:paraId="3D9130D5" w14:textId="7784EA07" w:rsidR="008C0F99" w:rsidRPr="00F46B19" w:rsidRDefault="00BC1EF0" w:rsidP="00844A63">
            <w:pPr>
              <w:spacing w:line="247" w:lineRule="auto"/>
              <w:jc w:val="center"/>
            </w:pPr>
            <w:r>
              <w:t>0,0</w:t>
            </w:r>
          </w:p>
        </w:tc>
        <w:tc>
          <w:tcPr>
            <w:tcW w:w="955" w:type="dxa"/>
          </w:tcPr>
          <w:p w14:paraId="060B3C1D" w14:textId="18578928" w:rsidR="008C0F99" w:rsidRPr="00F46B19" w:rsidRDefault="00BC1EF0" w:rsidP="00844A63">
            <w:pPr>
              <w:spacing w:line="247" w:lineRule="auto"/>
              <w:jc w:val="center"/>
            </w:pPr>
            <w:r>
              <w:t>0,0</w:t>
            </w:r>
          </w:p>
        </w:tc>
        <w:tc>
          <w:tcPr>
            <w:tcW w:w="1084" w:type="dxa"/>
          </w:tcPr>
          <w:p w14:paraId="780DEB1D" w14:textId="46A0750C" w:rsidR="008C0F99" w:rsidRPr="00F46B19" w:rsidRDefault="00BC1EF0" w:rsidP="00844A63">
            <w:pPr>
              <w:spacing w:line="247" w:lineRule="auto"/>
              <w:jc w:val="center"/>
            </w:pPr>
            <w:r>
              <w:t>0,0</w:t>
            </w:r>
          </w:p>
        </w:tc>
      </w:tr>
      <w:tr w:rsidR="008C0F99" w:rsidRPr="00F46B19" w14:paraId="2A4B45BB" w14:textId="77777777" w:rsidTr="00BC1EF0">
        <w:tc>
          <w:tcPr>
            <w:tcW w:w="2423" w:type="dxa"/>
          </w:tcPr>
          <w:p w14:paraId="628DD86C" w14:textId="77777777" w:rsidR="008C0F99" w:rsidRPr="0000567F" w:rsidRDefault="008C0F99" w:rsidP="00844A63">
            <w:pPr>
              <w:ind w:left="284"/>
              <w:rPr>
                <w:sz w:val="28"/>
                <w:szCs w:val="28"/>
              </w:rPr>
            </w:pPr>
            <w:r w:rsidRPr="0000567F">
              <w:rPr>
                <w:sz w:val="28"/>
                <w:szCs w:val="28"/>
              </w:rPr>
              <w:t>«Обеспечение общественного порядка и профилактика правонарушений»</w:t>
            </w:r>
          </w:p>
          <w:p w14:paraId="76B48F3B" w14:textId="77777777" w:rsidR="008C0F99" w:rsidRPr="00F46B19" w:rsidRDefault="008C0F99" w:rsidP="00844A63">
            <w:pPr>
              <w:spacing w:line="247" w:lineRule="auto"/>
            </w:pPr>
          </w:p>
        </w:tc>
        <w:tc>
          <w:tcPr>
            <w:tcW w:w="954" w:type="dxa"/>
          </w:tcPr>
          <w:p w14:paraId="07E7CF23" w14:textId="3F4FF261" w:rsidR="008C0F99" w:rsidRPr="00F46B19" w:rsidRDefault="00BC1EF0" w:rsidP="00844A63">
            <w:pPr>
              <w:spacing w:line="247" w:lineRule="auto"/>
              <w:jc w:val="center"/>
            </w:pPr>
            <w:r>
              <w:t>15,0</w:t>
            </w:r>
          </w:p>
        </w:tc>
        <w:tc>
          <w:tcPr>
            <w:tcW w:w="698" w:type="dxa"/>
          </w:tcPr>
          <w:p w14:paraId="63021933" w14:textId="37CCB84F" w:rsidR="008C0F99" w:rsidRPr="00F46B19" w:rsidRDefault="00BC1EF0" w:rsidP="00844A63">
            <w:pPr>
              <w:spacing w:line="247" w:lineRule="auto"/>
              <w:jc w:val="center"/>
            </w:pPr>
            <w:r>
              <w:t>15,0</w:t>
            </w:r>
          </w:p>
        </w:tc>
        <w:tc>
          <w:tcPr>
            <w:tcW w:w="826" w:type="dxa"/>
          </w:tcPr>
          <w:p w14:paraId="628DAF2A" w14:textId="1D5A0F67" w:rsidR="008C0F99" w:rsidRPr="00F46B19" w:rsidRDefault="00BC1EF0" w:rsidP="00844A63">
            <w:pPr>
              <w:spacing w:line="247" w:lineRule="auto"/>
              <w:jc w:val="center"/>
            </w:pPr>
            <w:r>
              <w:t>15,0</w:t>
            </w:r>
          </w:p>
        </w:tc>
        <w:tc>
          <w:tcPr>
            <w:tcW w:w="698" w:type="dxa"/>
          </w:tcPr>
          <w:p w14:paraId="7085BED6" w14:textId="635BFF57" w:rsidR="008C0F99" w:rsidRPr="00F46B19" w:rsidRDefault="00BC1EF0" w:rsidP="00844A63">
            <w:pPr>
              <w:spacing w:line="247" w:lineRule="auto"/>
              <w:jc w:val="center"/>
            </w:pPr>
            <w:r>
              <w:t>15,0</w:t>
            </w:r>
          </w:p>
        </w:tc>
        <w:tc>
          <w:tcPr>
            <w:tcW w:w="827" w:type="dxa"/>
          </w:tcPr>
          <w:p w14:paraId="55F71D1D" w14:textId="3F0A80FD" w:rsidR="008C0F99" w:rsidRPr="00F46B19" w:rsidRDefault="00BC1EF0" w:rsidP="00844A63">
            <w:pPr>
              <w:spacing w:line="247" w:lineRule="auto"/>
              <w:jc w:val="center"/>
            </w:pPr>
            <w:r>
              <w:t>15,0</w:t>
            </w:r>
          </w:p>
        </w:tc>
        <w:tc>
          <w:tcPr>
            <w:tcW w:w="826" w:type="dxa"/>
          </w:tcPr>
          <w:p w14:paraId="0424C7AB" w14:textId="568ECA55" w:rsidR="008C0F99" w:rsidRPr="00F46B19" w:rsidRDefault="00BC1EF0" w:rsidP="00844A63">
            <w:pPr>
              <w:spacing w:line="247" w:lineRule="auto"/>
              <w:jc w:val="center"/>
            </w:pPr>
            <w:r>
              <w:t>15,0</w:t>
            </w:r>
          </w:p>
        </w:tc>
        <w:tc>
          <w:tcPr>
            <w:tcW w:w="955" w:type="dxa"/>
          </w:tcPr>
          <w:p w14:paraId="120C8E57" w14:textId="5790338B" w:rsidR="008C0F99" w:rsidRPr="00F46B19" w:rsidRDefault="00BC1EF0" w:rsidP="00844A63">
            <w:pPr>
              <w:spacing w:line="247" w:lineRule="auto"/>
              <w:jc w:val="center"/>
            </w:pPr>
            <w:r>
              <w:t>15,0</w:t>
            </w:r>
          </w:p>
        </w:tc>
        <w:tc>
          <w:tcPr>
            <w:tcW w:w="1084" w:type="dxa"/>
          </w:tcPr>
          <w:p w14:paraId="06BD6152" w14:textId="29AF33E3" w:rsidR="008C0F99" w:rsidRPr="00F46B19" w:rsidRDefault="00BC1EF0" w:rsidP="00844A63">
            <w:pPr>
              <w:spacing w:line="247" w:lineRule="auto"/>
              <w:jc w:val="center"/>
            </w:pPr>
            <w:r>
              <w:t>15,0</w:t>
            </w:r>
          </w:p>
        </w:tc>
      </w:tr>
      <w:tr w:rsidR="00BC1EF0" w:rsidRPr="00F46B19" w14:paraId="2E26386E" w14:textId="77777777" w:rsidTr="00BC1EF0">
        <w:tc>
          <w:tcPr>
            <w:tcW w:w="2423" w:type="dxa"/>
          </w:tcPr>
          <w:p w14:paraId="24BEE097" w14:textId="77777777" w:rsidR="00BC1EF0" w:rsidRPr="00F46B19" w:rsidRDefault="00BC1EF0" w:rsidP="00BC1EF0">
            <w:pPr>
              <w:spacing w:line="247" w:lineRule="auto"/>
            </w:pPr>
            <w:r w:rsidRPr="00A74757">
              <w:rPr>
                <w:sz w:val="28"/>
                <w:szCs w:val="28"/>
              </w:rPr>
              <w:t xml:space="preserve">"Управление </w:t>
            </w:r>
            <w:r w:rsidRPr="00A74757">
              <w:rPr>
                <w:sz w:val="28"/>
                <w:szCs w:val="28"/>
              </w:rPr>
              <w:lastRenderedPageBreak/>
              <w:t>муниципальными финансами и создание условий для эффективного управления муниципальными финансами в Хомутовском сельском поселении"</w:t>
            </w:r>
          </w:p>
        </w:tc>
        <w:tc>
          <w:tcPr>
            <w:tcW w:w="954" w:type="dxa"/>
          </w:tcPr>
          <w:p w14:paraId="49BAC989" w14:textId="572E0D14" w:rsidR="00BC1EF0" w:rsidRPr="00F46B19" w:rsidRDefault="00BC1EF0" w:rsidP="00BC1EF0">
            <w:pPr>
              <w:spacing w:line="247" w:lineRule="auto"/>
              <w:jc w:val="center"/>
            </w:pPr>
            <w:r>
              <w:lastRenderedPageBreak/>
              <w:t>6696,5</w:t>
            </w:r>
          </w:p>
        </w:tc>
        <w:tc>
          <w:tcPr>
            <w:tcW w:w="698" w:type="dxa"/>
          </w:tcPr>
          <w:p w14:paraId="1DD26DF4" w14:textId="2BF82483" w:rsidR="00BC1EF0" w:rsidRPr="00F46B19" w:rsidRDefault="00BC1EF0" w:rsidP="00BC1EF0">
            <w:pPr>
              <w:spacing w:line="247" w:lineRule="auto"/>
              <w:jc w:val="center"/>
            </w:pPr>
            <w:r>
              <w:t>6709,</w:t>
            </w:r>
            <w:r>
              <w:lastRenderedPageBreak/>
              <w:t>7</w:t>
            </w:r>
          </w:p>
        </w:tc>
        <w:tc>
          <w:tcPr>
            <w:tcW w:w="826" w:type="dxa"/>
          </w:tcPr>
          <w:p w14:paraId="2CD0F3AC" w14:textId="612B8612" w:rsidR="00BC1EF0" w:rsidRPr="00F46B19" w:rsidRDefault="00BC1EF0" w:rsidP="00BC1EF0">
            <w:pPr>
              <w:spacing w:line="247" w:lineRule="auto"/>
              <w:jc w:val="center"/>
            </w:pPr>
            <w:r>
              <w:lastRenderedPageBreak/>
              <w:t>6711,4</w:t>
            </w:r>
          </w:p>
        </w:tc>
        <w:tc>
          <w:tcPr>
            <w:tcW w:w="698" w:type="dxa"/>
          </w:tcPr>
          <w:p w14:paraId="6720D2A4" w14:textId="25DF007A" w:rsidR="00BC1EF0" w:rsidRPr="00F46B19" w:rsidRDefault="00B75136" w:rsidP="00BC1EF0">
            <w:pPr>
              <w:spacing w:line="247" w:lineRule="auto"/>
              <w:jc w:val="center"/>
            </w:pPr>
            <w:r>
              <w:t>7840,</w:t>
            </w:r>
            <w:r>
              <w:lastRenderedPageBreak/>
              <w:t>3</w:t>
            </w:r>
          </w:p>
        </w:tc>
        <w:tc>
          <w:tcPr>
            <w:tcW w:w="827" w:type="dxa"/>
          </w:tcPr>
          <w:p w14:paraId="713DD084" w14:textId="4DAA0B5D" w:rsidR="00BC1EF0" w:rsidRPr="00F46B19" w:rsidRDefault="00B75136" w:rsidP="00BC1EF0">
            <w:pPr>
              <w:spacing w:line="247" w:lineRule="auto"/>
              <w:jc w:val="center"/>
            </w:pPr>
            <w:r>
              <w:lastRenderedPageBreak/>
              <w:t>8228,1</w:t>
            </w:r>
          </w:p>
        </w:tc>
        <w:tc>
          <w:tcPr>
            <w:tcW w:w="826" w:type="dxa"/>
          </w:tcPr>
          <w:p w14:paraId="6B754A37" w14:textId="7841BB73" w:rsidR="00BC1EF0" w:rsidRPr="00F46B19" w:rsidRDefault="00B75136" w:rsidP="00BC1EF0">
            <w:pPr>
              <w:spacing w:line="247" w:lineRule="auto"/>
              <w:jc w:val="center"/>
            </w:pPr>
            <w:r>
              <w:t>8631,4</w:t>
            </w:r>
          </w:p>
        </w:tc>
        <w:tc>
          <w:tcPr>
            <w:tcW w:w="955" w:type="dxa"/>
          </w:tcPr>
          <w:p w14:paraId="0DAD2056" w14:textId="769ECB40" w:rsidR="00BC1EF0" w:rsidRPr="00F46B19" w:rsidRDefault="00B75136" w:rsidP="00BC1EF0">
            <w:pPr>
              <w:spacing w:line="247" w:lineRule="auto"/>
              <w:jc w:val="center"/>
            </w:pPr>
            <w:r>
              <w:t>9050,9</w:t>
            </w:r>
          </w:p>
        </w:tc>
        <w:tc>
          <w:tcPr>
            <w:tcW w:w="1084" w:type="dxa"/>
          </w:tcPr>
          <w:p w14:paraId="45BE3C90" w14:textId="6EA1013F" w:rsidR="00BC1EF0" w:rsidRPr="00F46B19" w:rsidRDefault="00B75136" w:rsidP="00BC1EF0">
            <w:pPr>
              <w:spacing w:line="247" w:lineRule="auto"/>
              <w:jc w:val="center"/>
            </w:pPr>
            <w:r>
              <w:t>9487,1</w:t>
            </w:r>
          </w:p>
        </w:tc>
      </w:tr>
      <w:tr w:rsidR="00BC1EF0" w:rsidRPr="00F46B19" w14:paraId="6455ABA8" w14:textId="77777777" w:rsidTr="00BC1EF0">
        <w:tc>
          <w:tcPr>
            <w:tcW w:w="2423" w:type="dxa"/>
          </w:tcPr>
          <w:p w14:paraId="0B4F9ED1" w14:textId="77777777" w:rsidR="00BC1EF0" w:rsidRPr="00F46B19" w:rsidRDefault="00BC1EF0" w:rsidP="00BC1EF0">
            <w:pPr>
              <w:spacing w:line="247" w:lineRule="auto"/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954" w:type="dxa"/>
          </w:tcPr>
          <w:p w14:paraId="088C7D03" w14:textId="0CEC1CD6" w:rsidR="00BC1EF0" w:rsidRPr="00F46B19" w:rsidRDefault="00BC1EF0" w:rsidP="00BC1EF0">
            <w:pPr>
              <w:spacing w:line="247" w:lineRule="auto"/>
              <w:jc w:val="center"/>
            </w:pPr>
            <w:r>
              <w:t>8791,0</w:t>
            </w:r>
          </w:p>
        </w:tc>
        <w:tc>
          <w:tcPr>
            <w:tcW w:w="698" w:type="dxa"/>
          </w:tcPr>
          <w:p w14:paraId="10A4A1B4" w14:textId="55408157" w:rsidR="00BC1EF0" w:rsidRPr="00F46B19" w:rsidRDefault="00BC1EF0" w:rsidP="00BC1EF0">
            <w:pPr>
              <w:spacing w:line="247" w:lineRule="auto"/>
              <w:jc w:val="center"/>
            </w:pPr>
            <w:r>
              <w:t>7961,3</w:t>
            </w:r>
          </w:p>
        </w:tc>
        <w:tc>
          <w:tcPr>
            <w:tcW w:w="826" w:type="dxa"/>
          </w:tcPr>
          <w:p w14:paraId="16DC200E" w14:textId="638CE22B" w:rsidR="00BC1EF0" w:rsidRPr="00F46B19" w:rsidRDefault="00BC1EF0" w:rsidP="00BC1EF0">
            <w:pPr>
              <w:spacing w:line="247" w:lineRule="auto"/>
              <w:jc w:val="center"/>
            </w:pPr>
            <w:r>
              <w:t>7559,1</w:t>
            </w:r>
          </w:p>
        </w:tc>
        <w:tc>
          <w:tcPr>
            <w:tcW w:w="698" w:type="dxa"/>
          </w:tcPr>
          <w:p w14:paraId="15C66C44" w14:textId="7A714AD6" w:rsidR="00BC1EF0" w:rsidRPr="00F46B19" w:rsidRDefault="00B75136" w:rsidP="00BC1EF0">
            <w:pPr>
              <w:spacing w:line="247" w:lineRule="auto"/>
              <w:jc w:val="center"/>
            </w:pPr>
            <w:r>
              <w:t>9695,4</w:t>
            </w:r>
          </w:p>
        </w:tc>
        <w:tc>
          <w:tcPr>
            <w:tcW w:w="827" w:type="dxa"/>
          </w:tcPr>
          <w:p w14:paraId="78342280" w14:textId="34DF4316" w:rsidR="00BC1EF0" w:rsidRPr="00F46B19" w:rsidRDefault="00B75136" w:rsidP="00BC1EF0">
            <w:pPr>
              <w:spacing w:line="247" w:lineRule="auto"/>
              <w:jc w:val="center"/>
            </w:pPr>
            <w:r>
              <w:t>10083,2</w:t>
            </w:r>
          </w:p>
        </w:tc>
        <w:tc>
          <w:tcPr>
            <w:tcW w:w="826" w:type="dxa"/>
          </w:tcPr>
          <w:p w14:paraId="031C7261" w14:textId="4A42A50D" w:rsidR="00BC1EF0" w:rsidRPr="00F46B19" w:rsidRDefault="00B75136" w:rsidP="00BC1EF0">
            <w:pPr>
              <w:spacing w:line="247" w:lineRule="auto"/>
              <w:jc w:val="center"/>
            </w:pPr>
            <w:r>
              <w:t>10486,5</w:t>
            </w:r>
          </w:p>
        </w:tc>
        <w:tc>
          <w:tcPr>
            <w:tcW w:w="955" w:type="dxa"/>
          </w:tcPr>
          <w:p w14:paraId="755C99AC" w14:textId="1327564A" w:rsidR="00BC1EF0" w:rsidRPr="00F46B19" w:rsidRDefault="00B75136" w:rsidP="00BC1EF0">
            <w:pPr>
              <w:spacing w:line="247" w:lineRule="auto"/>
              <w:jc w:val="center"/>
            </w:pPr>
            <w:r>
              <w:t>10906,0</w:t>
            </w:r>
          </w:p>
        </w:tc>
        <w:tc>
          <w:tcPr>
            <w:tcW w:w="1084" w:type="dxa"/>
          </w:tcPr>
          <w:p w14:paraId="7C8062A7" w14:textId="42541981" w:rsidR="00BC1EF0" w:rsidRPr="00F46B19" w:rsidRDefault="00B75136" w:rsidP="00BC1EF0">
            <w:pPr>
              <w:spacing w:line="247" w:lineRule="auto"/>
              <w:jc w:val="center"/>
            </w:pPr>
            <w:r>
              <w:t>11342,2</w:t>
            </w:r>
          </w:p>
        </w:tc>
      </w:tr>
    </w:tbl>
    <w:p w14:paraId="45A74A23" w14:textId="77777777" w:rsidR="008C0F99" w:rsidRPr="00F46B19" w:rsidRDefault="008C0F99" w:rsidP="008C0F99">
      <w:pPr>
        <w:ind w:firstLine="709"/>
        <w:jc w:val="both"/>
        <w:rPr>
          <w:sz w:val="28"/>
          <w:szCs w:val="28"/>
        </w:rPr>
      </w:pPr>
    </w:p>
    <w:p w14:paraId="66FBD3A5" w14:textId="115267C4" w:rsidR="00AD5FCC" w:rsidRPr="00F46B19" w:rsidRDefault="00AD5FCC" w:rsidP="00AD5FCC">
      <w:pPr>
        <w:ind w:firstLine="709"/>
        <w:rPr>
          <w:sz w:val="28"/>
          <w:szCs w:val="28"/>
        </w:rPr>
      </w:pPr>
      <w:r w:rsidRPr="00F46B19">
        <w:rPr>
          <w:sz w:val="28"/>
          <w:szCs w:val="28"/>
          <w:vertAlign w:val="superscript"/>
        </w:rPr>
        <w:t>1</w:t>
      </w:r>
      <w:r w:rsidRPr="00F46B19">
        <w:rPr>
          <w:sz w:val="28"/>
          <w:szCs w:val="28"/>
        </w:rPr>
        <w:t> </w:t>
      </w:r>
      <w:r>
        <w:rPr>
          <w:sz w:val="28"/>
          <w:szCs w:val="28"/>
        </w:rPr>
        <w:t xml:space="preserve"> Плановые бюджетные ассигнования, предусмотренные за счет средств бюджета </w:t>
      </w:r>
      <w:r w:rsidR="008C0F99">
        <w:rPr>
          <w:sz w:val="28"/>
          <w:szCs w:val="28"/>
        </w:rPr>
        <w:t>Хомутовского сельского поселения</w:t>
      </w:r>
      <w:r>
        <w:rPr>
          <w:sz w:val="28"/>
          <w:szCs w:val="28"/>
        </w:rPr>
        <w:t xml:space="preserve"> и безвозмездных поступлений в бюджет </w:t>
      </w:r>
      <w:r w:rsidR="008C0F9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. Объем бюджетных ассигнований соответствует решению Собрания депутатов </w:t>
      </w:r>
      <w:r w:rsidR="008C0F99">
        <w:rPr>
          <w:sz w:val="28"/>
          <w:szCs w:val="28"/>
        </w:rPr>
        <w:t xml:space="preserve">Хомутовского сельского поселения </w:t>
      </w:r>
      <w:r>
        <w:rPr>
          <w:sz w:val="28"/>
          <w:szCs w:val="28"/>
        </w:rPr>
        <w:t>от 2</w:t>
      </w:r>
      <w:r w:rsidR="008C0F99">
        <w:rPr>
          <w:sz w:val="28"/>
          <w:szCs w:val="28"/>
        </w:rPr>
        <w:t>8</w:t>
      </w:r>
      <w:r>
        <w:rPr>
          <w:sz w:val="28"/>
          <w:szCs w:val="28"/>
        </w:rPr>
        <w:t xml:space="preserve">.12.2022 № </w:t>
      </w:r>
      <w:r w:rsidR="008C0F99">
        <w:rPr>
          <w:sz w:val="28"/>
          <w:szCs w:val="28"/>
        </w:rPr>
        <w:t>54</w:t>
      </w:r>
      <w:r>
        <w:rPr>
          <w:sz w:val="28"/>
          <w:szCs w:val="28"/>
        </w:rPr>
        <w:t xml:space="preserve"> «О</w:t>
      </w:r>
      <w:r w:rsidRPr="00F46B19">
        <w:rPr>
          <w:sz w:val="28"/>
          <w:szCs w:val="28"/>
        </w:rPr>
        <w:t xml:space="preserve"> бюджет</w:t>
      </w:r>
      <w:r w:rsidR="008C0F9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8C0F99">
        <w:rPr>
          <w:sz w:val="28"/>
          <w:szCs w:val="28"/>
        </w:rPr>
        <w:t>Хомутовского сельского поселения</w:t>
      </w:r>
      <w:r>
        <w:rPr>
          <w:sz w:val="28"/>
          <w:szCs w:val="28"/>
        </w:rPr>
        <w:t xml:space="preserve"> </w:t>
      </w:r>
      <w:r w:rsidRPr="00F46B19">
        <w:rPr>
          <w:sz w:val="28"/>
          <w:szCs w:val="28"/>
        </w:rPr>
        <w:t xml:space="preserve"> на 2023 год и на плановый период 2024 и 2025 годов».</w:t>
      </w:r>
    </w:p>
    <w:p w14:paraId="65F35BE6" w14:textId="77777777" w:rsidR="00AD5FCC" w:rsidRPr="005E1C5E" w:rsidRDefault="00AD5FCC" w:rsidP="00AD5FCC">
      <w:pPr>
        <w:ind w:firstLine="709"/>
        <w:rPr>
          <w:kern w:val="2"/>
          <w:sz w:val="28"/>
          <w:szCs w:val="28"/>
        </w:rPr>
      </w:pPr>
    </w:p>
    <w:p w14:paraId="44196EA1" w14:textId="77777777" w:rsidR="00AD5FCC" w:rsidRPr="005E1C5E" w:rsidRDefault="00AD5FCC" w:rsidP="00AD5FCC">
      <w:pPr>
        <w:suppressAutoHyphens/>
        <w:jc w:val="center"/>
        <w:rPr>
          <w:sz w:val="28"/>
          <w:szCs w:val="28"/>
        </w:rPr>
      </w:pPr>
      <w:r w:rsidRPr="005E1C5E">
        <w:rPr>
          <w:sz w:val="28"/>
          <w:szCs w:val="28"/>
        </w:rPr>
        <w:t>2.2. Основные подходы к формированию</w:t>
      </w:r>
    </w:p>
    <w:p w14:paraId="1EB5FBCB" w14:textId="642AE3A0" w:rsidR="00AD5FCC" w:rsidRPr="005E1C5E" w:rsidRDefault="00AD5FCC" w:rsidP="00AD5FCC">
      <w:pPr>
        <w:suppressAutoHyphens/>
        <w:jc w:val="center"/>
        <w:rPr>
          <w:sz w:val="28"/>
          <w:szCs w:val="28"/>
        </w:rPr>
      </w:pPr>
      <w:r w:rsidRPr="005E1C5E">
        <w:rPr>
          <w:sz w:val="28"/>
          <w:szCs w:val="28"/>
        </w:rPr>
        <w:t xml:space="preserve">бюджетной политики </w:t>
      </w:r>
      <w:r w:rsidR="008C0F99">
        <w:rPr>
          <w:sz w:val="28"/>
          <w:szCs w:val="28"/>
        </w:rPr>
        <w:t>Хомутовского сельского поселения</w:t>
      </w:r>
      <w:r w:rsidRPr="005E1C5E">
        <w:rPr>
          <w:sz w:val="28"/>
          <w:szCs w:val="28"/>
        </w:rPr>
        <w:t xml:space="preserve"> период 2023 – 2030 годов</w:t>
      </w:r>
    </w:p>
    <w:p w14:paraId="46896467" w14:textId="77777777" w:rsidR="00AD5FCC" w:rsidRPr="00F46B19" w:rsidRDefault="00AD5FCC" w:rsidP="00AD5FCC">
      <w:pPr>
        <w:suppressAutoHyphens/>
        <w:ind w:firstLine="709"/>
        <w:jc w:val="both"/>
        <w:rPr>
          <w:sz w:val="28"/>
          <w:szCs w:val="28"/>
        </w:rPr>
      </w:pPr>
    </w:p>
    <w:p w14:paraId="1FDD8C1A" w14:textId="77777777" w:rsidR="00AD5FCC" w:rsidRPr="00F46B19" w:rsidRDefault="00AD5FCC" w:rsidP="00AD5FCC">
      <w:pPr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 xml:space="preserve">Бюджетный прогноз разработан на основе долгосрочного прогноза </w:t>
      </w:r>
      <w:r w:rsidRPr="005A15FC">
        <w:rPr>
          <w:spacing w:val="-2"/>
          <w:sz w:val="28"/>
          <w:szCs w:val="28"/>
        </w:rPr>
        <w:t xml:space="preserve">социально-экономического развития </w:t>
      </w:r>
      <w:r>
        <w:rPr>
          <w:spacing w:val="-2"/>
          <w:sz w:val="28"/>
          <w:szCs w:val="28"/>
        </w:rPr>
        <w:t xml:space="preserve"> Кагальницкого района </w:t>
      </w:r>
      <w:r w:rsidRPr="005A15FC">
        <w:rPr>
          <w:spacing w:val="-2"/>
          <w:sz w:val="28"/>
          <w:szCs w:val="28"/>
        </w:rPr>
        <w:t xml:space="preserve"> на период до 203</w:t>
      </w:r>
      <w:r>
        <w:rPr>
          <w:spacing w:val="-2"/>
          <w:sz w:val="28"/>
          <w:szCs w:val="28"/>
        </w:rPr>
        <w:t>0</w:t>
      </w:r>
      <w:r w:rsidRPr="005A15FC">
        <w:rPr>
          <w:spacing w:val="-2"/>
          <w:sz w:val="28"/>
          <w:szCs w:val="28"/>
        </w:rPr>
        <w:t xml:space="preserve"> года,</w:t>
      </w:r>
      <w:r w:rsidRPr="00F46B19">
        <w:rPr>
          <w:sz w:val="28"/>
          <w:szCs w:val="28"/>
        </w:rPr>
        <w:t xml:space="preserve"> </w:t>
      </w:r>
      <w:r w:rsidRPr="005A15FC">
        <w:rPr>
          <w:spacing w:val="-2"/>
          <w:sz w:val="28"/>
          <w:szCs w:val="28"/>
        </w:rPr>
        <w:t xml:space="preserve">утвержденного распоряжением </w:t>
      </w:r>
      <w:r>
        <w:rPr>
          <w:spacing w:val="-2"/>
          <w:sz w:val="28"/>
          <w:szCs w:val="28"/>
        </w:rPr>
        <w:t xml:space="preserve">Администрации Кагальницкого района </w:t>
      </w:r>
      <w:r w:rsidRPr="005A15FC">
        <w:rPr>
          <w:spacing w:val="-2"/>
          <w:sz w:val="28"/>
          <w:szCs w:val="28"/>
        </w:rPr>
        <w:t xml:space="preserve"> от </w:t>
      </w:r>
      <w:r>
        <w:rPr>
          <w:spacing w:val="-2"/>
          <w:sz w:val="28"/>
          <w:szCs w:val="28"/>
        </w:rPr>
        <w:t>13.05.2019 № 88</w:t>
      </w:r>
      <w:r w:rsidRPr="005A15FC">
        <w:rPr>
          <w:spacing w:val="-6"/>
          <w:sz w:val="28"/>
          <w:szCs w:val="28"/>
        </w:rPr>
        <w:t xml:space="preserve"> «О долгосрочном прогнозе социально-экономического развития </w:t>
      </w:r>
      <w:r>
        <w:rPr>
          <w:spacing w:val="-6"/>
          <w:sz w:val="28"/>
          <w:szCs w:val="28"/>
        </w:rPr>
        <w:t xml:space="preserve"> Кагальницкого района на </w:t>
      </w:r>
      <w:r w:rsidRPr="00F46B19">
        <w:rPr>
          <w:sz w:val="28"/>
          <w:szCs w:val="28"/>
        </w:rPr>
        <w:t xml:space="preserve"> период до 203</w:t>
      </w:r>
      <w:r>
        <w:rPr>
          <w:sz w:val="28"/>
          <w:szCs w:val="28"/>
        </w:rPr>
        <w:t>0</w:t>
      </w:r>
      <w:r w:rsidRPr="00F46B19">
        <w:rPr>
          <w:sz w:val="28"/>
          <w:szCs w:val="28"/>
        </w:rPr>
        <w:t xml:space="preserve"> года»</w:t>
      </w:r>
      <w:r>
        <w:rPr>
          <w:sz w:val="28"/>
          <w:szCs w:val="28"/>
        </w:rPr>
        <w:t>.</w:t>
      </w:r>
      <w:r w:rsidRPr="00F46B19">
        <w:rPr>
          <w:sz w:val="28"/>
          <w:szCs w:val="28"/>
        </w:rPr>
        <w:t xml:space="preserve"> </w:t>
      </w:r>
    </w:p>
    <w:p w14:paraId="11547C44" w14:textId="77777777" w:rsidR="00AD5FCC" w:rsidRPr="005E1C5E" w:rsidRDefault="00AD5FCC" w:rsidP="00AD5FCC">
      <w:pPr>
        <w:ind w:firstLine="709"/>
        <w:jc w:val="both"/>
        <w:rPr>
          <w:sz w:val="28"/>
          <w:szCs w:val="28"/>
        </w:rPr>
      </w:pPr>
      <w:r w:rsidRPr="005E1C5E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Федерации, Ростовской области, Кагальницкого района и бюджетном законодательстве Российской Федерации, ожидаемые в прогнозном периоде.</w:t>
      </w:r>
    </w:p>
    <w:p w14:paraId="713006BB" w14:textId="59936133" w:rsidR="00AD5FCC" w:rsidRPr="00F46B19" w:rsidRDefault="00AD5FCC" w:rsidP="00AD5FCC">
      <w:pPr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 xml:space="preserve">Бюджетная политика </w:t>
      </w:r>
      <w:r w:rsidR="008C0F99">
        <w:rPr>
          <w:sz w:val="28"/>
          <w:szCs w:val="28"/>
        </w:rPr>
        <w:t>Хомутовского сельского поселения</w:t>
      </w:r>
      <w:r w:rsidR="008C0F99" w:rsidRPr="00F46B19">
        <w:rPr>
          <w:sz w:val="28"/>
          <w:szCs w:val="28"/>
        </w:rPr>
        <w:t xml:space="preserve"> </w:t>
      </w:r>
      <w:r w:rsidRPr="00F46B19">
        <w:rPr>
          <w:sz w:val="28"/>
          <w:szCs w:val="28"/>
        </w:rPr>
        <w:t xml:space="preserve">на долгосрочный период будет направлена на обеспечение решения приоритетных задач социально-экономического развития </w:t>
      </w:r>
      <w:r w:rsidR="008C0F99">
        <w:rPr>
          <w:sz w:val="28"/>
          <w:szCs w:val="28"/>
        </w:rPr>
        <w:t>Хомутовского сельского поселения</w:t>
      </w:r>
      <w:r w:rsidRPr="00F46B19">
        <w:rPr>
          <w:sz w:val="28"/>
          <w:szCs w:val="28"/>
        </w:rPr>
        <w:t xml:space="preserve"> при одновременном обеспечении устойчивости и сбалансированности бюджетной системы.</w:t>
      </w:r>
    </w:p>
    <w:p w14:paraId="5A7F1F74" w14:textId="77777777" w:rsidR="00AD5FCC" w:rsidRDefault="00AD5FCC" w:rsidP="00AD5FCC">
      <w:pPr>
        <w:suppressAutoHyphens/>
        <w:jc w:val="center"/>
        <w:rPr>
          <w:color w:val="FF0000"/>
          <w:sz w:val="28"/>
          <w:szCs w:val="28"/>
        </w:rPr>
      </w:pPr>
    </w:p>
    <w:p w14:paraId="59E69827" w14:textId="77777777" w:rsidR="00AD5FCC" w:rsidRPr="00A47DA4" w:rsidRDefault="00AD5FCC" w:rsidP="00AD5FCC">
      <w:pPr>
        <w:suppressAutoHyphens/>
        <w:jc w:val="center"/>
        <w:rPr>
          <w:sz w:val="28"/>
          <w:szCs w:val="28"/>
        </w:rPr>
      </w:pPr>
      <w:r w:rsidRPr="00A47DA4">
        <w:rPr>
          <w:sz w:val="28"/>
          <w:szCs w:val="28"/>
        </w:rPr>
        <w:t>Основные подходы в части</w:t>
      </w:r>
    </w:p>
    <w:p w14:paraId="7E680966" w14:textId="77777777" w:rsidR="00AD5FCC" w:rsidRPr="00A47DA4" w:rsidRDefault="00AD5FCC" w:rsidP="00AD5FCC">
      <w:pPr>
        <w:suppressAutoHyphens/>
        <w:jc w:val="center"/>
        <w:rPr>
          <w:sz w:val="28"/>
          <w:szCs w:val="28"/>
        </w:rPr>
      </w:pPr>
      <w:r w:rsidRPr="00A47DA4">
        <w:rPr>
          <w:sz w:val="28"/>
          <w:szCs w:val="28"/>
        </w:rPr>
        <w:t>собственных (налоговых и неналоговых) доходов</w:t>
      </w:r>
    </w:p>
    <w:p w14:paraId="783D8A35" w14:textId="77777777" w:rsidR="00AD5FCC" w:rsidRPr="00A47DA4" w:rsidRDefault="00AD5FCC" w:rsidP="00AD5FCC">
      <w:pPr>
        <w:suppressAutoHyphens/>
        <w:jc w:val="center"/>
        <w:rPr>
          <w:sz w:val="28"/>
          <w:szCs w:val="28"/>
        </w:rPr>
      </w:pPr>
    </w:p>
    <w:p w14:paraId="6BEC12B4" w14:textId="5D943B83" w:rsidR="00AD5FCC" w:rsidRPr="00A47DA4" w:rsidRDefault="00AD5FCC" w:rsidP="00AD5FCC">
      <w:pPr>
        <w:ind w:firstLine="709"/>
        <w:jc w:val="both"/>
        <w:rPr>
          <w:sz w:val="28"/>
          <w:szCs w:val="28"/>
        </w:rPr>
      </w:pPr>
      <w:r w:rsidRPr="00A47DA4">
        <w:rPr>
          <w:sz w:val="28"/>
          <w:szCs w:val="28"/>
        </w:rPr>
        <w:t xml:space="preserve">Собственные налоговые и неналоговые доходы консолидированного бюджета </w:t>
      </w:r>
      <w:r w:rsidR="008C0F99">
        <w:rPr>
          <w:sz w:val="28"/>
          <w:szCs w:val="28"/>
        </w:rPr>
        <w:t>Хомутовского сельского поселения</w:t>
      </w:r>
      <w:r w:rsidR="008C0F99" w:rsidRPr="00A47DA4">
        <w:rPr>
          <w:sz w:val="28"/>
          <w:szCs w:val="28"/>
        </w:rPr>
        <w:t xml:space="preserve"> </w:t>
      </w:r>
      <w:r w:rsidRPr="00A47DA4">
        <w:rPr>
          <w:sz w:val="28"/>
          <w:szCs w:val="28"/>
        </w:rPr>
        <w:t xml:space="preserve">к 2030 году увеличатся в 1,4 раза </w:t>
      </w:r>
      <w:r w:rsidRPr="00A47DA4">
        <w:rPr>
          <w:sz w:val="28"/>
          <w:szCs w:val="28"/>
        </w:rPr>
        <w:lastRenderedPageBreak/>
        <w:t xml:space="preserve">к уровню 2023 года (без учета роста за счет индекса инфляции). Собственные налоговые и неналоговые доходы бюджета </w:t>
      </w:r>
      <w:r w:rsidR="008C0F99">
        <w:rPr>
          <w:sz w:val="28"/>
          <w:szCs w:val="28"/>
        </w:rPr>
        <w:t>Хомутовского сельского поселения</w:t>
      </w:r>
      <w:r w:rsidR="008C0F99" w:rsidRPr="00A47DA4">
        <w:rPr>
          <w:sz w:val="28"/>
          <w:szCs w:val="28"/>
        </w:rPr>
        <w:t xml:space="preserve"> </w:t>
      </w:r>
      <w:r w:rsidRPr="00A47DA4">
        <w:rPr>
          <w:sz w:val="28"/>
          <w:szCs w:val="28"/>
        </w:rPr>
        <w:t>вырастут к 2030 году в 1,4 раза к уровню 2023 года (без учета роста за счет индекса инфляции).</w:t>
      </w:r>
    </w:p>
    <w:p w14:paraId="5A96828B" w14:textId="63CF9A24" w:rsidR="00AD5FCC" w:rsidRPr="00A47DA4" w:rsidRDefault="00AD5FCC" w:rsidP="00AD5FCC">
      <w:pPr>
        <w:ind w:firstLine="709"/>
        <w:jc w:val="both"/>
        <w:rPr>
          <w:sz w:val="28"/>
          <w:szCs w:val="28"/>
        </w:rPr>
      </w:pPr>
      <w:r w:rsidRPr="00A47DA4">
        <w:rPr>
          <w:sz w:val="28"/>
          <w:szCs w:val="28"/>
        </w:rPr>
        <w:t xml:space="preserve">За период 2010 – 2021 годов динамика налоговых и неналоговых доходов наглядно демонстрирует ежегодное увеличение доходной части бюджета </w:t>
      </w:r>
      <w:r w:rsidR="008C0F99">
        <w:rPr>
          <w:sz w:val="28"/>
          <w:szCs w:val="28"/>
        </w:rPr>
        <w:t>Хомутовского сельского поселения</w:t>
      </w:r>
      <w:r w:rsidR="008C0F99" w:rsidRPr="00A47DA4">
        <w:rPr>
          <w:sz w:val="28"/>
          <w:szCs w:val="28"/>
        </w:rPr>
        <w:t xml:space="preserve"> </w:t>
      </w:r>
      <w:r w:rsidRPr="00A47DA4">
        <w:rPr>
          <w:sz w:val="28"/>
          <w:szCs w:val="28"/>
        </w:rPr>
        <w:t>с ростом на 266,1 процента к фактическим поступлениям 2010 года.</w:t>
      </w:r>
    </w:p>
    <w:p w14:paraId="5B1AF1C6" w14:textId="77777777" w:rsidR="00AD5FCC" w:rsidRPr="00A47DA4" w:rsidRDefault="00AD5FCC" w:rsidP="00AD5FCC">
      <w:pPr>
        <w:ind w:firstLine="709"/>
        <w:jc w:val="both"/>
        <w:rPr>
          <w:sz w:val="28"/>
          <w:szCs w:val="28"/>
        </w:rPr>
      </w:pPr>
      <w:r w:rsidRPr="00A47DA4">
        <w:rPr>
          <w:sz w:val="28"/>
          <w:szCs w:val="28"/>
        </w:rPr>
        <w:t>Поступательной динамике собственных доходов способствует стимулирующий характер налоговой политики области и района. За истекший период в области налоговой политики решены следующие задачи:</w:t>
      </w:r>
    </w:p>
    <w:p w14:paraId="33BA2C9F" w14:textId="77777777" w:rsidR="00AD5FCC" w:rsidRPr="00A47DA4" w:rsidRDefault="00AD5FCC" w:rsidP="00AD5FCC">
      <w:pPr>
        <w:ind w:firstLine="709"/>
        <w:jc w:val="both"/>
        <w:rPr>
          <w:sz w:val="28"/>
          <w:szCs w:val="28"/>
        </w:rPr>
      </w:pPr>
      <w:r w:rsidRPr="00A47DA4">
        <w:rPr>
          <w:sz w:val="28"/>
          <w:szCs w:val="28"/>
        </w:rPr>
        <w:t xml:space="preserve">введена патентная система налогообложения; </w:t>
      </w:r>
    </w:p>
    <w:p w14:paraId="084E94A0" w14:textId="77777777" w:rsidR="00AD5FCC" w:rsidRPr="00A47DA4" w:rsidRDefault="00AD5FCC" w:rsidP="00AD5FCC">
      <w:pPr>
        <w:ind w:firstLine="709"/>
        <w:jc w:val="both"/>
        <w:rPr>
          <w:sz w:val="28"/>
          <w:szCs w:val="28"/>
        </w:rPr>
      </w:pPr>
      <w:r w:rsidRPr="00A47DA4">
        <w:rPr>
          <w:sz w:val="28"/>
          <w:szCs w:val="28"/>
        </w:rPr>
        <w:t>установлены «налоговые каникулы» для впервые зарегистрированных индивидуальных предпринимателей;</w:t>
      </w:r>
    </w:p>
    <w:p w14:paraId="49A86ED4" w14:textId="77777777" w:rsidR="00AD5FCC" w:rsidRPr="00A47DA4" w:rsidRDefault="00AD5FCC" w:rsidP="00AD5FCC">
      <w:pPr>
        <w:ind w:firstLine="709"/>
        <w:jc w:val="both"/>
        <w:rPr>
          <w:sz w:val="28"/>
          <w:szCs w:val="28"/>
        </w:rPr>
      </w:pPr>
      <w:r w:rsidRPr="00A47DA4">
        <w:rPr>
          <w:sz w:val="28"/>
          <w:szCs w:val="28"/>
        </w:rPr>
        <w:t>актуализированы ставки транспортного налога;</w:t>
      </w:r>
    </w:p>
    <w:p w14:paraId="5DB09767" w14:textId="77777777" w:rsidR="00AD5FCC" w:rsidRPr="00A47DA4" w:rsidRDefault="00AD5FCC" w:rsidP="00AD5FCC">
      <w:pPr>
        <w:spacing w:line="235" w:lineRule="auto"/>
        <w:ind w:firstLine="709"/>
        <w:jc w:val="both"/>
        <w:rPr>
          <w:sz w:val="28"/>
          <w:szCs w:val="28"/>
        </w:rPr>
      </w:pPr>
      <w:r w:rsidRPr="00A47DA4">
        <w:rPr>
          <w:sz w:val="28"/>
          <w:szCs w:val="28"/>
        </w:rPr>
        <w:t>осуществлен переход на исчисление налога на имущество физических лиц от кадастровой стоимости объектов недвижимости;</w:t>
      </w:r>
    </w:p>
    <w:p w14:paraId="5AAD22D5" w14:textId="77777777" w:rsidR="00AD5FCC" w:rsidRPr="00A47DA4" w:rsidRDefault="00AD5FCC" w:rsidP="00AD5FCC">
      <w:pPr>
        <w:spacing w:line="235" w:lineRule="auto"/>
        <w:ind w:firstLine="709"/>
        <w:jc w:val="both"/>
        <w:rPr>
          <w:sz w:val="28"/>
          <w:szCs w:val="28"/>
        </w:rPr>
      </w:pPr>
      <w:r w:rsidRPr="00A47DA4">
        <w:rPr>
          <w:sz w:val="28"/>
          <w:szCs w:val="28"/>
        </w:rPr>
        <w:t>реформирована патентная система налогообложения в связи с отменой единого налога на вмененный доход.</w:t>
      </w:r>
    </w:p>
    <w:p w14:paraId="3F1E2C1B" w14:textId="77777777" w:rsidR="00AD5FCC" w:rsidRPr="00A47DA4" w:rsidRDefault="00AD5FCC" w:rsidP="00AD5FCC">
      <w:pPr>
        <w:spacing w:line="235" w:lineRule="auto"/>
        <w:ind w:firstLine="709"/>
        <w:jc w:val="both"/>
        <w:rPr>
          <w:sz w:val="28"/>
          <w:szCs w:val="28"/>
        </w:rPr>
      </w:pPr>
      <w:r w:rsidRPr="00A47DA4">
        <w:rPr>
          <w:sz w:val="28"/>
          <w:szCs w:val="28"/>
        </w:rPr>
        <w:t>В период 2020 – 2021 годов введены меры поддержки пострадавшим отраслям экономики в условиях распространения коронавирусной инфекции по  патентной и упрощенной системам налогообложения.</w:t>
      </w:r>
    </w:p>
    <w:p w14:paraId="038EE2C7" w14:textId="77777777" w:rsidR="00AD5FCC" w:rsidRPr="00A47DA4" w:rsidRDefault="00AD5FCC" w:rsidP="00AD5FCC">
      <w:pPr>
        <w:spacing w:line="235" w:lineRule="auto"/>
        <w:ind w:firstLine="709"/>
        <w:jc w:val="both"/>
        <w:rPr>
          <w:sz w:val="28"/>
          <w:szCs w:val="28"/>
        </w:rPr>
      </w:pPr>
      <w:r w:rsidRPr="00A47DA4">
        <w:rPr>
          <w:sz w:val="28"/>
          <w:szCs w:val="28"/>
        </w:rPr>
        <w:t>В рамках проводимой в Ростовской области финансовой поддержки семей с детьми сокращен до нуля срок владения жилым помещением, приобретенным с использованием средств материнского капитала, в целях освобождения от налогообложения доходов, полученных физическими лицами от его продажи.</w:t>
      </w:r>
    </w:p>
    <w:p w14:paraId="1B9E8D0A" w14:textId="77777777" w:rsidR="00AD5FCC" w:rsidRPr="00A47DA4" w:rsidRDefault="00AD5FCC" w:rsidP="00AD5FCC">
      <w:pPr>
        <w:spacing w:line="235" w:lineRule="auto"/>
        <w:ind w:firstLine="709"/>
        <w:jc w:val="both"/>
        <w:rPr>
          <w:sz w:val="28"/>
          <w:szCs w:val="28"/>
        </w:rPr>
      </w:pPr>
      <w:r w:rsidRPr="00A47DA4">
        <w:rPr>
          <w:sz w:val="28"/>
          <w:szCs w:val="28"/>
        </w:rPr>
        <w:t>Налоговые и неналоговые доходы спрогнозированы в соответствии с положениями Бюджетного кодекса Российской Федерации и Налогового кодекса Российской Федерации .</w:t>
      </w:r>
    </w:p>
    <w:p w14:paraId="2C957A92" w14:textId="77777777" w:rsidR="00AD5FCC" w:rsidRPr="00A47DA4" w:rsidRDefault="00AD5FCC" w:rsidP="00AD5FCC">
      <w:pPr>
        <w:spacing w:line="235" w:lineRule="auto"/>
        <w:ind w:firstLine="709"/>
        <w:jc w:val="both"/>
        <w:rPr>
          <w:sz w:val="28"/>
          <w:szCs w:val="28"/>
        </w:rPr>
      </w:pPr>
      <w:r w:rsidRPr="00A47DA4">
        <w:rPr>
          <w:sz w:val="28"/>
          <w:szCs w:val="28"/>
        </w:rPr>
        <w:t xml:space="preserve">При прогнозировании собственных налоговых и неналоговых доходов учтены тенденции, сложившиеся в предыдущие годы, влияние геополитических </w:t>
      </w:r>
      <w:r w:rsidRPr="00A47DA4">
        <w:rPr>
          <w:spacing w:val="-2"/>
          <w:sz w:val="28"/>
          <w:szCs w:val="28"/>
        </w:rPr>
        <w:t>факторов на социально-экономическое развитие Российской Федерации в целом.</w:t>
      </w:r>
      <w:r w:rsidRPr="00A47DA4">
        <w:rPr>
          <w:sz w:val="28"/>
          <w:szCs w:val="28"/>
        </w:rPr>
        <w:t xml:space="preserve"> </w:t>
      </w:r>
    </w:p>
    <w:p w14:paraId="7D8C06E1" w14:textId="77777777" w:rsidR="00AD5FCC" w:rsidRPr="00A47DA4" w:rsidRDefault="00AD5FCC" w:rsidP="00AD5FCC">
      <w:pPr>
        <w:spacing w:line="235" w:lineRule="auto"/>
        <w:ind w:firstLine="709"/>
        <w:jc w:val="both"/>
        <w:rPr>
          <w:rFonts w:cs="Calibri"/>
          <w:sz w:val="28"/>
          <w:szCs w:val="28"/>
        </w:rPr>
      </w:pPr>
      <w:r w:rsidRPr="00A47DA4">
        <w:rPr>
          <w:spacing w:val="-2"/>
          <w:sz w:val="28"/>
          <w:szCs w:val="28"/>
        </w:rPr>
        <w:t>На долгосрочную перспективу с учетом изменения внешних и внутренних</w:t>
      </w:r>
      <w:r w:rsidRPr="00A47DA4">
        <w:rPr>
          <w:sz w:val="28"/>
          <w:szCs w:val="28"/>
        </w:rPr>
        <w:t xml:space="preserve"> условий развития российской экономики приоритетным направлением налоговой политики определены меры, принимаемые для обеспечения роста инвестиционной активности, обеспечения условий для развития субъектов малого и среднего предпринимательства, повышения уровня жизни населения.</w:t>
      </w:r>
    </w:p>
    <w:p w14:paraId="7FF0EFC1" w14:textId="77777777" w:rsidR="00AD5FCC" w:rsidRPr="00A47DA4" w:rsidRDefault="00AD5FCC" w:rsidP="00AD5FCC">
      <w:pPr>
        <w:jc w:val="center"/>
        <w:rPr>
          <w:sz w:val="28"/>
          <w:szCs w:val="28"/>
        </w:rPr>
      </w:pPr>
    </w:p>
    <w:p w14:paraId="592AAF6E" w14:textId="77777777" w:rsidR="00AD5FCC" w:rsidRPr="005E1C5E" w:rsidRDefault="00AD5FCC" w:rsidP="00AD5FCC">
      <w:pPr>
        <w:jc w:val="center"/>
        <w:rPr>
          <w:sz w:val="28"/>
          <w:szCs w:val="28"/>
        </w:rPr>
      </w:pPr>
      <w:r w:rsidRPr="005E1C5E">
        <w:rPr>
          <w:sz w:val="28"/>
          <w:szCs w:val="28"/>
        </w:rPr>
        <w:t>Основные подходы в части  финансовой помощи</w:t>
      </w:r>
    </w:p>
    <w:p w14:paraId="5598F397" w14:textId="77777777" w:rsidR="00AD5FCC" w:rsidRPr="005E1C5E" w:rsidRDefault="00AD5FCC" w:rsidP="00AD5FCC">
      <w:pPr>
        <w:jc w:val="center"/>
        <w:rPr>
          <w:sz w:val="28"/>
          <w:szCs w:val="28"/>
        </w:rPr>
      </w:pPr>
    </w:p>
    <w:p w14:paraId="67C5BF85" w14:textId="77777777" w:rsidR="00AD5FCC" w:rsidRPr="005E1C5E" w:rsidRDefault="00AD5FCC" w:rsidP="00AD5FCC">
      <w:pPr>
        <w:ind w:firstLine="709"/>
        <w:jc w:val="both"/>
        <w:rPr>
          <w:sz w:val="28"/>
          <w:szCs w:val="28"/>
        </w:rPr>
      </w:pPr>
      <w:r w:rsidRPr="005E1C5E">
        <w:rPr>
          <w:sz w:val="28"/>
          <w:szCs w:val="28"/>
        </w:rPr>
        <w:t xml:space="preserve">Проводимая на федеральном уровне политика в области межбюджетных отношений направлена на повышение финансовой самостоятельности </w:t>
      </w:r>
      <w:r w:rsidRPr="005E1C5E">
        <w:rPr>
          <w:sz w:val="28"/>
          <w:szCs w:val="28"/>
        </w:rPr>
        <w:lastRenderedPageBreak/>
        <w:t xml:space="preserve">и ответственности органов государственной власти субъектов Российской Федерации и органов местного самоуправления. </w:t>
      </w:r>
    </w:p>
    <w:p w14:paraId="28513F17" w14:textId="2A7AA9CF" w:rsidR="00AD5FCC" w:rsidRPr="005E1C5E" w:rsidRDefault="00AD5FCC" w:rsidP="00AD5FCC">
      <w:pPr>
        <w:ind w:firstLine="709"/>
        <w:jc w:val="both"/>
        <w:textAlignment w:val="baseline"/>
        <w:rPr>
          <w:sz w:val="28"/>
          <w:szCs w:val="28"/>
        </w:rPr>
      </w:pPr>
      <w:r w:rsidRPr="005E1C5E">
        <w:rPr>
          <w:sz w:val="28"/>
          <w:szCs w:val="28"/>
        </w:rPr>
        <w:t xml:space="preserve">Дотационность  бюджета </w:t>
      </w:r>
      <w:r w:rsidR="008C0F99">
        <w:rPr>
          <w:sz w:val="28"/>
          <w:szCs w:val="28"/>
        </w:rPr>
        <w:t>Хомутовского сельского поселения</w:t>
      </w:r>
      <w:r w:rsidR="008C0F99" w:rsidRPr="005E1C5E">
        <w:rPr>
          <w:sz w:val="28"/>
          <w:szCs w:val="28"/>
        </w:rPr>
        <w:t xml:space="preserve"> </w:t>
      </w:r>
      <w:r w:rsidRPr="005E1C5E">
        <w:rPr>
          <w:sz w:val="28"/>
          <w:szCs w:val="28"/>
        </w:rPr>
        <w:t>напрямую зависит от роста поступлений налоговых и неналоговых доходов.</w:t>
      </w:r>
    </w:p>
    <w:p w14:paraId="4FEE0CCD" w14:textId="77777777" w:rsidR="00AD5FCC" w:rsidRPr="005E1C5E" w:rsidRDefault="00AD5FCC" w:rsidP="00AD5FCC">
      <w:pPr>
        <w:ind w:firstLine="709"/>
        <w:jc w:val="both"/>
        <w:textAlignment w:val="baseline"/>
        <w:rPr>
          <w:sz w:val="28"/>
          <w:szCs w:val="28"/>
        </w:rPr>
      </w:pPr>
      <w:r w:rsidRPr="005E1C5E">
        <w:rPr>
          <w:sz w:val="28"/>
          <w:szCs w:val="28"/>
        </w:rPr>
        <w:t>Учитывая динамику показателей за отчетные годы и на долгосрочную перспективу планируется дальнейшее снижение дотационности бюджета.</w:t>
      </w:r>
    </w:p>
    <w:p w14:paraId="7A6DFE31" w14:textId="31EDE026" w:rsidR="00AD5FCC" w:rsidRPr="00A47DA4" w:rsidRDefault="00AD5FCC" w:rsidP="00AD5FCC">
      <w:pPr>
        <w:pStyle w:val="msonormalbullet1gif"/>
        <w:numPr>
          <w:ilvl w:val="0"/>
          <w:numId w:val="1"/>
        </w:numPr>
        <w:suppressAutoHyphens/>
        <w:spacing w:before="0" w:beforeAutospacing="0" w:after="0" w:afterAutospacing="0"/>
        <w:ind w:firstLine="709"/>
        <w:contextualSpacing/>
        <w:jc w:val="both"/>
        <w:rPr>
          <w:b/>
          <w:bCs/>
          <w:sz w:val="20"/>
          <w:szCs w:val="20"/>
        </w:rPr>
      </w:pPr>
      <w:r w:rsidRPr="00A47DA4">
        <w:rPr>
          <w:sz w:val="28"/>
          <w:szCs w:val="28"/>
        </w:rPr>
        <w:t xml:space="preserve">Прогноз безвозмездных поступлений на 2023 – 2024 годы соответствует значениям, в соответствии с решением Собрания депутатов </w:t>
      </w:r>
      <w:r w:rsidR="008C0F99">
        <w:rPr>
          <w:sz w:val="28"/>
          <w:szCs w:val="28"/>
        </w:rPr>
        <w:t>Хомутовского сельского поселения</w:t>
      </w:r>
      <w:r w:rsidRPr="00A47DA4">
        <w:rPr>
          <w:sz w:val="28"/>
          <w:szCs w:val="28"/>
        </w:rPr>
        <w:t xml:space="preserve"> от 2</w:t>
      </w:r>
      <w:r w:rsidR="008C0F99">
        <w:rPr>
          <w:sz w:val="28"/>
          <w:szCs w:val="28"/>
        </w:rPr>
        <w:t>8</w:t>
      </w:r>
      <w:r w:rsidRPr="00A47DA4">
        <w:rPr>
          <w:sz w:val="28"/>
          <w:szCs w:val="28"/>
        </w:rPr>
        <w:t>.</w:t>
      </w:r>
      <w:r w:rsidR="008C0F99">
        <w:rPr>
          <w:sz w:val="28"/>
          <w:szCs w:val="28"/>
        </w:rPr>
        <w:t>12</w:t>
      </w:r>
      <w:r w:rsidRPr="00A47DA4">
        <w:rPr>
          <w:sz w:val="28"/>
          <w:szCs w:val="28"/>
        </w:rPr>
        <w:t xml:space="preserve">.2022 № </w:t>
      </w:r>
      <w:r w:rsidR="008C0F99">
        <w:rPr>
          <w:sz w:val="28"/>
          <w:szCs w:val="28"/>
        </w:rPr>
        <w:t>54</w:t>
      </w:r>
      <w:r w:rsidRPr="00A47DA4">
        <w:rPr>
          <w:sz w:val="28"/>
          <w:szCs w:val="28"/>
        </w:rPr>
        <w:t xml:space="preserve">   «О бюджете </w:t>
      </w:r>
      <w:r w:rsidR="008C0F99">
        <w:rPr>
          <w:sz w:val="28"/>
          <w:szCs w:val="28"/>
        </w:rPr>
        <w:t>Хомутовского сельского поселения</w:t>
      </w:r>
      <w:r w:rsidR="008C0F99" w:rsidRPr="00A47DA4">
        <w:rPr>
          <w:sz w:val="28"/>
          <w:szCs w:val="28"/>
        </w:rPr>
        <w:t xml:space="preserve"> </w:t>
      </w:r>
      <w:r w:rsidRPr="00A47DA4">
        <w:rPr>
          <w:sz w:val="28"/>
          <w:szCs w:val="28"/>
        </w:rPr>
        <w:t>на 202</w:t>
      </w:r>
      <w:r w:rsidR="008C0F99">
        <w:rPr>
          <w:sz w:val="28"/>
          <w:szCs w:val="28"/>
        </w:rPr>
        <w:t>3</w:t>
      </w:r>
      <w:r w:rsidRPr="00A47DA4">
        <w:rPr>
          <w:sz w:val="28"/>
          <w:szCs w:val="28"/>
        </w:rPr>
        <w:t xml:space="preserve"> год и на плановый период 202</w:t>
      </w:r>
      <w:r w:rsidR="008C0F99">
        <w:rPr>
          <w:sz w:val="28"/>
          <w:szCs w:val="28"/>
        </w:rPr>
        <w:t>4</w:t>
      </w:r>
      <w:r w:rsidRPr="00A47DA4">
        <w:rPr>
          <w:sz w:val="28"/>
          <w:szCs w:val="28"/>
        </w:rPr>
        <w:t xml:space="preserve"> и 202</w:t>
      </w:r>
      <w:r w:rsidR="008C0F99">
        <w:rPr>
          <w:sz w:val="28"/>
          <w:szCs w:val="28"/>
        </w:rPr>
        <w:t>5</w:t>
      </w:r>
      <w:r w:rsidRPr="00A47DA4">
        <w:rPr>
          <w:sz w:val="28"/>
          <w:szCs w:val="28"/>
        </w:rPr>
        <w:t xml:space="preserve"> годов»</w:t>
      </w:r>
      <w:r w:rsidRPr="00A47DA4">
        <w:rPr>
          <w:sz w:val="20"/>
          <w:szCs w:val="20"/>
        </w:rPr>
        <w:tab/>
      </w:r>
    </w:p>
    <w:p w14:paraId="68BDA951" w14:textId="61FA9967" w:rsidR="00AD5FCC" w:rsidRPr="00A47DA4" w:rsidRDefault="00AD5FCC" w:rsidP="00AD5FCC">
      <w:pPr>
        <w:pStyle w:val="msonormalbullet1gif"/>
        <w:numPr>
          <w:ilvl w:val="0"/>
          <w:numId w:val="1"/>
        </w:numPr>
        <w:suppressAutoHyphens/>
        <w:spacing w:before="0" w:beforeAutospacing="0" w:after="0" w:afterAutospacing="0"/>
        <w:ind w:firstLine="709"/>
        <w:contextualSpacing/>
        <w:jc w:val="both"/>
        <w:rPr>
          <w:b/>
          <w:bCs/>
          <w:sz w:val="20"/>
          <w:szCs w:val="20"/>
        </w:rPr>
      </w:pPr>
      <w:r w:rsidRPr="00A47DA4">
        <w:rPr>
          <w:sz w:val="28"/>
          <w:szCs w:val="28"/>
        </w:rPr>
        <w:t>В связи с отсут</w:t>
      </w:r>
      <w:r w:rsidR="008C0F99">
        <w:rPr>
          <w:sz w:val="28"/>
          <w:szCs w:val="28"/>
        </w:rPr>
        <w:t>с</w:t>
      </w:r>
      <w:r w:rsidRPr="00A47DA4">
        <w:rPr>
          <w:sz w:val="28"/>
          <w:szCs w:val="28"/>
        </w:rPr>
        <w:t>т</w:t>
      </w:r>
      <w:r w:rsidR="008C0F99">
        <w:rPr>
          <w:sz w:val="28"/>
          <w:szCs w:val="28"/>
        </w:rPr>
        <w:t>в</w:t>
      </w:r>
      <w:r w:rsidRPr="00A47DA4">
        <w:rPr>
          <w:sz w:val="28"/>
          <w:szCs w:val="28"/>
        </w:rPr>
        <w:t>ием утвержденных показателей по дотации на момент формирования бюджетного прогноза, начиная с 2026 года в расчете безвозмездных поступлений использовались данные по объему дотации на выравнивание бюджетной обеспеченности на 202</w:t>
      </w:r>
      <w:r w:rsidR="008C0F99">
        <w:rPr>
          <w:sz w:val="28"/>
          <w:szCs w:val="28"/>
        </w:rPr>
        <w:t>5</w:t>
      </w:r>
      <w:r w:rsidRPr="00A47DA4">
        <w:rPr>
          <w:sz w:val="28"/>
          <w:szCs w:val="28"/>
        </w:rPr>
        <w:t xml:space="preserve"> год, утвержденному решением Собрания депутатов</w:t>
      </w:r>
      <w:r w:rsidR="008C0F99" w:rsidRPr="008C0F99">
        <w:rPr>
          <w:sz w:val="28"/>
          <w:szCs w:val="28"/>
        </w:rPr>
        <w:t xml:space="preserve"> </w:t>
      </w:r>
      <w:r w:rsidR="008C0F99">
        <w:rPr>
          <w:sz w:val="28"/>
          <w:szCs w:val="28"/>
        </w:rPr>
        <w:t>Хомутовского сельского поселения</w:t>
      </w:r>
      <w:r w:rsidRPr="00A47DA4">
        <w:rPr>
          <w:sz w:val="28"/>
          <w:szCs w:val="28"/>
        </w:rPr>
        <w:t xml:space="preserve">  от 2</w:t>
      </w:r>
      <w:r w:rsidR="008C0F99">
        <w:rPr>
          <w:sz w:val="28"/>
          <w:szCs w:val="28"/>
        </w:rPr>
        <w:t>8</w:t>
      </w:r>
      <w:r w:rsidRPr="00A47DA4">
        <w:rPr>
          <w:sz w:val="28"/>
          <w:szCs w:val="28"/>
        </w:rPr>
        <w:t>.12.202</w:t>
      </w:r>
      <w:r w:rsidR="008C0F99">
        <w:rPr>
          <w:sz w:val="28"/>
          <w:szCs w:val="28"/>
        </w:rPr>
        <w:t>2</w:t>
      </w:r>
      <w:r w:rsidRPr="00A47DA4">
        <w:rPr>
          <w:sz w:val="28"/>
          <w:szCs w:val="28"/>
        </w:rPr>
        <w:t xml:space="preserve"> № </w:t>
      </w:r>
      <w:r w:rsidR="008C0F99">
        <w:rPr>
          <w:sz w:val="28"/>
          <w:szCs w:val="28"/>
        </w:rPr>
        <w:t>54</w:t>
      </w:r>
      <w:r w:rsidRPr="00A47DA4">
        <w:rPr>
          <w:sz w:val="28"/>
          <w:szCs w:val="28"/>
        </w:rPr>
        <w:t xml:space="preserve">  «О бюджете </w:t>
      </w:r>
      <w:r w:rsidR="008C0F99">
        <w:rPr>
          <w:sz w:val="28"/>
          <w:szCs w:val="28"/>
        </w:rPr>
        <w:t>Хомутовского сельского поселения</w:t>
      </w:r>
      <w:r w:rsidR="008C0F99" w:rsidRPr="00A47DA4">
        <w:rPr>
          <w:sz w:val="28"/>
          <w:szCs w:val="28"/>
        </w:rPr>
        <w:t xml:space="preserve"> </w:t>
      </w:r>
      <w:r w:rsidRPr="00A47DA4">
        <w:rPr>
          <w:sz w:val="28"/>
          <w:szCs w:val="28"/>
        </w:rPr>
        <w:t>на 202</w:t>
      </w:r>
      <w:r w:rsidR="008C0F99">
        <w:rPr>
          <w:sz w:val="28"/>
          <w:szCs w:val="28"/>
        </w:rPr>
        <w:t>3</w:t>
      </w:r>
      <w:r w:rsidRPr="00A47DA4">
        <w:rPr>
          <w:sz w:val="28"/>
          <w:szCs w:val="28"/>
        </w:rPr>
        <w:t xml:space="preserve"> год и на плановый период 202</w:t>
      </w:r>
      <w:r w:rsidR="008C0F99">
        <w:rPr>
          <w:sz w:val="28"/>
          <w:szCs w:val="28"/>
        </w:rPr>
        <w:t>4</w:t>
      </w:r>
      <w:r w:rsidRPr="00A47DA4">
        <w:rPr>
          <w:sz w:val="28"/>
          <w:szCs w:val="28"/>
        </w:rPr>
        <w:t xml:space="preserve"> и 202</w:t>
      </w:r>
      <w:r w:rsidR="008C0F99">
        <w:rPr>
          <w:sz w:val="28"/>
          <w:szCs w:val="28"/>
        </w:rPr>
        <w:t>5</w:t>
      </w:r>
      <w:r w:rsidRPr="00A47DA4">
        <w:rPr>
          <w:sz w:val="28"/>
          <w:szCs w:val="28"/>
        </w:rPr>
        <w:t xml:space="preserve"> годов», с применением индексации ежегодно на утвержденный уровень инфляции 4,0 процента.</w:t>
      </w:r>
      <w:r w:rsidRPr="00A47DA4">
        <w:rPr>
          <w:sz w:val="20"/>
          <w:szCs w:val="20"/>
        </w:rPr>
        <w:tab/>
      </w:r>
    </w:p>
    <w:p w14:paraId="4F156AA8" w14:textId="77777777" w:rsidR="00AD5FCC" w:rsidRPr="00A47DA4" w:rsidRDefault="00AD5FCC" w:rsidP="00AD5FCC">
      <w:pPr>
        <w:ind w:firstLine="709"/>
        <w:jc w:val="both"/>
        <w:rPr>
          <w:sz w:val="28"/>
          <w:szCs w:val="28"/>
        </w:rPr>
      </w:pPr>
    </w:p>
    <w:p w14:paraId="03A98DE5" w14:textId="77777777" w:rsidR="00AD5FCC" w:rsidRPr="005E1C5E" w:rsidRDefault="00AD5FCC" w:rsidP="00AD5FCC">
      <w:pPr>
        <w:suppressAutoHyphens/>
        <w:jc w:val="center"/>
        <w:rPr>
          <w:sz w:val="28"/>
          <w:szCs w:val="28"/>
        </w:rPr>
      </w:pPr>
    </w:p>
    <w:p w14:paraId="1AB53C05" w14:textId="77777777" w:rsidR="00AD5FCC" w:rsidRPr="00275691" w:rsidRDefault="00AD5FCC" w:rsidP="00AD5FC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в части расходов</w:t>
      </w:r>
    </w:p>
    <w:p w14:paraId="35CC5DA4" w14:textId="77777777" w:rsidR="00AD5FCC" w:rsidRPr="00275691" w:rsidRDefault="00AD5FCC" w:rsidP="00AD5FCC">
      <w:pPr>
        <w:suppressAutoHyphens/>
        <w:jc w:val="center"/>
        <w:rPr>
          <w:sz w:val="28"/>
          <w:szCs w:val="28"/>
        </w:rPr>
      </w:pPr>
    </w:p>
    <w:p w14:paraId="7C311D8A" w14:textId="77777777" w:rsidR="00AD5FCC" w:rsidRPr="00275691" w:rsidRDefault="00AD5FCC" w:rsidP="00AD5FCC">
      <w:pPr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Расходы на период 2023</w:t>
      </w:r>
      <w:r>
        <w:rPr>
          <w:sz w:val="28"/>
          <w:szCs w:val="28"/>
        </w:rPr>
        <w:t xml:space="preserve"> – </w:t>
      </w:r>
      <w:r w:rsidRPr="00275691">
        <w:rPr>
          <w:sz w:val="28"/>
          <w:szCs w:val="28"/>
        </w:rPr>
        <w:t>203</w:t>
      </w:r>
      <w:r>
        <w:rPr>
          <w:sz w:val="28"/>
          <w:szCs w:val="28"/>
        </w:rPr>
        <w:t>0</w:t>
      </w:r>
      <w:r w:rsidRPr="00275691">
        <w:rPr>
          <w:sz w:val="28"/>
          <w:szCs w:val="28"/>
        </w:rPr>
        <w:t xml:space="preserve"> годов рас</w:t>
      </w:r>
      <w:r>
        <w:rPr>
          <w:sz w:val="28"/>
          <w:szCs w:val="28"/>
        </w:rPr>
        <w:t>с</w:t>
      </w:r>
      <w:r w:rsidRPr="00275691">
        <w:rPr>
          <w:sz w:val="28"/>
          <w:szCs w:val="28"/>
        </w:rPr>
        <w:t xml:space="preserve">читаны с учетом прогноза поступлений доходов и запланированных источников покрытия дефицита. </w:t>
      </w:r>
    </w:p>
    <w:p w14:paraId="0347237C" w14:textId="78918772" w:rsidR="00AD5FCC" w:rsidRPr="00275691" w:rsidRDefault="00AD5FCC" w:rsidP="00AD5FCC">
      <w:pPr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На 2024 и 2025 годы учтены условно утвержденные расходы в объеме 2,5</w:t>
      </w:r>
      <w:r>
        <w:rPr>
          <w:sz w:val="28"/>
          <w:szCs w:val="28"/>
        </w:rPr>
        <w:t> процента и 5,0 процента</w:t>
      </w:r>
      <w:r w:rsidRPr="00275691">
        <w:rPr>
          <w:sz w:val="28"/>
          <w:szCs w:val="28"/>
        </w:rPr>
        <w:t xml:space="preserve"> от общего объема расходов  бюджета</w:t>
      </w:r>
      <w:r>
        <w:rPr>
          <w:sz w:val="28"/>
          <w:szCs w:val="28"/>
        </w:rPr>
        <w:t xml:space="preserve"> </w:t>
      </w:r>
      <w:r w:rsidR="008C0F99">
        <w:rPr>
          <w:sz w:val="28"/>
          <w:szCs w:val="28"/>
        </w:rPr>
        <w:t>поселения</w:t>
      </w:r>
      <w:r w:rsidRPr="00275691">
        <w:rPr>
          <w:sz w:val="28"/>
          <w:szCs w:val="28"/>
        </w:rPr>
        <w:t>, за исключением расходов, предусмотренных за счет целевых средств из</w:t>
      </w:r>
      <w:r>
        <w:rPr>
          <w:sz w:val="28"/>
          <w:szCs w:val="28"/>
        </w:rPr>
        <w:t> </w:t>
      </w:r>
      <w:r w:rsidRPr="00275691">
        <w:rPr>
          <w:sz w:val="28"/>
          <w:szCs w:val="28"/>
        </w:rPr>
        <w:t>федерального бюджета, с 2026 года услов</w:t>
      </w:r>
      <w:r>
        <w:rPr>
          <w:sz w:val="28"/>
          <w:szCs w:val="28"/>
        </w:rPr>
        <w:t xml:space="preserve">но утвержденные расходы учтены </w:t>
      </w:r>
      <w:r w:rsidRPr="00275691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275691">
        <w:rPr>
          <w:sz w:val="28"/>
          <w:szCs w:val="28"/>
        </w:rPr>
        <w:t>увеличением на 2,5 процента ежегодно, что будет являться определенным резервом для планирования расходов в плановом периоде.</w:t>
      </w:r>
    </w:p>
    <w:p w14:paraId="3841F6B3" w14:textId="77777777" w:rsidR="00FA199A" w:rsidRDefault="00AD5FCC" w:rsidP="00AD5FCC">
      <w:pPr>
        <w:spacing w:line="230" w:lineRule="auto"/>
        <w:ind w:firstLine="709"/>
        <w:jc w:val="both"/>
        <w:rPr>
          <w:sz w:val="28"/>
          <w:szCs w:val="28"/>
        </w:rPr>
      </w:pPr>
      <w:r w:rsidRPr="00772616">
        <w:rPr>
          <w:spacing w:val="-6"/>
          <w:sz w:val="28"/>
          <w:szCs w:val="28"/>
        </w:rPr>
        <w:t>В соответствии</w:t>
      </w:r>
      <w:r w:rsidRPr="00960321">
        <w:rPr>
          <w:spacing w:val="-6"/>
          <w:sz w:val="28"/>
          <w:szCs w:val="28"/>
        </w:rPr>
        <w:t xml:space="preserve"> с </w:t>
      </w:r>
      <w:r>
        <w:rPr>
          <w:sz w:val="28"/>
          <w:szCs w:val="28"/>
        </w:rPr>
        <w:t xml:space="preserve">Решением  Собрания депутатов </w:t>
      </w:r>
      <w:r w:rsidR="008C0F99">
        <w:rPr>
          <w:sz w:val="28"/>
          <w:szCs w:val="28"/>
        </w:rPr>
        <w:t xml:space="preserve">Хомутовского сельского поселения </w:t>
      </w:r>
      <w:r>
        <w:rPr>
          <w:sz w:val="28"/>
          <w:szCs w:val="28"/>
        </w:rPr>
        <w:t xml:space="preserve">от </w:t>
      </w:r>
      <w:r w:rsidR="008C0F99">
        <w:rPr>
          <w:sz w:val="28"/>
          <w:szCs w:val="28"/>
        </w:rPr>
        <w:t>29.04.2019</w:t>
      </w:r>
      <w:r>
        <w:rPr>
          <w:sz w:val="28"/>
          <w:szCs w:val="28"/>
        </w:rPr>
        <w:t xml:space="preserve"> № </w:t>
      </w:r>
      <w:r w:rsidR="008C0F99">
        <w:rPr>
          <w:sz w:val="28"/>
          <w:szCs w:val="28"/>
        </w:rPr>
        <w:t xml:space="preserve">106 </w:t>
      </w:r>
      <w:r>
        <w:rPr>
          <w:sz w:val="28"/>
          <w:szCs w:val="28"/>
        </w:rPr>
        <w:t xml:space="preserve">«О бюджетном процессе в </w:t>
      </w:r>
      <w:r w:rsidR="00FA199A">
        <w:rPr>
          <w:sz w:val="28"/>
          <w:szCs w:val="28"/>
        </w:rPr>
        <w:t>Хомутовском сельском поселении</w:t>
      </w:r>
      <w:r>
        <w:rPr>
          <w:sz w:val="28"/>
          <w:szCs w:val="28"/>
        </w:rPr>
        <w:t xml:space="preserve">» </w:t>
      </w:r>
      <w:r w:rsidRPr="00960321">
        <w:rPr>
          <w:spacing w:val="-2"/>
          <w:sz w:val="28"/>
          <w:szCs w:val="28"/>
        </w:rPr>
        <w:t xml:space="preserve">бюджет </w:t>
      </w:r>
      <w:r>
        <w:rPr>
          <w:spacing w:val="-2"/>
          <w:sz w:val="28"/>
          <w:szCs w:val="28"/>
        </w:rPr>
        <w:t xml:space="preserve"> </w:t>
      </w:r>
      <w:r w:rsidR="00FA199A">
        <w:rPr>
          <w:sz w:val="28"/>
          <w:szCs w:val="28"/>
        </w:rPr>
        <w:t>Хомутовского сельского поселения</w:t>
      </w:r>
      <w:r w:rsidR="00FA199A" w:rsidRPr="00960321">
        <w:rPr>
          <w:spacing w:val="-2"/>
          <w:sz w:val="28"/>
          <w:szCs w:val="28"/>
        </w:rPr>
        <w:t xml:space="preserve"> </w:t>
      </w:r>
      <w:r w:rsidRPr="00960321">
        <w:rPr>
          <w:spacing w:val="-2"/>
          <w:sz w:val="28"/>
          <w:szCs w:val="28"/>
        </w:rPr>
        <w:t>составляется</w:t>
      </w:r>
      <w:r w:rsidRPr="00275691">
        <w:rPr>
          <w:sz w:val="28"/>
          <w:szCs w:val="28"/>
        </w:rPr>
        <w:t xml:space="preserve"> на основе </w:t>
      </w:r>
      <w:r>
        <w:rPr>
          <w:sz w:val="28"/>
          <w:szCs w:val="28"/>
        </w:rPr>
        <w:t>муниципальных</w:t>
      </w:r>
      <w:r w:rsidRPr="00275691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 xml:space="preserve"> </w:t>
      </w:r>
      <w:r w:rsidR="00FA199A">
        <w:rPr>
          <w:sz w:val="28"/>
          <w:szCs w:val="28"/>
        </w:rPr>
        <w:t>Хомутовского сельского поселения.</w:t>
      </w:r>
    </w:p>
    <w:p w14:paraId="4CE5A01D" w14:textId="6AED182F" w:rsidR="00AD5FCC" w:rsidRPr="00275691" w:rsidRDefault="00FA199A" w:rsidP="00AD5FCC">
      <w:pPr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 xml:space="preserve"> </w:t>
      </w:r>
      <w:r w:rsidR="00AD5FCC" w:rsidRPr="00275691">
        <w:rPr>
          <w:sz w:val="28"/>
          <w:szCs w:val="28"/>
        </w:rPr>
        <w:t>Доля расходов  бюджета</w:t>
      </w:r>
      <w:r w:rsidR="00AD5FCC">
        <w:rPr>
          <w:sz w:val="28"/>
          <w:szCs w:val="28"/>
        </w:rPr>
        <w:t xml:space="preserve"> </w:t>
      </w:r>
      <w:r>
        <w:rPr>
          <w:sz w:val="28"/>
          <w:szCs w:val="28"/>
        </w:rPr>
        <w:t>Хомутовского сельского поселения</w:t>
      </w:r>
      <w:r w:rsidR="00AD5FCC" w:rsidRPr="00275691">
        <w:rPr>
          <w:sz w:val="28"/>
          <w:szCs w:val="28"/>
        </w:rPr>
        <w:t xml:space="preserve">, формируемых в рамках </w:t>
      </w:r>
      <w:r w:rsidR="00AD5FCC">
        <w:rPr>
          <w:sz w:val="28"/>
          <w:szCs w:val="28"/>
        </w:rPr>
        <w:t>муниципальных</w:t>
      </w:r>
      <w:r w:rsidR="00AD5FCC" w:rsidRPr="00275691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Хомутовского сельского поселения</w:t>
      </w:r>
      <w:r w:rsidR="00AD5FCC" w:rsidRPr="00275691">
        <w:rPr>
          <w:sz w:val="28"/>
          <w:szCs w:val="28"/>
        </w:rPr>
        <w:t>, ежегодно планируется более 90 процентов в общем объеме расходов  бюджета</w:t>
      </w:r>
      <w:r w:rsidR="00AD5FCC">
        <w:rPr>
          <w:sz w:val="28"/>
          <w:szCs w:val="28"/>
        </w:rPr>
        <w:t xml:space="preserve"> </w:t>
      </w:r>
      <w:r>
        <w:rPr>
          <w:sz w:val="28"/>
          <w:szCs w:val="28"/>
        </w:rPr>
        <w:t>Хомутовского сельского поселения</w:t>
      </w:r>
      <w:r w:rsidR="00AD5FCC" w:rsidRPr="00275691">
        <w:rPr>
          <w:sz w:val="28"/>
          <w:szCs w:val="28"/>
        </w:rPr>
        <w:t>.</w:t>
      </w:r>
    </w:p>
    <w:p w14:paraId="203C6555" w14:textId="4E834189" w:rsidR="00AD5FCC" w:rsidRPr="00275691" w:rsidRDefault="00AD5FCC" w:rsidP="00AD5FCC">
      <w:pPr>
        <w:tabs>
          <w:tab w:val="left" w:pos="709"/>
        </w:tabs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 xml:space="preserve">Основной объем средств сконцентрирован на реализации </w:t>
      </w:r>
      <w:r>
        <w:rPr>
          <w:sz w:val="28"/>
          <w:szCs w:val="28"/>
        </w:rPr>
        <w:t>муниципальных</w:t>
      </w:r>
      <w:r w:rsidRPr="00960321">
        <w:rPr>
          <w:spacing w:val="-4"/>
          <w:sz w:val="28"/>
          <w:szCs w:val="28"/>
        </w:rPr>
        <w:t xml:space="preserve"> программ </w:t>
      </w:r>
      <w:r>
        <w:rPr>
          <w:spacing w:val="-4"/>
          <w:sz w:val="28"/>
          <w:szCs w:val="28"/>
        </w:rPr>
        <w:t xml:space="preserve"> </w:t>
      </w:r>
      <w:r w:rsidR="00FA199A">
        <w:rPr>
          <w:sz w:val="28"/>
          <w:szCs w:val="28"/>
        </w:rPr>
        <w:t>Хомутовского сельского поселения</w:t>
      </w:r>
      <w:r w:rsidRPr="00960321">
        <w:rPr>
          <w:spacing w:val="-4"/>
          <w:sz w:val="28"/>
          <w:szCs w:val="28"/>
        </w:rPr>
        <w:t>, предусматривающих инвестиции</w:t>
      </w:r>
      <w:r w:rsidRPr="00275691">
        <w:rPr>
          <w:sz w:val="28"/>
          <w:szCs w:val="28"/>
        </w:rPr>
        <w:t xml:space="preserve"> в человеческий капитал, включая расходы на культур</w:t>
      </w:r>
      <w:r w:rsidR="00FA199A">
        <w:rPr>
          <w:sz w:val="28"/>
          <w:szCs w:val="28"/>
        </w:rPr>
        <w:t>у</w:t>
      </w:r>
      <w:r w:rsidRPr="00275691">
        <w:rPr>
          <w:sz w:val="28"/>
          <w:szCs w:val="28"/>
        </w:rPr>
        <w:t xml:space="preserve"> и спорт, социальную поддержку и социальное обслуживание населения области</w:t>
      </w:r>
      <w:r w:rsidR="00FA199A">
        <w:rPr>
          <w:sz w:val="28"/>
          <w:szCs w:val="28"/>
        </w:rPr>
        <w:t>.</w:t>
      </w:r>
      <w:r w:rsidRPr="00275691">
        <w:rPr>
          <w:sz w:val="28"/>
          <w:szCs w:val="28"/>
        </w:rPr>
        <w:t xml:space="preserve"> </w:t>
      </w:r>
    </w:p>
    <w:p w14:paraId="48083DD4" w14:textId="77777777" w:rsidR="00AD5FCC" w:rsidRPr="00275691" w:rsidRDefault="00AD5FCC" w:rsidP="00AD5FCC">
      <w:pPr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Основным инструментом достижения национальных целей развития, установленны</w:t>
      </w:r>
      <w:r>
        <w:rPr>
          <w:sz w:val="28"/>
          <w:szCs w:val="28"/>
        </w:rPr>
        <w:t>х у</w:t>
      </w:r>
      <w:r w:rsidRPr="00275691">
        <w:rPr>
          <w:sz w:val="28"/>
          <w:szCs w:val="28"/>
        </w:rPr>
        <w:t>казами Президента Росс</w:t>
      </w:r>
      <w:r>
        <w:rPr>
          <w:sz w:val="28"/>
          <w:szCs w:val="28"/>
        </w:rPr>
        <w:t xml:space="preserve">ийской Федерации от 07.05.2018 </w:t>
      </w:r>
      <w:r w:rsidRPr="00275691">
        <w:rPr>
          <w:sz w:val="28"/>
          <w:szCs w:val="28"/>
        </w:rPr>
        <w:lastRenderedPageBreak/>
        <w:t>№</w:t>
      </w:r>
      <w:r>
        <w:rPr>
          <w:sz w:val="28"/>
          <w:szCs w:val="28"/>
        </w:rPr>
        <w:t> </w:t>
      </w:r>
      <w:r w:rsidRPr="00275691">
        <w:rPr>
          <w:sz w:val="28"/>
          <w:szCs w:val="28"/>
        </w:rPr>
        <w:t>204, от</w:t>
      </w:r>
      <w:r>
        <w:rPr>
          <w:sz w:val="28"/>
          <w:szCs w:val="28"/>
        </w:rPr>
        <w:t> </w:t>
      </w:r>
      <w:r w:rsidRPr="00275691">
        <w:rPr>
          <w:sz w:val="28"/>
          <w:szCs w:val="28"/>
        </w:rPr>
        <w:t>21.07.2020 №</w:t>
      </w:r>
      <w:r>
        <w:rPr>
          <w:sz w:val="28"/>
          <w:szCs w:val="28"/>
        </w:rPr>
        <w:t> </w:t>
      </w:r>
      <w:r w:rsidRPr="00275691">
        <w:rPr>
          <w:sz w:val="28"/>
          <w:szCs w:val="28"/>
        </w:rPr>
        <w:t>474, являются региональные проекты, направленные на</w:t>
      </w:r>
      <w:r>
        <w:rPr>
          <w:sz w:val="28"/>
          <w:szCs w:val="28"/>
        </w:rPr>
        <w:t> </w:t>
      </w:r>
      <w:r w:rsidRPr="00275691">
        <w:rPr>
          <w:sz w:val="28"/>
          <w:szCs w:val="28"/>
        </w:rPr>
        <w:t xml:space="preserve">реализацию федеральных проектов, входящих в состав национальных проектов, сформированные с горизонтом планирования до 2030 года. </w:t>
      </w:r>
    </w:p>
    <w:p w14:paraId="324D6497" w14:textId="77777777" w:rsidR="00AD5FCC" w:rsidRPr="00275691" w:rsidRDefault="00AD5FCC" w:rsidP="00AD5FCC">
      <w:pPr>
        <w:spacing w:line="230" w:lineRule="auto"/>
        <w:jc w:val="center"/>
        <w:rPr>
          <w:sz w:val="28"/>
          <w:szCs w:val="28"/>
        </w:rPr>
      </w:pPr>
    </w:p>
    <w:p w14:paraId="6E65ED5B" w14:textId="77777777" w:rsidR="00FA199A" w:rsidRPr="00275691" w:rsidRDefault="00FA199A" w:rsidP="00FA199A">
      <w:pPr>
        <w:suppressAutoHyphens/>
        <w:spacing w:line="230" w:lineRule="auto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к долговой политике</w:t>
      </w:r>
    </w:p>
    <w:p w14:paraId="574FA748" w14:textId="77777777" w:rsidR="00FA199A" w:rsidRPr="00275691" w:rsidRDefault="00FA199A" w:rsidP="00FA199A">
      <w:pPr>
        <w:suppressAutoHyphens/>
        <w:spacing w:line="230" w:lineRule="auto"/>
        <w:jc w:val="center"/>
        <w:rPr>
          <w:sz w:val="28"/>
          <w:szCs w:val="28"/>
        </w:rPr>
      </w:pPr>
    </w:p>
    <w:p w14:paraId="25D14C4D" w14:textId="77777777" w:rsidR="00FA199A" w:rsidRDefault="00FA199A" w:rsidP="00FA199A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Важнейшей задачей является обеспечение уровня муниципального долга, позволяющего поселению обслуживать долговые обязательства и исполнять расходные обязательства.</w:t>
      </w:r>
    </w:p>
    <w:p w14:paraId="6968E2F6" w14:textId="77777777" w:rsidR="00FA199A" w:rsidRDefault="00FA199A" w:rsidP="00FA199A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долговая политика будет направлена на обеспечение платежеспособности Хомутовского сельского поселения.</w:t>
      </w:r>
    </w:p>
    <w:p w14:paraId="77D7F206" w14:textId="77777777" w:rsidR="00FA199A" w:rsidRDefault="00FA199A" w:rsidP="00FA199A">
      <w:pPr>
        <w:spacing w:line="230" w:lineRule="auto"/>
        <w:ind w:firstLine="709"/>
        <w:jc w:val="both"/>
        <w:rPr>
          <w:sz w:val="28"/>
          <w:szCs w:val="28"/>
        </w:rPr>
      </w:pPr>
    </w:p>
    <w:p w14:paraId="6F4D8FA6" w14:textId="77777777" w:rsidR="00AD5FCC" w:rsidRDefault="00AD5FCC" w:rsidP="00FA199A">
      <w:pPr>
        <w:suppressAutoHyphens/>
        <w:spacing w:line="230" w:lineRule="auto"/>
        <w:jc w:val="center"/>
      </w:pPr>
    </w:p>
    <w:sectPr w:rsidR="00AD5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68EEE" w14:textId="77777777" w:rsidR="00E72B66" w:rsidRDefault="00E72B66">
      <w:r>
        <w:separator/>
      </w:r>
    </w:p>
  </w:endnote>
  <w:endnote w:type="continuationSeparator" w:id="0">
    <w:p w14:paraId="30082AEE" w14:textId="77777777" w:rsidR="00E72B66" w:rsidRDefault="00E7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A4BF6" w14:textId="77777777" w:rsidR="00E72B66" w:rsidRDefault="00E72B66">
      <w:r>
        <w:separator/>
      </w:r>
    </w:p>
  </w:footnote>
  <w:footnote w:type="continuationSeparator" w:id="0">
    <w:p w14:paraId="11E521E8" w14:textId="77777777" w:rsidR="00E72B66" w:rsidRDefault="00E72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D983D" w14:textId="77777777" w:rsidR="00274FB9" w:rsidRDefault="0000000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 w16cid:durableId="20653676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CC"/>
    <w:rsid w:val="00071D43"/>
    <w:rsid w:val="0008562E"/>
    <w:rsid w:val="004F24E8"/>
    <w:rsid w:val="008551C3"/>
    <w:rsid w:val="008615FD"/>
    <w:rsid w:val="008C0F99"/>
    <w:rsid w:val="008F6760"/>
    <w:rsid w:val="00A144D2"/>
    <w:rsid w:val="00AD5FCC"/>
    <w:rsid w:val="00AF6E22"/>
    <w:rsid w:val="00B75136"/>
    <w:rsid w:val="00BC1EF0"/>
    <w:rsid w:val="00C127AA"/>
    <w:rsid w:val="00E72B66"/>
    <w:rsid w:val="00EF2D5F"/>
    <w:rsid w:val="00F621B7"/>
    <w:rsid w:val="00FA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D50A7"/>
  <w15:chartTrackingRefBased/>
  <w15:docId w15:val="{9049A87A-B3FD-443B-9BAE-E5824C3B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FCC"/>
    <w:pPr>
      <w:keepNext/>
      <w:widowControl/>
      <w:autoSpaceDE/>
      <w:autoSpaceDN/>
      <w:adjustRightInd/>
      <w:jc w:val="center"/>
      <w:outlineLvl w:val="1"/>
    </w:pPr>
    <w:rPr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5FCC"/>
    <w:rPr>
      <w:rFonts w:ascii="Times New Roman" w:eastAsia="Times New Roman" w:hAnsi="Times New Roman" w:cs="Times New Roman"/>
      <w:sz w:val="40"/>
      <w:szCs w:val="40"/>
      <w:lang w:val="en-US" w:eastAsia="ru-RU"/>
    </w:rPr>
  </w:style>
  <w:style w:type="paragraph" w:styleId="a3">
    <w:name w:val="footer"/>
    <w:basedOn w:val="a"/>
    <w:link w:val="a4"/>
    <w:uiPriority w:val="99"/>
    <w:rsid w:val="00AD5FCC"/>
    <w:pPr>
      <w:widowControl/>
      <w:tabs>
        <w:tab w:val="center" w:pos="4153"/>
        <w:tab w:val="right" w:pos="8306"/>
      </w:tabs>
      <w:autoSpaceDE/>
      <w:autoSpaceDN/>
      <w:adjustRightInd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D5F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D5FCC"/>
    <w:pPr>
      <w:widowControl/>
      <w:tabs>
        <w:tab w:val="center" w:pos="4153"/>
        <w:tab w:val="right" w:pos="8306"/>
      </w:tabs>
      <w:autoSpaceDE/>
      <w:autoSpaceDN/>
      <w:adjustRightInd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AD5F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5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sonormalbullet1gif">
    <w:name w:val="msonormalbullet1.gif"/>
    <w:basedOn w:val="a"/>
    <w:rsid w:val="00AD5FCC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AD5F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7">
    <w:name w:val="Table Grid"/>
    <w:basedOn w:val="a1"/>
    <w:uiPriority w:val="59"/>
    <w:rsid w:val="008C0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2486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KompRU</cp:lastModifiedBy>
  <cp:revision>8</cp:revision>
  <dcterms:created xsi:type="dcterms:W3CDTF">2023-03-01T07:30:00Z</dcterms:created>
  <dcterms:modified xsi:type="dcterms:W3CDTF">2023-03-01T09:01:00Z</dcterms:modified>
</cp:coreProperties>
</file>