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A06B0" w14:textId="77777777" w:rsidR="000843C1" w:rsidRDefault="000843C1" w:rsidP="000843C1">
      <w:pPr>
        <w:jc w:val="center"/>
        <w:rPr>
          <w:b/>
          <w:sz w:val="28"/>
          <w:szCs w:val="28"/>
        </w:rPr>
      </w:pPr>
      <w:r>
        <w:rPr>
          <w:b/>
          <w:sz w:val="28"/>
          <w:szCs w:val="28"/>
        </w:rPr>
        <w:t>ПРОЕКТ</w:t>
      </w:r>
    </w:p>
    <w:p w14:paraId="605F5CAF" w14:textId="77777777" w:rsidR="000843C1" w:rsidRDefault="000843C1" w:rsidP="000843C1">
      <w:pPr>
        <w:jc w:val="center"/>
        <w:rPr>
          <w:b/>
          <w:sz w:val="28"/>
          <w:szCs w:val="28"/>
        </w:rPr>
      </w:pPr>
      <w:r>
        <w:rPr>
          <w:b/>
          <w:sz w:val="28"/>
          <w:szCs w:val="28"/>
        </w:rPr>
        <w:t>РОССИЙСКАЯ ФЕДЕРАЦИЯ</w:t>
      </w:r>
    </w:p>
    <w:p w14:paraId="4573A21B" w14:textId="77777777" w:rsidR="000843C1" w:rsidRDefault="000843C1" w:rsidP="000843C1">
      <w:pPr>
        <w:jc w:val="center"/>
        <w:rPr>
          <w:b/>
          <w:sz w:val="28"/>
          <w:szCs w:val="28"/>
        </w:rPr>
      </w:pPr>
      <w:r>
        <w:rPr>
          <w:b/>
          <w:sz w:val="28"/>
          <w:szCs w:val="28"/>
        </w:rPr>
        <w:t>РОСТОВСКАЯ ОБЛАСТЬ</w:t>
      </w:r>
    </w:p>
    <w:p w14:paraId="001EBB4E" w14:textId="77777777" w:rsidR="000843C1" w:rsidRDefault="000843C1" w:rsidP="000843C1">
      <w:pPr>
        <w:jc w:val="center"/>
        <w:rPr>
          <w:b/>
          <w:sz w:val="28"/>
          <w:szCs w:val="28"/>
        </w:rPr>
      </w:pPr>
      <w:r>
        <w:rPr>
          <w:b/>
          <w:sz w:val="28"/>
          <w:szCs w:val="28"/>
        </w:rPr>
        <w:t>КАГАЛЬНИЦКИЙ РАЙОН</w:t>
      </w:r>
    </w:p>
    <w:p w14:paraId="36045C7A" w14:textId="77777777" w:rsidR="000843C1" w:rsidRDefault="000843C1" w:rsidP="000843C1">
      <w:pPr>
        <w:jc w:val="center"/>
        <w:rPr>
          <w:b/>
          <w:sz w:val="28"/>
          <w:szCs w:val="28"/>
        </w:rPr>
      </w:pPr>
      <w:r>
        <w:rPr>
          <w:b/>
          <w:sz w:val="28"/>
          <w:szCs w:val="28"/>
        </w:rPr>
        <w:t>МУНИЦИПАЛЬНОЕ ОБРАЗОВАНИЕ</w:t>
      </w:r>
    </w:p>
    <w:p w14:paraId="605C968D" w14:textId="77777777" w:rsidR="000843C1" w:rsidRDefault="000843C1" w:rsidP="000843C1">
      <w:pPr>
        <w:jc w:val="center"/>
        <w:rPr>
          <w:b/>
          <w:sz w:val="28"/>
          <w:szCs w:val="28"/>
        </w:rPr>
      </w:pPr>
      <w:r>
        <w:rPr>
          <w:b/>
          <w:sz w:val="28"/>
          <w:szCs w:val="28"/>
        </w:rPr>
        <w:t>«ХОМУТОВСКОЕ СЕЛЬСКОЕ ПОСЕЛЕНИЕ»</w:t>
      </w:r>
    </w:p>
    <w:p w14:paraId="5B088C77" w14:textId="77777777" w:rsidR="000843C1" w:rsidRDefault="000843C1" w:rsidP="000843C1">
      <w:pPr>
        <w:jc w:val="center"/>
        <w:rPr>
          <w:b/>
          <w:sz w:val="28"/>
          <w:szCs w:val="28"/>
        </w:rPr>
      </w:pPr>
    </w:p>
    <w:p w14:paraId="7201AAFC" w14:textId="77777777" w:rsidR="000843C1" w:rsidRDefault="000843C1" w:rsidP="000843C1">
      <w:pPr>
        <w:jc w:val="center"/>
        <w:rPr>
          <w:b/>
          <w:sz w:val="28"/>
          <w:szCs w:val="28"/>
        </w:rPr>
      </w:pPr>
      <w:r>
        <w:rPr>
          <w:b/>
          <w:sz w:val="28"/>
          <w:szCs w:val="28"/>
        </w:rPr>
        <w:t xml:space="preserve">АДМИНИСТРАЦИЯ ХОМУТОВСКОГО СЕЛЬСКОГО ПОСЕЛЕНИЯ </w:t>
      </w:r>
    </w:p>
    <w:p w14:paraId="45098C1E" w14:textId="77777777" w:rsidR="000843C1" w:rsidRDefault="000843C1" w:rsidP="000843C1">
      <w:pPr>
        <w:jc w:val="center"/>
        <w:rPr>
          <w:b/>
          <w:sz w:val="28"/>
          <w:szCs w:val="28"/>
        </w:rPr>
      </w:pPr>
    </w:p>
    <w:p w14:paraId="6BD43143" w14:textId="307B68FC" w:rsidR="005652B1" w:rsidRDefault="005652B1" w:rsidP="000843C1">
      <w:pPr>
        <w:rPr>
          <w:b/>
          <w:sz w:val="28"/>
          <w:szCs w:val="28"/>
        </w:rPr>
      </w:pPr>
    </w:p>
    <w:p w14:paraId="4672C7CF" w14:textId="77777777" w:rsidR="005B04EC" w:rsidRPr="005B04EC" w:rsidRDefault="005F4B0A" w:rsidP="0047195C">
      <w:pPr>
        <w:jc w:val="center"/>
        <w:rPr>
          <w:b/>
          <w:sz w:val="28"/>
          <w:szCs w:val="28"/>
        </w:rPr>
      </w:pPr>
      <w:r w:rsidRPr="001D6F16">
        <w:rPr>
          <w:b/>
          <w:sz w:val="28"/>
          <w:szCs w:val="28"/>
        </w:rPr>
        <w:t>ПОСТАНОВЛЕНИ</w:t>
      </w:r>
      <w:r w:rsidR="005B04EC" w:rsidRPr="001D6F16">
        <w:rPr>
          <w:b/>
          <w:sz w:val="28"/>
          <w:szCs w:val="28"/>
        </w:rPr>
        <w:t>Е</w:t>
      </w:r>
      <w:r w:rsidR="005B04EC" w:rsidRPr="005B04EC">
        <w:rPr>
          <w:b/>
          <w:sz w:val="28"/>
          <w:szCs w:val="28"/>
        </w:rPr>
        <w:t xml:space="preserve"> </w:t>
      </w:r>
    </w:p>
    <w:p w14:paraId="3C681C67" w14:textId="74D80943" w:rsidR="0047195C" w:rsidRPr="005B04EC" w:rsidRDefault="000843C1" w:rsidP="00837BE4">
      <w:pPr>
        <w:rPr>
          <w:sz w:val="28"/>
          <w:szCs w:val="28"/>
        </w:rPr>
      </w:pPr>
      <w:r>
        <w:rPr>
          <w:sz w:val="28"/>
          <w:szCs w:val="28"/>
        </w:rPr>
        <w:t>Дата</w:t>
      </w:r>
      <w:r w:rsidR="0047195C" w:rsidRPr="005B04EC">
        <w:rPr>
          <w:sz w:val="28"/>
          <w:szCs w:val="28"/>
        </w:rPr>
        <w:tab/>
      </w:r>
      <w:r w:rsidR="0047195C" w:rsidRPr="005B04EC">
        <w:rPr>
          <w:sz w:val="28"/>
          <w:szCs w:val="28"/>
        </w:rPr>
        <w:tab/>
      </w:r>
      <w:r w:rsidR="0047195C" w:rsidRPr="005B04EC">
        <w:rPr>
          <w:sz w:val="28"/>
          <w:szCs w:val="28"/>
        </w:rPr>
        <w:tab/>
      </w:r>
      <w:r w:rsidR="0047195C" w:rsidRPr="005B04EC">
        <w:rPr>
          <w:sz w:val="28"/>
          <w:szCs w:val="28"/>
        </w:rPr>
        <w:tab/>
      </w:r>
      <w:r w:rsidR="0047195C" w:rsidRPr="005B04EC">
        <w:rPr>
          <w:sz w:val="28"/>
          <w:szCs w:val="28"/>
        </w:rPr>
        <w:tab/>
      </w:r>
      <w:r w:rsidR="0047195C" w:rsidRPr="005B04EC">
        <w:rPr>
          <w:sz w:val="28"/>
          <w:szCs w:val="28"/>
        </w:rPr>
        <w:tab/>
      </w:r>
      <w:r w:rsidR="001D6F16">
        <w:rPr>
          <w:sz w:val="28"/>
          <w:szCs w:val="28"/>
        </w:rPr>
        <w:t xml:space="preserve">    </w:t>
      </w:r>
      <w:r w:rsidR="00967F99">
        <w:rPr>
          <w:sz w:val="28"/>
          <w:szCs w:val="28"/>
        </w:rPr>
        <w:t xml:space="preserve">    </w:t>
      </w:r>
      <w:r w:rsidR="005B04EC">
        <w:rPr>
          <w:sz w:val="28"/>
          <w:szCs w:val="28"/>
        </w:rPr>
        <w:t xml:space="preserve">  </w:t>
      </w:r>
      <w:r w:rsidR="0047195C" w:rsidRPr="005B04EC">
        <w:rPr>
          <w:sz w:val="28"/>
          <w:szCs w:val="28"/>
        </w:rPr>
        <w:tab/>
      </w:r>
      <w:r w:rsidR="0047195C" w:rsidRPr="005B04EC">
        <w:rPr>
          <w:sz w:val="28"/>
          <w:szCs w:val="28"/>
        </w:rPr>
        <w:tab/>
      </w:r>
      <w:r w:rsidR="005652B1">
        <w:rPr>
          <w:sz w:val="28"/>
          <w:szCs w:val="28"/>
        </w:rPr>
        <w:t xml:space="preserve">                     </w:t>
      </w:r>
      <w:r>
        <w:rPr>
          <w:sz w:val="28"/>
          <w:szCs w:val="28"/>
        </w:rPr>
        <w:t xml:space="preserve">         </w:t>
      </w:r>
      <w:r w:rsidR="005652B1">
        <w:rPr>
          <w:sz w:val="28"/>
          <w:szCs w:val="28"/>
        </w:rPr>
        <w:t xml:space="preserve"> №</w:t>
      </w:r>
      <w:r w:rsidR="00967F99">
        <w:rPr>
          <w:sz w:val="28"/>
          <w:szCs w:val="28"/>
        </w:rPr>
        <w:t>___</w:t>
      </w:r>
    </w:p>
    <w:p w14:paraId="01166AD9" w14:textId="33A82235" w:rsidR="00271A64" w:rsidRDefault="001D6F16" w:rsidP="000D7EE5">
      <w:pPr>
        <w:jc w:val="center"/>
        <w:rPr>
          <w:sz w:val="28"/>
          <w:szCs w:val="28"/>
        </w:rPr>
      </w:pPr>
      <w:r w:rsidRPr="000D7EE5">
        <w:rPr>
          <w:sz w:val="28"/>
          <w:szCs w:val="28"/>
        </w:rPr>
        <w:t xml:space="preserve"> </w:t>
      </w:r>
      <w:r w:rsidR="000D7EE5" w:rsidRPr="000D7EE5">
        <w:rPr>
          <w:sz w:val="28"/>
          <w:szCs w:val="28"/>
        </w:rPr>
        <w:t xml:space="preserve">ст. </w:t>
      </w:r>
      <w:r w:rsidR="000843C1">
        <w:rPr>
          <w:sz w:val="28"/>
          <w:szCs w:val="28"/>
        </w:rPr>
        <w:t>Хомутовская</w:t>
      </w:r>
    </w:p>
    <w:p w14:paraId="54352983" w14:textId="77777777" w:rsidR="00B03181" w:rsidRPr="000D7EE5" w:rsidRDefault="00B03181" w:rsidP="000D7EE5">
      <w:pPr>
        <w:jc w:val="center"/>
        <w:rPr>
          <w:sz w:val="28"/>
          <w:szCs w:val="28"/>
        </w:rPr>
      </w:pPr>
    </w:p>
    <w:p w14:paraId="1A39FBEA" w14:textId="77777777" w:rsidR="00B03181" w:rsidRPr="00EB5F0D" w:rsidRDefault="00B03181" w:rsidP="00B03181">
      <w:pPr>
        <w:jc w:val="center"/>
        <w:rPr>
          <w:b/>
          <w:sz w:val="28"/>
          <w:szCs w:val="28"/>
        </w:rPr>
      </w:pPr>
      <w:r w:rsidRPr="00EB5F0D">
        <w:rPr>
          <w:b/>
          <w:sz w:val="28"/>
          <w:szCs w:val="28"/>
        </w:rPr>
        <w:t xml:space="preserve">Об утверждении порядка деятельности </w:t>
      </w:r>
    </w:p>
    <w:p w14:paraId="3D81F283" w14:textId="77777777" w:rsidR="00B03181" w:rsidRPr="00EB5F0D" w:rsidRDefault="00B03181" w:rsidP="00B03181">
      <w:pPr>
        <w:jc w:val="center"/>
        <w:rPr>
          <w:b/>
          <w:sz w:val="28"/>
          <w:szCs w:val="28"/>
        </w:rPr>
      </w:pPr>
      <w:r w:rsidRPr="00EB5F0D">
        <w:rPr>
          <w:b/>
          <w:sz w:val="28"/>
          <w:szCs w:val="28"/>
        </w:rPr>
        <w:t xml:space="preserve">специализированной службы по вопросам похоронного дела </w:t>
      </w:r>
    </w:p>
    <w:p w14:paraId="3D414F67" w14:textId="73E5CF37" w:rsidR="00B03181" w:rsidRPr="00EB5F0D" w:rsidRDefault="00B03181" w:rsidP="00B03181">
      <w:pPr>
        <w:jc w:val="center"/>
        <w:rPr>
          <w:b/>
          <w:sz w:val="28"/>
          <w:szCs w:val="28"/>
        </w:rPr>
      </w:pPr>
      <w:r w:rsidRPr="00EB5F0D">
        <w:rPr>
          <w:b/>
          <w:sz w:val="28"/>
          <w:szCs w:val="28"/>
        </w:rPr>
        <w:t xml:space="preserve">на территории </w:t>
      </w:r>
      <w:r>
        <w:rPr>
          <w:b/>
          <w:sz w:val="28"/>
          <w:szCs w:val="28"/>
        </w:rPr>
        <w:t xml:space="preserve">Хомутовского </w:t>
      </w:r>
      <w:r w:rsidRPr="00EB5F0D">
        <w:rPr>
          <w:b/>
          <w:sz w:val="28"/>
          <w:szCs w:val="28"/>
        </w:rPr>
        <w:t xml:space="preserve"> </w:t>
      </w:r>
      <w:r>
        <w:rPr>
          <w:b/>
          <w:sz w:val="28"/>
          <w:szCs w:val="28"/>
        </w:rPr>
        <w:t>сельского поселения</w:t>
      </w:r>
    </w:p>
    <w:p w14:paraId="540DA8A0" w14:textId="77777777" w:rsidR="000D7EE5" w:rsidRDefault="000D7EE5" w:rsidP="00C44F27">
      <w:pPr>
        <w:jc w:val="center"/>
        <w:rPr>
          <w:b/>
          <w:sz w:val="28"/>
          <w:szCs w:val="28"/>
        </w:rPr>
      </w:pPr>
    </w:p>
    <w:p w14:paraId="5A2F952B" w14:textId="77777777" w:rsidR="001041A1" w:rsidRPr="005B04EC" w:rsidRDefault="001041A1" w:rsidP="0066708B">
      <w:pPr>
        <w:jc w:val="center"/>
        <w:rPr>
          <w:b/>
          <w:sz w:val="28"/>
          <w:szCs w:val="28"/>
        </w:rPr>
      </w:pPr>
    </w:p>
    <w:p w14:paraId="6E7A7380" w14:textId="46886289" w:rsidR="00EA36CC" w:rsidRDefault="00B03181" w:rsidP="0014774C">
      <w:pPr>
        <w:pStyle w:val="Standard"/>
        <w:ind w:firstLine="851"/>
        <w:jc w:val="both"/>
        <w:rPr>
          <w:b/>
          <w:sz w:val="28"/>
          <w:szCs w:val="28"/>
          <w:lang w:val="ru-RU"/>
        </w:rPr>
      </w:pPr>
      <w:r w:rsidRPr="00EB5F0D">
        <w:rPr>
          <w:sz w:val="28"/>
          <w:szCs w:val="28"/>
        </w:rPr>
        <w:t>В соответст</w:t>
      </w:r>
      <w:r>
        <w:rPr>
          <w:sz w:val="28"/>
          <w:szCs w:val="28"/>
          <w:lang w:val="ru-RU"/>
        </w:rPr>
        <w:t xml:space="preserve"> </w:t>
      </w:r>
      <w:r w:rsidRPr="00EB5F0D">
        <w:rPr>
          <w:sz w:val="28"/>
          <w:szCs w:val="28"/>
        </w:rPr>
        <w:t xml:space="preserve">вии </w:t>
      </w:r>
      <w:r>
        <w:rPr>
          <w:sz w:val="28"/>
          <w:szCs w:val="28"/>
          <w:lang w:val="ru-RU"/>
        </w:rPr>
        <w:t xml:space="preserve"> </w:t>
      </w:r>
      <w:r w:rsidRPr="00EB5F0D">
        <w:rPr>
          <w:sz w:val="28"/>
          <w:szCs w:val="28"/>
        </w:rPr>
        <w:t>со ст</w:t>
      </w:r>
      <w:r>
        <w:rPr>
          <w:sz w:val="28"/>
          <w:szCs w:val="28"/>
        </w:rPr>
        <w:t>.</w:t>
      </w:r>
      <w:r w:rsidRPr="00EB5F0D">
        <w:rPr>
          <w:sz w:val="28"/>
          <w:szCs w:val="28"/>
        </w:rPr>
        <w:t xml:space="preserve"> 16 Федерального закона от 06.10.2003 №131-ФЗ «Об общих принципах организации местного самоуправления в Российской Федерации»,</w:t>
      </w:r>
      <w:r>
        <w:rPr>
          <w:sz w:val="28"/>
          <w:szCs w:val="28"/>
          <w:lang w:val="ru-RU"/>
        </w:rPr>
        <w:t xml:space="preserve">  </w:t>
      </w:r>
      <w:r w:rsidRPr="00EB5F0D">
        <w:rPr>
          <w:sz w:val="28"/>
          <w:szCs w:val="28"/>
        </w:rPr>
        <w:t xml:space="preserve"> ст</w:t>
      </w:r>
      <w:r>
        <w:rPr>
          <w:sz w:val="28"/>
          <w:szCs w:val="28"/>
          <w:lang w:val="ru-RU"/>
        </w:rPr>
        <w:t>.</w:t>
      </w:r>
      <w:r w:rsidRPr="00EB5F0D">
        <w:rPr>
          <w:sz w:val="28"/>
          <w:szCs w:val="28"/>
        </w:rPr>
        <w:t xml:space="preserve"> </w:t>
      </w:r>
      <w:r>
        <w:rPr>
          <w:sz w:val="28"/>
          <w:szCs w:val="28"/>
          <w:lang w:val="ru-RU"/>
        </w:rPr>
        <w:t xml:space="preserve"> </w:t>
      </w:r>
      <w:r w:rsidRPr="00EB5F0D">
        <w:rPr>
          <w:sz w:val="28"/>
          <w:szCs w:val="28"/>
        </w:rPr>
        <w:t>29 Федерального закона от 12.01.1996 №8-ФЗ «О погребении и похоронном деле»</w:t>
      </w:r>
      <w:r>
        <w:rPr>
          <w:sz w:val="28"/>
          <w:szCs w:val="28"/>
        </w:rPr>
        <w:t xml:space="preserve">, Постановлением Администрации </w:t>
      </w:r>
      <w:r w:rsidR="00705FCC">
        <w:rPr>
          <w:sz w:val="28"/>
          <w:szCs w:val="28"/>
        </w:rPr>
        <w:t>Хомутовского</w:t>
      </w:r>
      <w:r>
        <w:rPr>
          <w:sz w:val="28"/>
          <w:szCs w:val="28"/>
        </w:rPr>
        <w:t xml:space="preserve"> района от 22.07.2021 №538 «</w:t>
      </w:r>
      <w:r w:rsidRPr="00E94FE5">
        <w:rPr>
          <w:sz w:val="28"/>
          <w:szCs w:val="28"/>
        </w:rPr>
        <w:t xml:space="preserve">Об утверждении порядка деятельности специализированной службы по вопросам похоронного дела на территории </w:t>
      </w:r>
      <w:r w:rsidR="00705FCC">
        <w:rPr>
          <w:sz w:val="28"/>
          <w:szCs w:val="28"/>
        </w:rPr>
        <w:t>Хомутовского</w:t>
      </w:r>
      <w:r>
        <w:rPr>
          <w:sz w:val="28"/>
          <w:szCs w:val="28"/>
        </w:rPr>
        <w:t xml:space="preserve"> района», </w:t>
      </w:r>
      <w:r w:rsidR="005652B1">
        <w:rPr>
          <w:sz w:val="28"/>
          <w:szCs w:val="28"/>
          <w:lang w:val="ru-RU"/>
        </w:rPr>
        <w:t xml:space="preserve">Администрация </w:t>
      </w:r>
      <w:r w:rsidR="000843C1">
        <w:rPr>
          <w:sz w:val="28"/>
          <w:szCs w:val="28"/>
          <w:lang w:val="ru-RU"/>
        </w:rPr>
        <w:t xml:space="preserve">Хомутовского </w:t>
      </w:r>
      <w:r w:rsidR="005652B1">
        <w:rPr>
          <w:sz w:val="28"/>
          <w:szCs w:val="28"/>
          <w:lang w:val="ru-RU"/>
        </w:rPr>
        <w:t>сельского поселения</w:t>
      </w:r>
      <w:r w:rsidR="002C5232">
        <w:rPr>
          <w:sz w:val="28"/>
          <w:szCs w:val="28"/>
          <w:lang w:val="ru-RU"/>
        </w:rPr>
        <w:t xml:space="preserve"> </w:t>
      </w:r>
    </w:p>
    <w:p w14:paraId="4FE7D070" w14:textId="4264909D" w:rsidR="000843C1" w:rsidRDefault="000843C1" w:rsidP="000843C1">
      <w:pPr>
        <w:pStyle w:val="Standard"/>
        <w:ind w:firstLine="851"/>
        <w:jc w:val="center"/>
        <w:rPr>
          <w:sz w:val="28"/>
          <w:szCs w:val="28"/>
          <w:lang w:val="ru-RU"/>
        </w:rPr>
      </w:pPr>
      <w:r>
        <w:rPr>
          <w:b/>
          <w:sz w:val="28"/>
          <w:szCs w:val="28"/>
          <w:lang w:val="ru-RU"/>
        </w:rPr>
        <w:t>ПОСТАНОВЛЯЕТ:</w:t>
      </w:r>
    </w:p>
    <w:p w14:paraId="6AADF061" w14:textId="77777777" w:rsidR="00333B5F" w:rsidRDefault="00333B5F" w:rsidP="00EA36CC">
      <w:pPr>
        <w:pStyle w:val="Standard"/>
        <w:jc w:val="both"/>
        <w:rPr>
          <w:b/>
          <w:sz w:val="28"/>
          <w:szCs w:val="28"/>
          <w:lang w:val="ru-RU"/>
        </w:rPr>
      </w:pPr>
    </w:p>
    <w:p w14:paraId="23410E67" w14:textId="34CC6677" w:rsidR="00B03181" w:rsidRPr="00B03181" w:rsidRDefault="00B03181" w:rsidP="00B03181">
      <w:pPr>
        <w:pStyle w:val="ConsPlusNormal"/>
        <w:numPr>
          <w:ilvl w:val="0"/>
          <w:numId w:val="29"/>
        </w:numPr>
        <w:ind w:left="0" w:firstLine="709"/>
        <w:jc w:val="both"/>
        <w:rPr>
          <w:rFonts w:ascii="Times New Roman" w:hAnsi="Times New Roman" w:cs="Times New Roman"/>
          <w:sz w:val="28"/>
        </w:rPr>
      </w:pPr>
      <w:r w:rsidRPr="00B03181">
        <w:rPr>
          <w:rFonts w:ascii="Times New Roman" w:hAnsi="Times New Roman" w:cs="Times New Roman"/>
          <w:sz w:val="28"/>
        </w:rPr>
        <w:t xml:space="preserve">Утвердить </w:t>
      </w:r>
      <w:hyperlink w:anchor="Par33" w:tooltip="ПОРЯДОК" w:history="1">
        <w:r w:rsidRPr="00B03181">
          <w:rPr>
            <w:rFonts w:ascii="Times New Roman" w:hAnsi="Times New Roman" w:cs="Times New Roman"/>
            <w:sz w:val="28"/>
          </w:rPr>
          <w:t>Порядок</w:t>
        </w:r>
      </w:hyperlink>
      <w:r w:rsidRPr="00B03181">
        <w:rPr>
          <w:rFonts w:ascii="Times New Roman" w:hAnsi="Times New Roman" w:cs="Times New Roman"/>
          <w:sz w:val="28"/>
        </w:rPr>
        <w:t xml:space="preserve"> деятельности специализированной службы по вопросам похоронного дела на территории </w:t>
      </w:r>
      <w:r>
        <w:rPr>
          <w:rFonts w:ascii="Times New Roman" w:hAnsi="Times New Roman" w:cs="Times New Roman"/>
          <w:sz w:val="28"/>
        </w:rPr>
        <w:t xml:space="preserve">Хомутовского </w:t>
      </w:r>
      <w:r w:rsidRPr="00B03181">
        <w:rPr>
          <w:rFonts w:ascii="Times New Roman" w:hAnsi="Times New Roman" w:cs="Times New Roman"/>
          <w:sz w:val="28"/>
        </w:rPr>
        <w:t xml:space="preserve"> сельского поселения </w:t>
      </w:r>
      <w:r>
        <w:rPr>
          <w:rFonts w:ascii="Times New Roman" w:hAnsi="Times New Roman" w:cs="Times New Roman"/>
          <w:sz w:val="28"/>
        </w:rPr>
        <w:t>согласно приложения.</w:t>
      </w:r>
    </w:p>
    <w:p w14:paraId="0E45910F" w14:textId="77777777" w:rsidR="00B03181" w:rsidRDefault="00B03181" w:rsidP="00271737">
      <w:pPr>
        <w:ind w:firstLine="851"/>
        <w:rPr>
          <w:sz w:val="28"/>
          <w:szCs w:val="28"/>
        </w:rPr>
      </w:pPr>
    </w:p>
    <w:p w14:paraId="4694FCF7" w14:textId="5DD05B72" w:rsidR="00EA36CC" w:rsidRDefault="00336A2A" w:rsidP="00271737">
      <w:pPr>
        <w:ind w:firstLine="851"/>
        <w:rPr>
          <w:sz w:val="28"/>
          <w:szCs w:val="28"/>
        </w:rPr>
      </w:pPr>
      <w:r w:rsidRPr="00902FCF">
        <w:rPr>
          <w:sz w:val="28"/>
          <w:szCs w:val="28"/>
        </w:rPr>
        <w:t>2.</w:t>
      </w:r>
      <w:r w:rsidR="0014774C">
        <w:rPr>
          <w:sz w:val="28"/>
          <w:szCs w:val="28"/>
        </w:rPr>
        <w:t xml:space="preserve"> </w:t>
      </w:r>
      <w:r w:rsidR="00B03181" w:rsidRPr="00EA36CC">
        <w:rPr>
          <w:sz w:val="28"/>
          <w:szCs w:val="28"/>
        </w:rPr>
        <w:t xml:space="preserve">Настоящее постановление вступает в силу с момента подписания, </w:t>
      </w:r>
      <w:r w:rsidR="00B03181" w:rsidRPr="004D3C77">
        <w:rPr>
          <w:sz w:val="28"/>
          <w:szCs w:val="28"/>
        </w:rPr>
        <w:t xml:space="preserve">подлежит размещению на официальном сайте </w:t>
      </w:r>
      <w:r w:rsidR="00271737">
        <w:rPr>
          <w:sz w:val="28"/>
          <w:szCs w:val="28"/>
        </w:rPr>
        <w:t xml:space="preserve">Администрации </w:t>
      </w:r>
      <w:r w:rsidR="000843C1">
        <w:rPr>
          <w:sz w:val="28"/>
          <w:szCs w:val="28"/>
        </w:rPr>
        <w:t xml:space="preserve">Хомутовского </w:t>
      </w:r>
      <w:r w:rsidR="00271737">
        <w:rPr>
          <w:sz w:val="28"/>
          <w:szCs w:val="28"/>
        </w:rPr>
        <w:t xml:space="preserve"> сельского поселения в сети «Интернет».</w:t>
      </w:r>
    </w:p>
    <w:p w14:paraId="4D76CBEF" w14:textId="77777777" w:rsidR="00B03181" w:rsidRPr="00EA36CC" w:rsidRDefault="00B03181" w:rsidP="00271737">
      <w:pPr>
        <w:ind w:firstLine="851"/>
        <w:rPr>
          <w:sz w:val="28"/>
          <w:szCs w:val="28"/>
        </w:rPr>
      </w:pPr>
    </w:p>
    <w:p w14:paraId="5CB969B8" w14:textId="137C2682" w:rsidR="00EA36CC" w:rsidRDefault="0040324B" w:rsidP="000D7EE5">
      <w:pPr>
        <w:ind w:firstLine="851"/>
        <w:rPr>
          <w:rFonts w:eastAsia="Andale Sans UI"/>
          <w:kern w:val="1"/>
          <w:sz w:val="28"/>
          <w:szCs w:val="28"/>
          <w:lang w:eastAsia="fa-IR" w:bidi="fa-IR"/>
        </w:rPr>
      </w:pPr>
      <w:r>
        <w:rPr>
          <w:sz w:val="28"/>
          <w:szCs w:val="28"/>
        </w:rPr>
        <w:t>3</w:t>
      </w:r>
      <w:r w:rsidR="00EA36CC" w:rsidRPr="00EA36CC">
        <w:rPr>
          <w:sz w:val="28"/>
          <w:szCs w:val="28"/>
        </w:rPr>
        <w:t xml:space="preserve">. </w:t>
      </w:r>
      <w:r w:rsidR="00632BDA">
        <w:rPr>
          <w:sz w:val="28"/>
          <w:szCs w:val="28"/>
        </w:rPr>
        <w:t xml:space="preserve"> </w:t>
      </w:r>
      <w:r w:rsidR="000D7EE5">
        <w:rPr>
          <w:sz w:val="28"/>
          <w:szCs w:val="28"/>
        </w:rPr>
        <w:t xml:space="preserve">Контроль за выполнением настоящего постановления </w:t>
      </w:r>
      <w:r w:rsidR="000843C1">
        <w:rPr>
          <w:sz w:val="28"/>
          <w:szCs w:val="28"/>
        </w:rPr>
        <w:t>оставляю за собой.</w:t>
      </w:r>
    </w:p>
    <w:p w14:paraId="50199774" w14:textId="77777777" w:rsidR="000D7EE5" w:rsidRDefault="000D7EE5" w:rsidP="00EA36CC">
      <w:pPr>
        <w:rPr>
          <w:rFonts w:eastAsia="Andale Sans UI"/>
          <w:kern w:val="1"/>
          <w:sz w:val="28"/>
          <w:szCs w:val="28"/>
          <w:lang w:eastAsia="fa-IR" w:bidi="fa-IR"/>
        </w:rPr>
      </w:pPr>
    </w:p>
    <w:p w14:paraId="00D40E4B" w14:textId="77777777" w:rsidR="000D7EE5" w:rsidRDefault="000D7EE5" w:rsidP="00EA36CC">
      <w:pPr>
        <w:rPr>
          <w:rFonts w:eastAsia="Andale Sans UI"/>
          <w:kern w:val="1"/>
          <w:sz w:val="28"/>
          <w:szCs w:val="28"/>
          <w:lang w:eastAsia="fa-IR" w:bidi="fa-IR"/>
        </w:rPr>
      </w:pPr>
    </w:p>
    <w:p w14:paraId="6234FBDB" w14:textId="77777777" w:rsidR="00EA36CC" w:rsidRDefault="00EA36CC" w:rsidP="0047195C">
      <w:pPr>
        <w:pStyle w:val="Standard"/>
        <w:jc w:val="both"/>
        <w:rPr>
          <w:sz w:val="28"/>
          <w:szCs w:val="28"/>
          <w:lang w:val="ru-RU"/>
        </w:rPr>
      </w:pPr>
    </w:p>
    <w:p w14:paraId="25AEEBA2" w14:textId="77777777" w:rsidR="0014774C" w:rsidRDefault="0014774C" w:rsidP="007F7085">
      <w:pPr>
        <w:pStyle w:val="Standard"/>
        <w:jc w:val="both"/>
        <w:rPr>
          <w:sz w:val="28"/>
          <w:szCs w:val="28"/>
          <w:lang w:val="ru-RU"/>
        </w:rPr>
      </w:pPr>
      <w:r>
        <w:rPr>
          <w:sz w:val="28"/>
          <w:szCs w:val="28"/>
          <w:lang w:val="ru-RU"/>
        </w:rPr>
        <w:t xml:space="preserve">Глава Администрации </w:t>
      </w:r>
    </w:p>
    <w:p w14:paraId="42927A72" w14:textId="5E816309" w:rsidR="000D7EE5" w:rsidRDefault="000843C1" w:rsidP="007F7085">
      <w:pPr>
        <w:pStyle w:val="Standard"/>
        <w:jc w:val="both"/>
        <w:rPr>
          <w:sz w:val="28"/>
          <w:szCs w:val="28"/>
          <w:lang w:val="ru-RU"/>
        </w:rPr>
      </w:pPr>
      <w:r>
        <w:rPr>
          <w:sz w:val="28"/>
          <w:szCs w:val="28"/>
          <w:lang w:val="ru-RU"/>
        </w:rPr>
        <w:t xml:space="preserve">Хомутовского </w:t>
      </w:r>
      <w:r w:rsidR="0014774C">
        <w:rPr>
          <w:sz w:val="28"/>
          <w:szCs w:val="28"/>
          <w:lang w:val="ru-RU"/>
        </w:rPr>
        <w:t xml:space="preserve"> сельского поселения                                                       </w:t>
      </w:r>
      <w:r>
        <w:rPr>
          <w:sz w:val="28"/>
          <w:szCs w:val="28"/>
          <w:lang w:val="ru-RU"/>
        </w:rPr>
        <w:t>Л.Н.Ковалевская</w:t>
      </w:r>
    </w:p>
    <w:p w14:paraId="08704407" w14:textId="77777777" w:rsidR="000D7EE5" w:rsidRDefault="000D7EE5" w:rsidP="007F7085">
      <w:pPr>
        <w:pStyle w:val="Standard"/>
        <w:jc w:val="both"/>
        <w:rPr>
          <w:sz w:val="28"/>
          <w:szCs w:val="28"/>
          <w:lang w:val="ru-RU"/>
        </w:rPr>
      </w:pPr>
    </w:p>
    <w:p w14:paraId="55EE8780" w14:textId="77777777" w:rsidR="000D7EE5" w:rsidRDefault="000D7EE5" w:rsidP="007F7085">
      <w:pPr>
        <w:pStyle w:val="Standard"/>
        <w:jc w:val="both"/>
        <w:rPr>
          <w:sz w:val="28"/>
          <w:szCs w:val="28"/>
          <w:lang w:val="ru-RU"/>
        </w:rPr>
      </w:pPr>
    </w:p>
    <w:p w14:paraId="3AD113DD" w14:textId="77777777" w:rsidR="000D7EE5" w:rsidRDefault="000D7EE5" w:rsidP="007F7085">
      <w:pPr>
        <w:pStyle w:val="Standard"/>
        <w:jc w:val="both"/>
        <w:rPr>
          <w:sz w:val="28"/>
          <w:szCs w:val="28"/>
          <w:lang w:val="ru-RU"/>
        </w:rPr>
      </w:pPr>
    </w:p>
    <w:p w14:paraId="01F3E160" w14:textId="77777777" w:rsidR="000D7EE5" w:rsidRDefault="000D7EE5" w:rsidP="007F7085">
      <w:pPr>
        <w:pStyle w:val="Standard"/>
        <w:jc w:val="both"/>
        <w:rPr>
          <w:sz w:val="28"/>
          <w:szCs w:val="28"/>
          <w:lang w:val="ru-RU"/>
        </w:rPr>
      </w:pPr>
    </w:p>
    <w:p w14:paraId="0419DC6C" w14:textId="77777777" w:rsidR="000D7EE5" w:rsidRDefault="000D7EE5" w:rsidP="007F7085">
      <w:pPr>
        <w:pStyle w:val="Standard"/>
        <w:jc w:val="both"/>
        <w:rPr>
          <w:sz w:val="28"/>
          <w:szCs w:val="28"/>
          <w:lang w:val="ru-RU"/>
        </w:rPr>
      </w:pPr>
    </w:p>
    <w:p w14:paraId="6962B134" w14:textId="77777777" w:rsidR="00705FCC" w:rsidRPr="00705FCC" w:rsidRDefault="00705FCC" w:rsidP="00705FCC">
      <w:pPr>
        <w:pStyle w:val="ConsPlusNormal"/>
        <w:jc w:val="right"/>
        <w:rPr>
          <w:rFonts w:ascii="Times New Roman" w:hAnsi="Times New Roman" w:cs="Times New Roman"/>
          <w:sz w:val="24"/>
          <w:szCs w:val="24"/>
        </w:rPr>
      </w:pPr>
      <w:r w:rsidRPr="00705FCC">
        <w:rPr>
          <w:rFonts w:ascii="Times New Roman" w:hAnsi="Times New Roman" w:cs="Times New Roman"/>
          <w:sz w:val="24"/>
          <w:szCs w:val="24"/>
        </w:rPr>
        <w:lastRenderedPageBreak/>
        <w:t xml:space="preserve">Приложение к постановлению </w:t>
      </w:r>
    </w:p>
    <w:p w14:paraId="64BE763D" w14:textId="77777777" w:rsidR="00705FCC" w:rsidRDefault="00705FCC" w:rsidP="00705FCC">
      <w:pPr>
        <w:pStyle w:val="ConsPlusNormal"/>
        <w:jc w:val="right"/>
        <w:rPr>
          <w:rFonts w:ascii="Times New Roman" w:hAnsi="Times New Roman" w:cs="Times New Roman"/>
          <w:sz w:val="24"/>
          <w:szCs w:val="24"/>
        </w:rPr>
      </w:pPr>
      <w:r w:rsidRPr="00705FCC">
        <w:rPr>
          <w:rFonts w:ascii="Times New Roman" w:hAnsi="Times New Roman" w:cs="Times New Roman"/>
          <w:sz w:val="24"/>
          <w:szCs w:val="24"/>
        </w:rPr>
        <w:t xml:space="preserve">Администрации </w:t>
      </w:r>
      <w:r w:rsidRPr="00705FCC">
        <w:rPr>
          <w:rFonts w:ascii="Times New Roman" w:hAnsi="Times New Roman" w:cs="Times New Roman"/>
          <w:sz w:val="24"/>
          <w:szCs w:val="24"/>
        </w:rPr>
        <w:t xml:space="preserve">Хомутовского </w:t>
      </w:r>
      <w:r w:rsidRPr="00705FCC">
        <w:rPr>
          <w:rFonts w:ascii="Times New Roman" w:hAnsi="Times New Roman" w:cs="Times New Roman"/>
          <w:sz w:val="24"/>
          <w:szCs w:val="24"/>
        </w:rPr>
        <w:t xml:space="preserve"> </w:t>
      </w:r>
    </w:p>
    <w:p w14:paraId="0A350C8F" w14:textId="48C911D8" w:rsidR="00705FCC" w:rsidRPr="00705FCC" w:rsidRDefault="00705FCC" w:rsidP="00705FCC">
      <w:pPr>
        <w:pStyle w:val="ConsPlusNormal"/>
        <w:jc w:val="right"/>
        <w:rPr>
          <w:rFonts w:ascii="Times New Roman" w:hAnsi="Times New Roman" w:cs="Times New Roman"/>
          <w:sz w:val="24"/>
          <w:szCs w:val="24"/>
        </w:rPr>
      </w:pPr>
      <w:r w:rsidRPr="00705FCC">
        <w:rPr>
          <w:rFonts w:ascii="Times New Roman" w:hAnsi="Times New Roman" w:cs="Times New Roman"/>
          <w:sz w:val="24"/>
          <w:szCs w:val="24"/>
        </w:rPr>
        <w:t xml:space="preserve">сельского поселения </w:t>
      </w:r>
    </w:p>
    <w:p w14:paraId="302F764F" w14:textId="4EB48800" w:rsidR="00705FCC" w:rsidRPr="00705FCC" w:rsidRDefault="00705FCC" w:rsidP="00705FCC">
      <w:pPr>
        <w:pStyle w:val="ConsPlusNormal"/>
        <w:jc w:val="right"/>
        <w:rPr>
          <w:rFonts w:ascii="Times New Roman" w:hAnsi="Times New Roman" w:cs="Times New Roman"/>
          <w:sz w:val="24"/>
          <w:szCs w:val="24"/>
        </w:rPr>
      </w:pPr>
      <w:r w:rsidRPr="00705FCC">
        <w:rPr>
          <w:rFonts w:ascii="Times New Roman" w:hAnsi="Times New Roman" w:cs="Times New Roman"/>
          <w:sz w:val="24"/>
          <w:szCs w:val="24"/>
        </w:rPr>
        <w:t xml:space="preserve">от </w:t>
      </w:r>
      <w:r w:rsidRPr="00705FCC">
        <w:rPr>
          <w:rFonts w:ascii="Times New Roman" w:hAnsi="Times New Roman" w:cs="Times New Roman"/>
          <w:sz w:val="24"/>
          <w:szCs w:val="24"/>
        </w:rPr>
        <w:t xml:space="preserve">    </w:t>
      </w:r>
      <w:r w:rsidRPr="00705FCC">
        <w:rPr>
          <w:rFonts w:ascii="Times New Roman" w:hAnsi="Times New Roman" w:cs="Times New Roman"/>
          <w:sz w:val="24"/>
          <w:szCs w:val="24"/>
        </w:rPr>
        <w:t>№</w:t>
      </w:r>
    </w:p>
    <w:p w14:paraId="27DA7C8F" w14:textId="77777777" w:rsidR="00705FCC" w:rsidRPr="00705FCC" w:rsidRDefault="00705FCC" w:rsidP="00705FCC">
      <w:pPr>
        <w:pStyle w:val="ConsPlusTitle"/>
        <w:jc w:val="center"/>
        <w:rPr>
          <w:rFonts w:ascii="Times New Roman" w:hAnsi="Times New Roman" w:cs="Times New Roman"/>
          <w:sz w:val="28"/>
          <w:szCs w:val="28"/>
        </w:rPr>
      </w:pPr>
      <w:bookmarkStart w:id="0" w:name="Par33"/>
      <w:bookmarkEnd w:id="0"/>
      <w:r w:rsidRPr="00705FCC">
        <w:rPr>
          <w:rFonts w:ascii="Times New Roman" w:hAnsi="Times New Roman" w:cs="Times New Roman"/>
          <w:sz w:val="28"/>
          <w:szCs w:val="28"/>
        </w:rPr>
        <w:t>ПОРЯДОК</w:t>
      </w:r>
    </w:p>
    <w:p w14:paraId="03E934D9" w14:textId="77777777" w:rsidR="00705FCC" w:rsidRPr="00705FCC" w:rsidRDefault="00705FCC" w:rsidP="00705FCC">
      <w:pPr>
        <w:pStyle w:val="ConsPlusTitle"/>
        <w:jc w:val="center"/>
        <w:rPr>
          <w:rFonts w:ascii="Times New Roman" w:hAnsi="Times New Roman" w:cs="Times New Roman"/>
          <w:sz w:val="28"/>
          <w:szCs w:val="28"/>
        </w:rPr>
      </w:pPr>
      <w:r w:rsidRPr="00705FCC">
        <w:rPr>
          <w:rFonts w:ascii="Times New Roman" w:hAnsi="Times New Roman" w:cs="Times New Roman"/>
          <w:sz w:val="28"/>
          <w:szCs w:val="28"/>
        </w:rPr>
        <w:t>ДЕЯТЕЛЬНОСТИ СПЕЦИАЛИЗИРОВАННОЙ СЛУЖБЫ</w:t>
      </w:r>
    </w:p>
    <w:p w14:paraId="249D1378" w14:textId="77777777" w:rsidR="00705FCC" w:rsidRPr="00705FCC" w:rsidRDefault="00705FCC" w:rsidP="00705FCC">
      <w:pPr>
        <w:pStyle w:val="ConsPlusTitle"/>
        <w:jc w:val="center"/>
        <w:rPr>
          <w:rFonts w:ascii="Times New Roman" w:hAnsi="Times New Roman" w:cs="Times New Roman"/>
          <w:sz w:val="28"/>
          <w:szCs w:val="28"/>
        </w:rPr>
      </w:pPr>
      <w:r w:rsidRPr="00705FCC">
        <w:rPr>
          <w:rFonts w:ascii="Times New Roman" w:hAnsi="Times New Roman" w:cs="Times New Roman"/>
          <w:sz w:val="28"/>
          <w:szCs w:val="28"/>
        </w:rPr>
        <w:t>ПО ВОПРОСАМ ПОХОРОННОГО ДЕЛА НА ТЕРРИТОРИИ</w:t>
      </w:r>
    </w:p>
    <w:p w14:paraId="3900A3A2" w14:textId="513DBEAF" w:rsidR="00705FCC" w:rsidRPr="00705FCC" w:rsidRDefault="00705FCC" w:rsidP="00705FCC">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ХОМУТОВСКОГО </w:t>
      </w:r>
      <w:r w:rsidRPr="00705FCC">
        <w:rPr>
          <w:rFonts w:ascii="Times New Roman" w:hAnsi="Times New Roman" w:cs="Times New Roman"/>
          <w:sz w:val="28"/>
          <w:szCs w:val="28"/>
        </w:rPr>
        <w:t xml:space="preserve"> СЕЛЬСКОГО ПОСЕЛЕНИЯ</w:t>
      </w:r>
    </w:p>
    <w:p w14:paraId="68924ACD" w14:textId="77777777" w:rsidR="00705FCC" w:rsidRPr="00705FCC" w:rsidRDefault="00705FCC" w:rsidP="00705FCC">
      <w:pPr>
        <w:pStyle w:val="ConsPlusNormal"/>
        <w:rPr>
          <w:rFonts w:ascii="Times New Roman" w:hAnsi="Times New Roman" w:cs="Times New Roman"/>
        </w:rPr>
      </w:pPr>
    </w:p>
    <w:p w14:paraId="4F4C8937" w14:textId="77777777" w:rsidR="00705FCC" w:rsidRPr="00705FCC" w:rsidRDefault="00705FCC" w:rsidP="00705FCC">
      <w:pPr>
        <w:pStyle w:val="ConsPlusNormal"/>
        <w:jc w:val="both"/>
        <w:rPr>
          <w:rFonts w:ascii="Times New Roman" w:hAnsi="Times New Roman" w:cs="Times New Roman"/>
          <w:sz w:val="28"/>
          <w:szCs w:val="28"/>
        </w:rPr>
      </w:pPr>
    </w:p>
    <w:p w14:paraId="4638EEA7" w14:textId="19C223E2"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 xml:space="preserve">1. Настоящий Порядок деятельности специализированной службы по вопросам похоронного дела на территории </w:t>
      </w:r>
      <w:r>
        <w:rPr>
          <w:rFonts w:ascii="Times New Roman" w:hAnsi="Times New Roman" w:cs="Times New Roman"/>
          <w:sz w:val="28"/>
          <w:szCs w:val="28"/>
        </w:rPr>
        <w:t>Хомутовского</w:t>
      </w:r>
      <w:r w:rsidRPr="00705FCC">
        <w:rPr>
          <w:rFonts w:ascii="Times New Roman" w:hAnsi="Times New Roman" w:cs="Times New Roman"/>
          <w:sz w:val="28"/>
          <w:szCs w:val="28"/>
        </w:rPr>
        <w:t xml:space="preserve"> сельского поселения (далее - Порядок) разработан в соответствии с Федеральным законом от 12.01.1996    № 8-ФЗ «О погребении и похоронном деле» и регламентирует порядок деятельности специализированной службы по вопросам похоронного дела.</w:t>
      </w:r>
    </w:p>
    <w:p w14:paraId="1128572F" w14:textId="1EB3C341"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 xml:space="preserve">2. Погребение умершего и оказание услуг по погребению осуществляются специализированной службой по вопросам похоронного дела, создаваемой органами местного самоуправления (далее - специализированная служба). Специализированной службой на территории </w:t>
      </w:r>
      <w:r>
        <w:rPr>
          <w:rFonts w:ascii="Times New Roman" w:hAnsi="Times New Roman" w:cs="Times New Roman"/>
          <w:sz w:val="28"/>
          <w:szCs w:val="28"/>
        </w:rPr>
        <w:t>Хомутовского</w:t>
      </w:r>
      <w:r w:rsidRPr="00705FCC">
        <w:rPr>
          <w:rFonts w:ascii="Times New Roman" w:hAnsi="Times New Roman" w:cs="Times New Roman"/>
          <w:sz w:val="28"/>
          <w:szCs w:val="28"/>
        </w:rPr>
        <w:t xml:space="preserve"> сельского поселения является Муниципальное предприятие жилищно-коммунального хозяйства </w:t>
      </w:r>
      <w:r>
        <w:rPr>
          <w:rFonts w:ascii="Times New Roman" w:hAnsi="Times New Roman" w:cs="Times New Roman"/>
          <w:sz w:val="28"/>
          <w:szCs w:val="28"/>
        </w:rPr>
        <w:t xml:space="preserve">Кагальницкого </w:t>
      </w:r>
      <w:r w:rsidRPr="00705FCC">
        <w:rPr>
          <w:rFonts w:ascii="Times New Roman" w:hAnsi="Times New Roman" w:cs="Times New Roman"/>
          <w:sz w:val="28"/>
          <w:szCs w:val="28"/>
        </w:rPr>
        <w:t xml:space="preserve"> сельского поселения.</w:t>
      </w:r>
    </w:p>
    <w:p w14:paraId="53A569BC" w14:textId="7D5BA640"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 xml:space="preserve">3. Специализированная служба руководствуется в своей деятельности Федеральным законом от 12.01.1996 № 8-ФЗ «О погребении и похоронном деле», Законом РФ от 07.02.1992 № 2300-1 «О защите прав потребителей», Указом Президента Российской Федерации от 29.06.1996 № 1001 «О гарантиях прав граждан на предоставление услуг по погребению умерших», Областным законом Ростовской области от 03.05.2005 № 303-ЗС «О предоставлении материальной и иной помощи для погребения умерших, за счет средств областного бюджета», иными нормативными правовыми актами Российской Федерации и Ростовской области, муниципальными правовыми актами </w:t>
      </w:r>
      <w:r>
        <w:rPr>
          <w:rFonts w:ascii="Times New Roman" w:hAnsi="Times New Roman" w:cs="Times New Roman"/>
          <w:sz w:val="28"/>
          <w:szCs w:val="28"/>
        </w:rPr>
        <w:t>Хомутовского</w:t>
      </w:r>
      <w:r w:rsidRPr="00705FCC">
        <w:rPr>
          <w:rFonts w:ascii="Times New Roman" w:hAnsi="Times New Roman" w:cs="Times New Roman"/>
          <w:sz w:val="28"/>
          <w:szCs w:val="28"/>
        </w:rPr>
        <w:t xml:space="preserve"> сельского поселения.</w:t>
      </w:r>
    </w:p>
    <w:p w14:paraId="0BD62BF7"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4. Специализированная служба определяет возможность исполнения волеизъявления умершего о погребении и обеспечивает гарантии исполнения волеизъявления умерших граждан о погребении в соответствии с законодательством Российской Федерации о погребении и похоронном деле.</w:t>
      </w:r>
    </w:p>
    <w:p w14:paraId="32614DF7"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5. Специализированная служба не вправе препятствовать в осуществлении погребения лицам, взявшим на себя обязанность осуществить погребение умершего.</w:t>
      </w:r>
    </w:p>
    <w:p w14:paraId="59F8CF26" w14:textId="3C578F70"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 xml:space="preserve">6. Специализированная служба обязана обеспечивать предоставление гарантированного перечня услуг по погребению на безвозмездной основе по стоимости, установленной постановлением Администрации </w:t>
      </w:r>
      <w:r>
        <w:rPr>
          <w:rFonts w:ascii="Times New Roman" w:hAnsi="Times New Roman" w:cs="Times New Roman"/>
          <w:sz w:val="28"/>
          <w:szCs w:val="28"/>
        </w:rPr>
        <w:t>Хомутовского</w:t>
      </w:r>
      <w:r w:rsidRPr="00705FCC">
        <w:rPr>
          <w:rFonts w:ascii="Times New Roman" w:hAnsi="Times New Roman" w:cs="Times New Roman"/>
          <w:sz w:val="28"/>
          <w:szCs w:val="28"/>
        </w:rPr>
        <w:t xml:space="preserve"> сельского поселения. Отказ специализированной службы в предоставлении услуг, предусмотренных гарантированным перечнем услуг по погребению, не допускается.</w:t>
      </w:r>
    </w:p>
    <w:p w14:paraId="392FDD84"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7. Специализированная служба по вопросам похоронного дела в местах оформления документов, необходимых для погребения, обязана разместить следующую информацию:</w:t>
      </w:r>
    </w:p>
    <w:p w14:paraId="7C51DC54"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а) перечень безвозмездно оказываемых услуг по погребению;</w:t>
      </w:r>
    </w:p>
    <w:p w14:paraId="6B7E7860"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 xml:space="preserve">б) перечень услуг по погребению, оказываемых на платной основе, с </w:t>
      </w:r>
      <w:r w:rsidRPr="00705FCC">
        <w:rPr>
          <w:rFonts w:ascii="Times New Roman" w:hAnsi="Times New Roman" w:cs="Times New Roman"/>
          <w:sz w:val="28"/>
          <w:szCs w:val="28"/>
        </w:rPr>
        <w:lastRenderedPageBreak/>
        <w:t>указанием стоимости каждой из услуг;</w:t>
      </w:r>
    </w:p>
    <w:p w14:paraId="6DDCF06F"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в) перечень документов, необходимых для оказания услуг согласно гарантированному перечню услуг по погребению;</w:t>
      </w:r>
    </w:p>
    <w:p w14:paraId="5000D260"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г) адрес и телефон органов (организаций), осуществляющих контроль за деятельностью специализированной службы;</w:t>
      </w:r>
    </w:p>
    <w:p w14:paraId="4A93970C"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д) перечень услуг, оказываемых специализированной службой по вопросам похоронного дела;</w:t>
      </w:r>
    </w:p>
    <w:p w14:paraId="1B168FF6"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е) прейскуранты (выписки из прейскуранта) на услуги и реализуемые предметы ритуала;</w:t>
      </w:r>
    </w:p>
    <w:p w14:paraId="4B9D99B9"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ж) образцы, проспекты реализуемых предметов ритуала;</w:t>
      </w:r>
    </w:p>
    <w:p w14:paraId="781F2160"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з) образцы типовых документов, квитанций, удостоверяющих прием заказа и оплату услуг потребителем;</w:t>
      </w:r>
    </w:p>
    <w:p w14:paraId="5D50518A"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и) сведения о льготах, предоставляемых в соответствии с законодательством Российской Федерации отдельным категориям граждан;</w:t>
      </w:r>
    </w:p>
    <w:p w14:paraId="6D550A19"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к) надлежащим образом оформленную книгу отзывов и предложений.</w:t>
      </w:r>
    </w:p>
    <w:p w14:paraId="727161A8"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8. Специализированная служба оказывает на безвозмездной основе услуги по погребению, гарантированные ст. 9 Федерального закона от 12.01.1996 № 8-ФЗ «О погребении и похоронном деле», по обращению лиц, взявших на себя обязанность по погребению умерших граждан.</w:t>
      </w:r>
    </w:p>
    <w:p w14:paraId="02BC5E8C"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9. Погребение умершего, личность которого не установлена органами внутренних дел в определенные законодательством Российской Федерации сроки, либо при отсутствии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оказание услуг по погребению на безвозмездной основе согласно гарантированному перечню услуг по погребению осуществляется в соответствии со статьей 12 Федерального закона от 12.01.1996 № 8-ФЗ «О погребении и похоронном деле» специализированной службой на определенных для таких случаев участках открытых кладбищ.</w:t>
      </w:r>
    </w:p>
    <w:p w14:paraId="0F83E5B9"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10. Специализированная служба не вправе обязывать (понуждать) приобретать у них, в том числе на платной основе, услуги, входящие в предусмотренный Федеральным законом от 12.01.1996 № 8-ФЗ «О погребении и похоронном деле» гарантированный перечень услуг по погребению.</w:t>
      </w:r>
    </w:p>
    <w:p w14:paraId="52109AE9" w14:textId="1190CA3A"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 xml:space="preserve">11. Специализированная служба по желанию супруга, близких родственников, иных родственников либо законного представителя умершего или иного лица, взявшего на себя обязанность осуществить погребение умершего, может предоставлять на платной основе услуги сверх гарантированного перечня услуг по погребению для более качественного ритуального обслуживания населения. Перечень платных услуг и тарифы на платные услуги, предоставляемые специализированной службой по вопросам похоронного дела сверх гарантированного перечня услуг по погребению, устанавливаются постановлением Администрации </w:t>
      </w:r>
      <w:r>
        <w:rPr>
          <w:rFonts w:ascii="Times New Roman" w:hAnsi="Times New Roman" w:cs="Times New Roman"/>
          <w:sz w:val="28"/>
          <w:szCs w:val="28"/>
        </w:rPr>
        <w:t>Хомутовского</w:t>
      </w:r>
      <w:r w:rsidRPr="00705FCC">
        <w:rPr>
          <w:rFonts w:ascii="Times New Roman" w:hAnsi="Times New Roman" w:cs="Times New Roman"/>
          <w:sz w:val="28"/>
          <w:szCs w:val="28"/>
        </w:rPr>
        <w:t xml:space="preserve"> сельского поселения.</w:t>
      </w:r>
    </w:p>
    <w:p w14:paraId="6213D008"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12. Специализированная служба несет юридическую ответственность за осуществление гарантий погребений, исполнение волеизъявления умершего о погребении, предоставление гарантированного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14:paraId="2D20B89F" w14:textId="77777777" w:rsidR="00705FCC" w:rsidRPr="00705FCC" w:rsidRDefault="00705FCC" w:rsidP="00705FCC">
      <w:pPr>
        <w:pStyle w:val="ConsPlusNormal"/>
        <w:ind w:firstLine="540"/>
        <w:jc w:val="both"/>
        <w:rPr>
          <w:rFonts w:ascii="Times New Roman" w:hAnsi="Times New Roman" w:cs="Times New Roman"/>
          <w:sz w:val="28"/>
          <w:szCs w:val="28"/>
          <w:u w:val="single"/>
        </w:rPr>
      </w:pPr>
      <w:r w:rsidRPr="00705FCC">
        <w:rPr>
          <w:rFonts w:ascii="Times New Roman" w:hAnsi="Times New Roman" w:cs="Times New Roman"/>
          <w:sz w:val="28"/>
          <w:szCs w:val="28"/>
        </w:rPr>
        <w:lastRenderedPageBreak/>
        <w:t>13. Специализированная служба может заключать договоры с юридическими и физическими лицами на проведение отдельных работ по погребению умерших</w:t>
      </w:r>
      <w:r w:rsidRPr="00705FCC">
        <w:rPr>
          <w:rFonts w:ascii="Times New Roman" w:hAnsi="Times New Roman" w:cs="Times New Roman"/>
          <w:sz w:val="28"/>
          <w:szCs w:val="28"/>
          <w:u w:val="single"/>
        </w:rPr>
        <w:t>.</w:t>
      </w:r>
    </w:p>
    <w:p w14:paraId="5B576CF3"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14. Отказ специализированной службы в оказании ритуальных услуг в связи с отсутствием у нее необходимых средств или по другим основаниям недопустим.</w:t>
      </w:r>
    </w:p>
    <w:p w14:paraId="43FB812A" w14:textId="70717554"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 xml:space="preserve">15. Специализированная служба обязана предоставлять потребителям полную и достоверную информацию о специализированной службе, об оказываемых услугах, о требованиях, установленных нормативными правовыми актами Российской Федерации и Ростовской области, муниципальными правовыми актами </w:t>
      </w:r>
      <w:r>
        <w:rPr>
          <w:rFonts w:ascii="Times New Roman" w:hAnsi="Times New Roman" w:cs="Times New Roman"/>
          <w:sz w:val="28"/>
          <w:szCs w:val="28"/>
        </w:rPr>
        <w:t>Хомутовского</w:t>
      </w:r>
      <w:r w:rsidRPr="00705FCC">
        <w:rPr>
          <w:rFonts w:ascii="Times New Roman" w:hAnsi="Times New Roman" w:cs="Times New Roman"/>
          <w:sz w:val="28"/>
          <w:szCs w:val="28"/>
        </w:rPr>
        <w:t xml:space="preserve"> района, Администрации </w:t>
      </w:r>
      <w:r>
        <w:rPr>
          <w:rFonts w:ascii="Times New Roman" w:hAnsi="Times New Roman" w:cs="Times New Roman"/>
          <w:sz w:val="28"/>
          <w:szCs w:val="28"/>
        </w:rPr>
        <w:t>Хомутовского</w:t>
      </w:r>
      <w:r w:rsidRPr="00705FCC">
        <w:rPr>
          <w:rFonts w:ascii="Times New Roman" w:hAnsi="Times New Roman" w:cs="Times New Roman"/>
          <w:sz w:val="28"/>
          <w:szCs w:val="28"/>
        </w:rPr>
        <w:t xml:space="preserve"> сельского поселения.</w:t>
      </w:r>
    </w:p>
    <w:p w14:paraId="22970EC3"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16. Специализированная служба должна иметь:</w:t>
      </w:r>
    </w:p>
    <w:p w14:paraId="181E14E7"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а) на законном основании специально оборудованные помещения, обеспечивающие надлежащие условия приема заказов на оказание услуг по погребению и иных ритуальных услуг;</w:t>
      </w:r>
    </w:p>
    <w:p w14:paraId="55148F06"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б) вывеску с информацией о своем наименовании, месте нахождения и режиме работы.</w:t>
      </w:r>
    </w:p>
    <w:p w14:paraId="10BFC05C"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17. При оформлении заказов на услуги по погребению и иные ритуальные услуги сотрудники специализированной службы обязаны своевременно в наглядной и доступной форме довести до сведения лица, взявшего на себя обязанность осуществить погребение умершего, необходимую и достоверную информацию об оказываемых ритуальных услугах (в том числе об оказании на безвозмездной основе гарантированного перечня услуг по погребению), обеспечивающую возможность правильного выбора услуг.</w:t>
      </w:r>
    </w:p>
    <w:p w14:paraId="27434178"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18. Качество оказываемых специализированной службой ритуальных услуг должно соответствовать требованиям, установленным договором между специализированной службой и лицом, взявшим на себя обязанность осуществить погребение умершего.</w:t>
      </w:r>
    </w:p>
    <w:p w14:paraId="5A336D56"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19. Специализированная служба несет ответственность за нарушение качества и порядка предоставления услуг в соответствии с законодательством Российской Федерации.</w:t>
      </w:r>
    </w:p>
    <w:p w14:paraId="01F666CB"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20. Специализированная служба обеспечивает формирование и сохранность архивного фонда документов по приему и исполнению заказов на оказываемые услуги по погребению и иные ритуальные услуги.</w:t>
      </w:r>
    </w:p>
    <w:p w14:paraId="64D23876" w14:textId="7777777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21. Деятельность специализированной службы должна осуществляться в соответствии с санитарными и экологическими требованиями действующего законодательства Российской Федерации.</w:t>
      </w:r>
    </w:p>
    <w:p w14:paraId="6FCCE1FB" w14:textId="0F2DB437" w:rsidR="00705FCC" w:rsidRPr="00705FCC" w:rsidRDefault="00705FCC" w:rsidP="00705FCC">
      <w:pPr>
        <w:pStyle w:val="ConsPlusNormal"/>
        <w:ind w:firstLine="540"/>
        <w:jc w:val="both"/>
        <w:rPr>
          <w:rFonts w:ascii="Times New Roman" w:hAnsi="Times New Roman" w:cs="Times New Roman"/>
          <w:sz w:val="28"/>
          <w:szCs w:val="28"/>
        </w:rPr>
      </w:pPr>
      <w:r w:rsidRPr="00705FCC">
        <w:rPr>
          <w:rFonts w:ascii="Times New Roman" w:hAnsi="Times New Roman" w:cs="Times New Roman"/>
          <w:sz w:val="28"/>
          <w:szCs w:val="28"/>
        </w:rPr>
        <w:t xml:space="preserve">22. Контроль за деятельностью специализированной службы осуществляет Администрация </w:t>
      </w:r>
      <w:r>
        <w:rPr>
          <w:rFonts w:ascii="Times New Roman" w:hAnsi="Times New Roman" w:cs="Times New Roman"/>
          <w:sz w:val="28"/>
          <w:szCs w:val="28"/>
        </w:rPr>
        <w:t>Хомутовского</w:t>
      </w:r>
      <w:r w:rsidRPr="00705FCC">
        <w:rPr>
          <w:rFonts w:ascii="Times New Roman" w:hAnsi="Times New Roman" w:cs="Times New Roman"/>
          <w:sz w:val="28"/>
          <w:szCs w:val="28"/>
        </w:rPr>
        <w:t xml:space="preserve"> сельского поселения</w:t>
      </w:r>
      <w:r w:rsidR="00F27A0F">
        <w:rPr>
          <w:rFonts w:ascii="Times New Roman" w:hAnsi="Times New Roman" w:cs="Times New Roman"/>
          <w:sz w:val="28"/>
          <w:szCs w:val="28"/>
        </w:rPr>
        <w:t>.</w:t>
      </w:r>
    </w:p>
    <w:p w14:paraId="2206463B" w14:textId="77777777" w:rsidR="00705FCC" w:rsidRPr="00705FCC" w:rsidRDefault="00705FCC" w:rsidP="00705FCC">
      <w:pPr>
        <w:pStyle w:val="ConsPlusNormal"/>
        <w:ind w:firstLine="540"/>
        <w:jc w:val="both"/>
        <w:rPr>
          <w:rFonts w:ascii="Times New Roman" w:hAnsi="Times New Roman" w:cs="Times New Roman"/>
          <w:sz w:val="28"/>
          <w:szCs w:val="28"/>
        </w:rPr>
      </w:pPr>
    </w:p>
    <w:p w14:paraId="65C11C93" w14:textId="77777777" w:rsidR="00705FCC" w:rsidRPr="00705FCC" w:rsidRDefault="00705FCC" w:rsidP="00705FCC">
      <w:pPr>
        <w:pStyle w:val="ConsPlusNormal"/>
        <w:ind w:firstLine="540"/>
        <w:jc w:val="both"/>
        <w:rPr>
          <w:rFonts w:ascii="Times New Roman" w:hAnsi="Times New Roman" w:cs="Times New Roman"/>
          <w:sz w:val="28"/>
          <w:szCs w:val="28"/>
        </w:rPr>
      </w:pPr>
    </w:p>
    <w:p w14:paraId="3C7216C2" w14:textId="77777777" w:rsidR="00705FCC" w:rsidRPr="00705FCC" w:rsidRDefault="00705FCC" w:rsidP="00705FCC">
      <w:pPr>
        <w:pStyle w:val="ConsPlusNormal"/>
        <w:ind w:firstLine="540"/>
        <w:jc w:val="both"/>
        <w:rPr>
          <w:rFonts w:ascii="Times New Roman" w:hAnsi="Times New Roman" w:cs="Times New Roman"/>
          <w:sz w:val="28"/>
          <w:szCs w:val="28"/>
        </w:rPr>
      </w:pPr>
    </w:p>
    <w:p w14:paraId="7FDFE4C4" w14:textId="77777777" w:rsidR="00705FCC" w:rsidRPr="00705FCC" w:rsidRDefault="00705FCC" w:rsidP="00705FCC">
      <w:pPr>
        <w:rPr>
          <w:sz w:val="28"/>
          <w:szCs w:val="28"/>
        </w:rPr>
      </w:pPr>
    </w:p>
    <w:p w14:paraId="6F29C5B8" w14:textId="77777777" w:rsidR="00271737" w:rsidRPr="00705FCC" w:rsidRDefault="00271737" w:rsidP="0014774C">
      <w:pPr>
        <w:ind w:left="6804"/>
        <w:jc w:val="center"/>
        <w:rPr>
          <w:sz w:val="28"/>
          <w:szCs w:val="28"/>
        </w:rPr>
      </w:pPr>
    </w:p>
    <w:p w14:paraId="3093144E" w14:textId="77777777" w:rsidR="0040324B" w:rsidRPr="00705FCC" w:rsidRDefault="0040324B" w:rsidP="0014774C">
      <w:pPr>
        <w:ind w:left="6804"/>
        <w:jc w:val="center"/>
        <w:rPr>
          <w:sz w:val="28"/>
          <w:szCs w:val="28"/>
        </w:rPr>
        <w:sectPr w:rsidR="0040324B" w:rsidRPr="00705FCC" w:rsidSect="00B16ECB">
          <w:footerReference w:type="even" r:id="rId8"/>
          <w:pgSz w:w="11906" w:h="16838" w:code="9"/>
          <w:pgMar w:top="425" w:right="851" w:bottom="1134" w:left="1134" w:header="709" w:footer="709" w:gutter="0"/>
          <w:cols w:space="708"/>
          <w:docGrid w:linePitch="360"/>
        </w:sectPr>
      </w:pPr>
    </w:p>
    <w:p w14:paraId="34CDC5EE" w14:textId="77777777" w:rsidR="00510FDA" w:rsidRPr="00510FDA" w:rsidRDefault="00510FDA" w:rsidP="00B03181">
      <w:pPr>
        <w:ind w:left="11199"/>
      </w:pPr>
    </w:p>
    <w:sectPr w:rsidR="00510FDA" w:rsidRPr="00510FDA" w:rsidSect="00B03181">
      <w:pgSz w:w="11906" w:h="16838" w:code="9"/>
      <w:pgMar w:top="425"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262A5" w14:textId="77777777" w:rsidR="00B12EBF" w:rsidRDefault="00B12EBF">
      <w:r>
        <w:separator/>
      </w:r>
    </w:p>
  </w:endnote>
  <w:endnote w:type="continuationSeparator" w:id="0">
    <w:p w14:paraId="0A5844A1" w14:textId="77777777" w:rsidR="00B12EBF" w:rsidRDefault="00B12E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ndale Sans UI">
    <w:altName w:val="Times New Roman"/>
    <w:charset w:val="00"/>
    <w:family w:val="auto"/>
    <w:pitch w:val="variable"/>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D0659" w14:textId="77777777" w:rsidR="0029393E" w:rsidRDefault="00E74560" w:rsidP="000E0C6B">
    <w:pPr>
      <w:pStyle w:val="a4"/>
      <w:framePr w:wrap="around" w:vAnchor="text" w:hAnchor="margin" w:xAlign="center" w:y="1"/>
      <w:rPr>
        <w:rStyle w:val="a7"/>
      </w:rPr>
    </w:pPr>
    <w:r>
      <w:rPr>
        <w:rStyle w:val="a7"/>
      </w:rPr>
      <w:fldChar w:fldCharType="begin"/>
    </w:r>
    <w:r w:rsidR="0029393E">
      <w:rPr>
        <w:rStyle w:val="a7"/>
      </w:rPr>
      <w:instrText xml:space="preserve">PAGE  </w:instrText>
    </w:r>
    <w:r>
      <w:rPr>
        <w:rStyle w:val="a7"/>
      </w:rPr>
      <w:fldChar w:fldCharType="separate"/>
    </w:r>
    <w:r w:rsidR="0029393E">
      <w:rPr>
        <w:rStyle w:val="a7"/>
        <w:noProof/>
      </w:rPr>
      <w:t>2</w:t>
    </w:r>
    <w:r>
      <w:rPr>
        <w:rStyle w:val="a7"/>
      </w:rPr>
      <w:fldChar w:fldCharType="end"/>
    </w:r>
  </w:p>
  <w:p w14:paraId="7B795E64" w14:textId="77777777" w:rsidR="0029393E" w:rsidRDefault="0029393E" w:rsidP="007478AD">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685FA" w14:textId="77777777" w:rsidR="00B12EBF" w:rsidRDefault="00B12EBF">
      <w:r>
        <w:separator/>
      </w:r>
    </w:p>
  </w:footnote>
  <w:footnote w:type="continuationSeparator" w:id="0">
    <w:p w14:paraId="3B61D0A0" w14:textId="77777777" w:rsidR="00B12EBF" w:rsidRDefault="00B12E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2"/>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00000004"/>
    <w:lvl w:ilvl="0">
      <w:start w:val="3"/>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00000006"/>
    <w:lvl w:ilvl="0">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4.%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E1E52AF"/>
    <w:multiLevelType w:val="hybridMultilevel"/>
    <w:tmpl w:val="8DBAA0E6"/>
    <w:lvl w:ilvl="0" w:tplc="D02234DE">
      <w:start w:val="2"/>
      <w:numFmt w:val="decimal"/>
      <w:lvlText w:val="%1."/>
      <w:lvlJc w:val="left"/>
      <w:pPr>
        <w:tabs>
          <w:tab w:val="num" w:pos="1260"/>
        </w:tabs>
        <w:ind w:left="126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4" w15:restartNumberingAfterBreak="0">
    <w:nsid w:val="0EFF066B"/>
    <w:multiLevelType w:val="multilevel"/>
    <w:tmpl w:val="3D8A5AEE"/>
    <w:lvl w:ilvl="0">
      <w:start w:val="1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6352271"/>
    <w:multiLevelType w:val="hybridMultilevel"/>
    <w:tmpl w:val="FA180F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C5798B"/>
    <w:multiLevelType w:val="hybridMultilevel"/>
    <w:tmpl w:val="628C11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72605C"/>
    <w:multiLevelType w:val="hybridMultilevel"/>
    <w:tmpl w:val="FABCB86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2B2C016D"/>
    <w:multiLevelType w:val="hybridMultilevel"/>
    <w:tmpl w:val="D1AEBBBC"/>
    <w:lvl w:ilvl="0" w:tplc="9266BFB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7A3611"/>
    <w:multiLevelType w:val="hybridMultilevel"/>
    <w:tmpl w:val="D4E040A0"/>
    <w:lvl w:ilvl="0" w:tplc="04190001">
      <w:start w:val="1"/>
      <w:numFmt w:val="bullet"/>
      <w:lvlText w:val=""/>
      <w:lvlJc w:val="left"/>
      <w:pPr>
        <w:tabs>
          <w:tab w:val="num" w:pos="1620"/>
        </w:tabs>
        <w:ind w:left="1620" w:hanging="360"/>
      </w:pPr>
      <w:rPr>
        <w:rFonts w:ascii="Symbol" w:hAnsi="Symbol" w:cs="Symbol" w:hint="default"/>
      </w:rPr>
    </w:lvl>
    <w:lvl w:ilvl="1" w:tplc="04190003">
      <w:start w:val="1"/>
      <w:numFmt w:val="bullet"/>
      <w:lvlText w:val="o"/>
      <w:lvlJc w:val="left"/>
      <w:pPr>
        <w:tabs>
          <w:tab w:val="num" w:pos="2340"/>
        </w:tabs>
        <w:ind w:left="2340" w:hanging="360"/>
      </w:pPr>
      <w:rPr>
        <w:rFonts w:ascii="Courier New" w:hAnsi="Courier New" w:cs="Courier New" w:hint="default"/>
      </w:rPr>
    </w:lvl>
    <w:lvl w:ilvl="2" w:tplc="04190005">
      <w:start w:val="1"/>
      <w:numFmt w:val="bullet"/>
      <w:lvlText w:val=""/>
      <w:lvlJc w:val="left"/>
      <w:pPr>
        <w:tabs>
          <w:tab w:val="num" w:pos="3060"/>
        </w:tabs>
        <w:ind w:left="3060" w:hanging="360"/>
      </w:pPr>
      <w:rPr>
        <w:rFonts w:ascii="Wingdings" w:hAnsi="Wingdings" w:cs="Wingdings" w:hint="default"/>
      </w:rPr>
    </w:lvl>
    <w:lvl w:ilvl="3" w:tplc="04190001">
      <w:start w:val="1"/>
      <w:numFmt w:val="bullet"/>
      <w:lvlText w:val=""/>
      <w:lvlJc w:val="left"/>
      <w:pPr>
        <w:tabs>
          <w:tab w:val="num" w:pos="3780"/>
        </w:tabs>
        <w:ind w:left="3780" w:hanging="360"/>
      </w:pPr>
      <w:rPr>
        <w:rFonts w:ascii="Symbol" w:hAnsi="Symbol" w:cs="Symbol" w:hint="default"/>
      </w:rPr>
    </w:lvl>
    <w:lvl w:ilvl="4" w:tplc="04190003">
      <w:start w:val="1"/>
      <w:numFmt w:val="bullet"/>
      <w:lvlText w:val="o"/>
      <w:lvlJc w:val="left"/>
      <w:pPr>
        <w:tabs>
          <w:tab w:val="num" w:pos="4500"/>
        </w:tabs>
        <w:ind w:left="4500" w:hanging="360"/>
      </w:pPr>
      <w:rPr>
        <w:rFonts w:ascii="Courier New" w:hAnsi="Courier New" w:cs="Courier New" w:hint="default"/>
      </w:rPr>
    </w:lvl>
    <w:lvl w:ilvl="5" w:tplc="04190005">
      <w:start w:val="1"/>
      <w:numFmt w:val="bullet"/>
      <w:lvlText w:val=""/>
      <w:lvlJc w:val="left"/>
      <w:pPr>
        <w:tabs>
          <w:tab w:val="num" w:pos="5220"/>
        </w:tabs>
        <w:ind w:left="5220" w:hanging="360"/>
      </w:pPr>
      <w:rPr>
        <w:rFonts w:ascii="Wingdings" w:hAnsi="Wingdings" w:cs="Wingdings" w:hint="default"/>
      </w:rPr>
    </w:lvl>
    <w:lvl w:ilvl="6" w:tplc="04190001">
      <w:start w:val="1"/>
      <w:numFmt w:val="bullet"/>
      <w:lvlText w:val=""/>
      <w:lvlJc w:val="left"/>
      <w:pPr>
        <w:tabs>
          <w:tab w:val="num" w:pos="5940"/>
        </w:tabs>
        <w:ind w:left="5940" w:hanging="360"/>
      </w:pPr>
      <w:rPr>
        <w:rFonts w:ascii="Symbol" w:hAnsi="Symbol" w:cs="Symbol" w:hint="default"/>
      </w:rPr>
    </w:lvl>
    <w:lvl w:ilvl="7" w:tplc="04190003">
      <w:start w:val="1"/>
      <w:numFmt w:val="bullet"/>
      <w:lvlText w:val="o"/>
      <w:lvlJc w:val="left"/>
      <w:pPr>
        <w:tabs>
          <w:tab w:val="num" w:pos="6660"/>
        </w:tabs>
        <w:ind w:left="6660" w:hanging="360"/>
      </w:pPr>
      <w:rPr>
        <w:rFonts w:ascii="Courier New" w:hAnsi="Courier New" w:cs="Courier New" w:hint="default"/>
      </w:rPr>
    </w:lvl>
    <w:lvl w:ilvl="8" w:tplc="04190005">
      <w:start w:val="1"/>
      <w:numFmt w:val="bullet"/>
      <w:lvlText w:val=""/>
      <w:lvlJc w:val="left"/>
      <w:pPr>
        <w:tabs>
          <w:tab w:val="num" w:pos="7380"/>
        </w:tabs>
        <w:ind w:left="7380" w:hanging="360"/>
      </w:pPr>
      <w:rPr>
        <w:rFonts w:ascii="Wingdings" w:hAnsi="Wingdings" w:cs="Wingdings" w:hint="default"/>
      </w:rPr>
    </w:lvl>
  </w:abstractNum>
  <w:abstractNum w:abstractNumId="10" w15:restartNumberingAfterBreak="0">
    <w:nsid w:val="315D745C"/>
    <w:multiLevelType w:val="hybridMultilevel"/>
    <w:tmpl w:val="2F9A77B0"/>
    <w:lvl w:ilvl="0" w:tplc="04190001">
      <w:start w:val="1"/>
      <w:numFmt w:val="bullet"/>
      <w:lvlText w:val=""/>
      <w:lvlJc w:val="left"/>
      <w:pPr>
        <w:tabs>
          <w:tab w:val="num" w:pos="1260"/>
        </w:tabs>
        <w:ind w:left="1260" w:hanging="360"/>
      </w:pPr>
      <w:rPr>
        <w:rFonts w:ascii="Symbol" w:hAnsi="Symbol" w:cs="Symbol" w:hint="default"/>
      </w:rPr>
    </w:lvl>
    <w:lvl w:ilvl="1" w:tplc="04190001">
      <w:start w:val="1"/>
      <w:numFmt w:val="bullet"/>
      <w:lvlText w:val=""/>
      <w:lvlJc w:val="left"/>
      <w:pPr>
        <w:tabs>
          <w:tab w:val="num" w:pos="1260"/>
        </w:tabs>
        <w:ind w:left="1260" w:hanging="360"/>
      </w:pPr>
      <w:rPr>
        <w:rFonts w:ascii="Symbol" w:hAnsi="Symbol" w:cs="Symbol" w:hint="default"/>
      </w:r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1" w15:restartNumberingAfterBreak="0">
    <w:nsid w:val="32E37E52"/>
    <w:multiLevelType w:val="multilevel"/>
    <w:tmpl w:val="5ABA0368"/>
    <w:lvl w:ilvl="0">
      <w:start w:val="11"/>
      <w:numFmt w:val="decimal"/>
      <w:lvlText w:val="%1."/>
      <w:lvlJc w:val="left"/>
      <w:pPr>
        <w:tabs>
          <w:tab w:val="num" w:pos="480"/>
        </w:tabs>
        <w:ind w:left="480" w:hanging="480"/>
      </w:pPr>
      <w:rPr>
        <w:rFonts w:hint="default"/>
      </w:rPr>
    </w:lvl>
    <w:lvl w:ilvl="1">
      <w:start w:val="5"/>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B1F5112"/>
    <w:multiLevelType w:val="hybridMultilevel"/>
    <w:tmpl w:val="E70410E6"/>
    <w:lvl w:ilvl="0" w:tplc="04190001">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15:restartNumberingAfterBreak="0">
    <w:nsid w:val="43572039"/>
    <w:multiLevelType w:val="hybridMultilevel"/>
    <w:tmpl w:val="3B827ADA"/>
    <w:lvl w:ilvl="0" w:tplc="A606ADE8">
      <w:start w:val="1"/>
      <w:numFmt w:val="decimal"/>
      <w:lvlText w:val="%1."/>
      <w:lvlJc w:val="left"/>
      <w:pPr>
        <w:ind w:left="1035" w:hanging="43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4B007AB8"/>
    <w:multiLevelType w:val="hybridMultilevel"/>
    <w:tmpl w:val="22DCD8C8"/>
    <w:lvl w:ilvl="0" w:tplc="3C8C281C">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4B3746ED"/>
    <w:multiLevelType w:val="hybridMultilevel"/>
    <w:tmpl w:val="9E7ED5BA"/>
    <w:lvl w:ilvl="0" w:tplc="2FC2A20E">
      <w:start w:val="3"/>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15:restartNumberingAfterBreak="0">
    <w:nsid w:val="53466FFA"/>
    <w:multiLevelType w:val="hybridMultilevel"/>
    <w:tmpl w:val="38765152"/>
    <w:lvl w:ilvl="0" w:tplc="6A7C7FB0">
      <w:start w:val="1"/>
      <w:numFmt w:val="bullet"/>
      <w:lvlText w:val=""/>
      <w:lvlJc w:val="left"/>
      <w:pPr>
        <w:tabs>
          <w:tab w:val="num" w:pos="2138"/>
        </w:tabs>
        <w:ind w:left="213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4C549C1"/>
    <w:multiLevelType w:val="hybridMultilevel"/>
    <w:tmpl w:val="C7D6FD3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8562D47"/>
    <w:multiLevelType w:val="multilevel"/>
    <w:tmpl w:val="3FDC29A4"/>
    <w:lvl w:ilvl="0">
      <w:start w:val="10"/>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5A151761"/>
    <w:multiLevelType w:val="hybridMultilevel"/>
    <w:tmpl w:val="2366635A"/>
    <w:lvl w:ilvl="0" w:tplc="7D76A6E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15:restartNumberingAfterBreak="0">
    <w:nsid w:val="5E4C4174"/>
    <w:multiLevelType w:val="hybridMultilevel"/>
    <w:tmpl w:val="C8285404"/>
    <w:lvl w:ilvl="0" w:tplc="82964E6A">
      <w:start w:val="7"/>
      <w:numFmt w:val="decimal"/>
      <w:lvlText w:val="%1."/>
      <w:lvlJc w:val="left"/>
      <w:pPr>
        <w:tabs>
          <w:tab w:val="num" w:pos="435"/>
        </w:tabs>
        <w:ind w:left="435" w:hanging="360"/>
      </w:pPr>
      <w:rPr>
        <w:rFonts w:hint="default"/>
        <w:b w:val="0"/>
        <w:color w:val="auto"/>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1" w15:restartNumberingAfterBreak="0">
    <w:nsid w:val="643220BE"/>
    <w:multiLevelType w:val="hybridMultilevel"/>
    <w:tmpl w:val="CB1444BC"/>
    <w:lvl w:ilvl="0" w:tplc="9266BFB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4472F7"/>
    <w:multiLevelType w:val="hybridMultilevel"/>
    <w:tmpl w:val="41EC86C6"/>
    <w:lvl w:ilvl="0" w:tplc="29A2AF08">
      <w:start w:val="1"/>
      <w:numFmt w:val="decimal"/>
      <w:lvlText w:val="%1."/>
      <w:lvlJc w:val="left"/>
      <w:pPr>
        <w:ind w:left="1470" w:hanging="93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682D5984"/>
    <w:multiLevelType w:val="multilevel"/>
    <w:tmpl w:val="6E624286"/>
    <w:lvl w:ilvl="0">
      <w:start w:val="1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68717841"/>
    <w:multiLevelType w:val="hybridMultilevel"/>
    <w:tmpl w:val="CBAC4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DC1AEF"/>
    <w:multiLevelType w:val="hybridMultilevel"/>
    <w:tmpl w:val="C1C6521C"/>
    <w:lvl w:ilvl="0" w:tplc="671626B8">
      <w:start w:val="1"/>
      <w:numFmt w:val="decimal"/>
      <w:lvlText w:val="%1."/>
      <w:lvlJc w:val="left"/>
      <w:pPr>
        <w:ind w:left="1080" w:hanging="48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6" w15:restartNumberingAfterBreak="0">
    <w:nsid w:val="6ADF2FA3"/>
    <w:multiLevelType w:val="hybridMultilevel"/>
    <w:tmpl w:val="6B7E5352"/>
    <w:lvl w:ilvl="0" w:tplc="C186BE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A7706F8"/>
    <w:multiLevelType w:val="hybridMultilevel"/>
    <w:tmpl w:val="1902B100"/>
    <w:lvl w:ilvl="0" w:tplc="6A7C7FB0">
      <w:start w:val="1"/>
      <w:numFmt w:val="bullet"/>
      <w:lvlText w:val=""/>
      <w:lvlJc w:val="left"/>
      <w:pPr>
        <w:tabs>
          <w:tab w:val="num" w:pos="2138"/>
        </w:tabs>
        <w:ind w:left="2138"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2025545277">
    <w:abstractNumId w:val="10"/>
  </w:num>
  <w:num w:numId="2" w16cid:durableId="735014766">
    <w:abstractNumId w:val="9"/>
  </w:num>
  <w:num w:numId="3" w16cid:durableId="1810171854">
    <w:abstractNumId w:val="12"/>
  </w:num>
  <w:num w:numId="4" w16cid:durableId="1993825991">
    <w:abstractNumId w:val="3"/>
  </w:num>
  <w:num w:numId="5" w16cid:durableId="1906866179">
    <w:abstractNumId w:val="19"/>
  </w:num>
  <w:num w:numId="6" w16cid:durableId="362561667">
    <w:abstractNumId w:val="14"/>
  </w:num>
  <w:num w:numId="7" w16cid:durableId="147404126">
    <w:abstractNumId w:val="17"/>
  </w:num>
  <w:num w:numId="8" w16cid:durableId="205292267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4742878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1674070">
    <w:abstractNumId w:val="15"/>
  </w:num>
  <w:num w:numId="11" w16cid:durableId="1808160603">
    <w:abstractNumId w:val="20"/>
  </w:num>
  <w:num w:numId="12" w16cid:durableId="739208387">
    <w:abstractNumId w:val="4"/>
  </w:num>
  <w:num w:numId="13" w16cid:durableId="1992327058">
    <w:abstractNumId w:val="18"/>
  </w:num>
  <w:num w:numId="14" w16cid:durableId="1425766198">
    <w:abstractNumId w:val="23"/>
  </w:num>
  <w:num w:numId="15" w16cid:durableId="1191605277">
    <w:abstractNumId w:val="16"/>
  </w:num>
  <w:num w:numId="16" w16cid:durableId="69620842">
    <w:abstractNumId w:val="11"/>
  </w:num>
  <w:num w:numId="17" w16cid:durableId="137958584">
    <w:abstractNumId w:val="5"/>
  </w:num>
  <w:num w:numId="18" w16cid:durableId="1727559042">
    <w:abstractNumId w:val="6"/>
  </w:num>
  <w:num w:numId="19" w16cid:durableId="1420374341">
    <w:abstractNumId w:val="7"/>
  </w:num>
  <w:num w:numId="20" w16cid:durableId="315840843">
    <w:abstractNumId w:val="21"/>
  </w:num>
  <w:num w:numId="21" w16cid:durableId="2100447486">
    <w:abstractNumId w:val="8"/>
  </w:num>
  <w:num w:numId="22" w16cid:durableId="1083526241">
    <w:abstractNumId w:val="24"/>
  </w:num>
  <w:num w:numId="23" w16cid:durableId="1963614220">
    <w:abstractNumId w:val="0"/>
  </w:num>
  <w:num w:numId="24" w16cid:durableId="1612473265">
    <w:abstractNumId w:val="1"/>
  </w:num>
  <w:num w:numId="25" w16cid:durableId="2020619294">
    <w:abstractNumId w:val="2"/>
  </w:num>
  <w:num w:numId="26" w16cid:durableId="1735666421">
    <w:abstractNumId w:val="25"/>
  </w:num>
  <w:num w:numId="27" w16cid:durableId="2137942519">
    <w:abstractNumId w:val="13"/>
  </w:num>
  <w:num w:numId="28" w16cid:durableId="1526677026">
    <w:abstractNumId w:val="26"/>
  </w:num>
  <w:num w:numId="29" w16cid:durableId="794517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E31"/>
    <w:rsid w:val="00003535"/>
    <w:rsid w:val="00003664"/>
    <w:rsid w:val="00003DB3"/>
    <w:rsid w:val="00010399"/>
    <w:rsid w:val="00010D93"/>
    <w:rsid w:val="0001184D"/>
    <w:rsid w:val="00014229"/>
    <w:rsid w:val="00016572"/>
    <w:rsid w:val="00020950"/>
    <w:rsid w:val="000212B0"/>
    <w:rsid w:val="00033D11"/>
    <w:rsid w:val="0003792E"/>
    <w:rsid w:val="00041080"/>
    <w:rsid w:val="00047B93"/>
    <w:rsid w:val="000502A6"/>
    <w:rsid w:val="00055020"/>
    <w:rsid w:val="00060A1A"/>
    <w:rsid w:val="00061000"/>
    <w:rsid w:val="00065DD9"/>
    <w:rsid w:val="00065E07"/>
    <w:rsid w:val="00067378"/>
    <w:rsid w:val="00070E73"/>
    <w:rsid w:val="00072CE7"/>
    <w:rsid w:val="0007513E"/>
    <w:rsid w:val="00081954"/>
    <w:rsid w:val="0008261C"/>
    <w:rsid w:val="000843C1"/>
    <w:rsid w:val="00085721"/>
    <w:rsid w:val="00085753"/>
    <w:rsid w:val="00091B90"/>
    <w:rsid w:val="000961E8"/>
    <w:rsid w:val="0009781B"/>
    <w:rsid w:val="00097924"/>
    <w:rsid w:val="00097D36"/>
    <w:rsid w:val="000B12C4"/>
    <w:rsid w:val="000B1DA1"/>
    <w:rsid w:val="000B73F8"/>
    <w:rsid w:val="000C3D49"/>
    <w:rsid w:val="000C45D8"/>
    <w:rsid w:val="000C4A02"/>
    <w:rsid w:val="000C5117"/>
    <w:rsid w:val="000C7699"/>
    <w:rsid w:val="000C7F10"/>
    <w:rsid w:val="000D1A32"/>
    <w:rsid w:val="000D33AD"/>
    <w:rsid w:val="000D7115"/>
    <w:rsid w:val="000D7AA2"/>
    <w:rsid w:val="000D7EE5"/>
    <w:rsid w:val="000E0C6B"/>
    <w:rsid w:val="000E12EF"/>
    <w:rsid w:val="000E2CC4"/>
    <w:rsid w:val="000E3135"/>
    <w:rsid w:val="000E74EB"/>
    <w:rsid w:val="000E7A21"/>
    <w:rsid w:val="000F00CC"/>
    <w:rsid w:val="000F0A88"/>
    <w:rsid w:val="000F0CF1"/>
    <w:rsid w:val="000F128C"/>
    <w:rsid w:val="000F1DAE"/>
    <w:rsid w:val="000F55D9"/>
    <w:rsid w:val="0010012D"/>
    <w:rsid w:val="0010402D"/>
    <w:rsid w:val="001041A1"/>
    <w:rsid w:val="00104EF9"/>
    <w:rsid w:val="0011393F"/>
    <w:rsid w:val="001205CA"/>
    <w:rsid w:val="0012061E"/>
    <w:rsid w:val="0012303E"/>
    <w:rsid w:val="0012320D"/>
    <w:rsid w:val="001238E3"/>
    <w:rsid w:val="00127148"/>
    <w:rsid w:val="0013404A"/>
    <w:rsid w:val="00137709"/>
    <w:rsid w:val="001378FA"/>
    <w:rsid w:val="00141616"/>
    <w:rsid w:val="001442D2"/>
    <w:rsid w:val="00144837"/>
    <w:rsid w:val="00145512"/>
    <w:rsid w:val="001465F8"/>
    <w:rsid w:val="0014774C"/>
    <w:rsid w:val="0015007F"/>
    <w:rsid w:val="0015330F"/>
    <w:rsid w:val="00160987"/>
    <w:rsid w:val="00161310"/>
    <w:rsid w:val="00173CBD"/>
    <w:rsid w:val="00173DBF"/>
    <w:rsid w:val="00182D20"/>
    <w:rsid w:val="00184748"/>
    <w:rsid w:val="00190D5E"/>
    <w:rsid w:val="00195260"/>
    <w:rsid w:val="001971E1"/>
    <w:rsid w:val="00197823"/>
    <w:rsid w:val="001A0AA3"/>
    <w:rsid w:val="001A3F7F"/>
    <w:rsid w:val="001A4184"/>
    <w:rsid w:val="001A4C86"/>
    <w:rsid w:val="001A5F98"/>
    <w:rsid w:val="001A73FD"/>
    <w:rsid w:val="001B2C0F"/>
    <w:rsid w:val="001B3A4B"/>
    <w:rsid w:val="001B54A0"/>
    <w:rsid w:val="001B68FF"/>
    <w:rsid w:val="001C50FC"/>
    <w:rsid w:val="001D6F16"/>
    <w:rsid w:val="001E0049"/>
    <w:rsid w:val="001E0291"/>
    <w:rsid w:val="001E3AF0"/>
    <w:rsid w:val="001E51A3"/>
    <w:rsid w:val="001E778B"/>
    <w:rsid w:val="001F143E"/>
    <w:rsid w:val="001F438B"/>
    <w:rsid w:val="001F4AF2"/>
    <w:rsid w:val="001F5A5A"/>
    <w:rsid w:val="001F7159"/>
    <w:rsid w:val="0020234E"/>
    <w:rsid w:val="00203278"/>
    <w:rsid w:val="002036DA"/>
    <w:rsid w:val="00204D75"/>
    <w:rsid w:val="00205C11"/>
    <w:rsid w:val="002076DD"/>
    <w:rsid w:val="002148DF"/>
    <w:rsid w:val="00217E06"/>
    <w:rsid w:val="0022059A"/>
    <w:rsid w:val="002228E5"/>
    <w:rsid w:val="00222BEE"/>
    <w:rsid w:val="00225193"/>
    <w:rsid w:val="0022543B"/>
    <w:rsid w:val="00225496"/>
    <w:rsid w:val="00227E66"/>
    <w:rsid w:val="00227EFB"/>
    <w:rsid w:val="002327D6"/>
    <w:rsid w:val="002356D2"/>
    <w:rsid w:val="0024056C"/>
    <w:rsid w:val="00245704"/>
    <w:rsid w:val="00245C28"/>
    <w:rsid w:val="00246225"/>
    <w:rsid w:val="00250706"/>
    <w:rsid w:val="00253159"/>
    <w:rsid w:val="00256B5C"/>
    <w:rsid w:val="00257149"/>
    <w:rsid w:val="00257EB2"/>
    <w:rsid w:val="002622D6"/>
    <w:rsid w:val="00263918"/>
    <w:rsid w:val="00264DA6"/>
    <w:rsid w:val="00265B4A"/>
    <w:rsid w:val="002673DD"/>
    <w:rsid w:val="00271737"/>
    <w:rsid w:val="00271A64"/>
    <w:rsid w:val="00280B95"/>
    <w:rsid w:val="0028382F"/>
    <w:rsid w:val="00290F59"/>
    <w:rsid w:val="0029190C"/>
    <w:rsid w:val="00292678"/>
    <w:rsid w:val="0029393E"/>
    <w:rsid w:val="00294545"/>
    <w:rsid w:val="002A116C"/>
    <w:rsid w:val="002B0BAE"/>
    <w:rsid w:val="002B0DE0"/>
    <w:rsid w:val="002B12BD"/>
    <w:rsid w:val="002B2EF6"/>
    <w:rsid w:val="002B3D55"/>
    <w:rsid w:val="002B5CF1"/>
    <w:rsid w:val="002B6AE2"/>
    <w:rsid w:val="002B7749"/>
    <w:rsid w:val="002C1A36"/>
    <w:rsid w:val="002C2BBC"/>
    <w:rsid w:val="002C3349"/>
    <w:rsid w:val="002C5232"/>
    <w:rsid w:val="002D0526"/>
    <w:rsid w:val="002D0D91"/>
    <w:rsid w:val="002D5CAA"/>
    <w:rsid w:val="002E08E1"/>
    <w:rsid w:val="002F0581"/>
    <w:rsid w:val="002F6642"/>
    <w:rsid w:val="00300E21"/>
    <w:rsid w:val="003051AD"/>
    <w:rsid w:val="00307D6F"/>
    <w:rsid w:val="00307E33"/>
    <w:rsid w:val="00314CDC"/>
    <w:rsid w:val="00314D38"/>
    <w:rsid w:val="00317171"/>
    <w:rsid w:val="003173DE"/>
    <w:rsid w:val="00322125"/>
    <w:rsid w:val="00325631"/>
    <w:rsid w:val="0032642B"/>
    <w:rsid w:val="00326874"/>
    <w:rsid w:val="00327813"/>
    <w:rsid w:val="00330A6D"/>
    <w:rsid w:val="00333A53"/>
    <w:rsid w:val="00333B5F"/>
    <w:rsid w:val="00333C0F"/>
    <w:rsid w:val="0033431E"/>
    <w:rsid w:val="00334781"/>
    <w:rsid w:val="003365E3"/>
    <w:rsid w:val="00336A2A"/>
    <w:rsid w:val="003378BE"/>
    <w:rsid w:val="0034245E"/>
    <w:rsid w:val="003429D5"/>
    <w:rsid w:val="003435A0"/>
    <w:rsid w:val="0034468C"/>
    <w:rsid w:val="003449CE"/>
    <w:rsid w:val="003501A1"/>
    <w:rsid w:val="00351980"/>
    <w:rsid w:val="00353264"/>
    <w:rsid w:val="00354836"/>
    <w:rsid w:val="003553D8"/>
    <w:rsid w:val="0035610D"/>
    <w:rsid w:val="003575F7"/>
    <w:rsid w:val="00365E7B"/>
    <w:rsid w:val="00372588"/>
    <w:rsid w:val="00373E83"/>
    <w:rsid w:val="0037470C"/>
    <w:rsid w:val="00376130"/>
    <w:rsid w:val="00381EE5"/>
    <w:rsid w:val="00382B7A"/>
    <w:rsid w:val="00382E69"/>
    <w:rsid w:val="003833D7"/>
    <w:rsid w:val="00383664"/>
    <w:rsid w:val="00383AEF"/>
    <w:rsid w:val="00390A68"/>
    <w:rsid w:val="00393180"/>
    <w:rsid w:val="003A4E85"/>
    <w:rsid w:val="003A796A"/>
    <w:rsid w:val="003B061C"/>
    <w:rsid w:val="003B1594"/>
    <w:rsid w:val="003B3133"/>
    <w:rsid w:val="003B4532"/>
    <w:rsid w:val="003B6F83"/>
    <w:rsid w:val="003C41B8"/>
    <w:rsid w:val="003C61CF"/>
    <w:rsid w:val="003C7823"/>
    <w:rsid w:val="003D08FD"/>
    <w:rsid w:val="003D0979"/>
    <w:rsid w:val="003D17E7"/>
    <w:rsid w:val="003D4ABD"/>
    <w:rsid w:val="003D52FD"/>
    <w:rsid w:val="003E152E"/>
    <w:rsid w:val="003E1B55"/>
    <w:rsid w:val="003E24AB"/>
    <w:rsid w:val="003E2DCC"/>
    <w:rsid w:val="003F0D74"/>
    <w:rsid w:val="003F4053"/>
    <w:rsid w:val="003F5FAD"/>
    <w:rsid w:val="003F7D8A"/>
    <w:rsid w:val="0040324B"/>
    <w:rsid w:val="0041020F"/>
    <w:rsid w:val="00410BAA"/>
    <w:rsid w:val="00410BB4"/>
    <w:rsid w:val="004112D2"/>
    <w:rsid w:val="004113D2"/>
    <w:rsid w:val="00413565"/>
    <w:rsid w:val="004174C3"/>
    <w:rsid w:val="004206C9"/>
    <w:rsid w:val="0042144A"/>
    <w:rsid w:val="0042372B"/>
    <w:rsid w:val="00426793"/>
    <w:rsid w:val="00427144"/>
    <w:rsid w:val="00430EAA"/>
    <w:rsid w:val="00435202"/>
    <w:rsid w:val="004356CD"/>
    <w:rsid w:val="004424B1"/>
    <w:rsid w:val="00443637"/>
    <w:rsid w:val="004445DF"/>
    <w:rsid w:val="00445C0D"/>
    <w:rsid w:val="0044602C"/>
    <w:rsid w:val="004461D6"/>
    <w:rsid w:val="00447363"/>
    <w:rsid w:val="00455E38"/>
    <w:rsid w:val="004622FA"/>
    <w:rsid w:val="004628F4"/>
    <w:rsid w:val="0046332E"/>
    <w:rsid w:val="00464BF0"/>
    <w:rsid w:val="004676D3"/>
    <w:rsid w:val="0047195C"/>
    <w:rsid w:val="00472B33"/>
    <w:rsid w:val="00474755"/>
    <w:rsid w:val="004759DC"/>
    <w:rsid w:val="0048246C"/>
    <w:rsid w:val="004837B5"/>
    <w:rsid w:val="00486CDF"/>
    <w:rsid w:val="004908F7"/>
    <w:rsid w:val="00496D0C"/>
    <w:rsid w:val="004A107B"/>
    <w:rsid w:val="004A298B"/>
    <w:rsid w:val="004A43E8"/>
    <w:rsid w:val="004A63A8"/>
    <w:rsid w:val="004A661E"/>
    <w:rsid w:val="004B056B"/>
    <w:rsid w:val="004B0598"/>
    <w:rsid w:val="004B091D"/>
    <w:rsid w:val="004B1DFE"/>
    <w:rsid w:val="004B1EAB"/>
    <w:rsid w:val="004B39AF"/>
    <w:rsid w:val="004B4906"/>
    <w:rsid w:val="004B655E"/>
    <w:rsid w:val="004C11F3"/>
    <w:rsid w:val="004C7120"/>
    <w:rsid w:val="004D07FE"/>
    <w:rsid w:val="004D1E66"/>
    <w:rsid w:val="004D2299"/>
    <w:rsid w:val="004D53D5"/>
    <w:rsid w:val="004E4E31"/>
    <w:rsid w:val="004E5E91"/>
    <w:rsid w:val="004E65DB"/>
    <w:rsid w:val="004E762F"/>
    <w:rsid w:val="004E7C73"/>
    <w:rsid w:val="004F1175"/>
    <w:rsid w:val="004F414D"/>
    <w:rsid w:val="004F4A93"/>
    <w:rsid w:val="00501055"/>
    <w:rsid w:val="005030E2"/>
    <w:rsid w:val="00504117"/>
    <w:rsid w:val="005057AD"/>
    <w:rsid w:val="00510FDA"/>
    <w:rsid w:val="005136E5"/>
    <w:rsid w:val="00516200"/>
    <w:rsid w:val="00521B9E"/>
    <w:rsid w:val="00531558"/>
    <w:rsid w:val="00532716"/>
    <w:rsid w:val="0053496D"/>
    <w:rsid w:val="005431AA"/>
    <w:rsid w:val="0054493E"/>
    <w:rsid w:val="00545896"/>
    <w:rsid w:val="00545D2B"/>
    <w:rsid w:val="00552554"/>
    <w:rsid w:val="0055257E"/>
    <w:rsid w:val="00553E84"/>
    <w:rsid w:val="005545F9"/>
    <w:rsid w:val="005547E4"/>
    <w:rsid w:val="005555C3"/>
    <w:rsid w:val="00562F18"/>
    <w:rsid w:val="005652B1"/>
    <w:rsid w:val="00567C99"/>
    <w:rsid w:val="005734B1"/>
    <w:rsid w:val="0057373E"/>
    <w:rsid w:val="005743F7"/>
    <w:rsid w:val="005767EB"/>
    <w:rsid w:val="00584725"/>
    <w:rsid w:val="00584C7A"/>
    <w:rsid w:val="0059294D"/>
    <w:rsid w:val="00593A29"/>
    <w:rsid w:val="0059551E"/>
    <w:rsid w:val="0059623D"/>
    <w:rsid w:val="005A1583"/>
    <w:rsid w:val="005A3206"/>
    <w:rsid w:val="005A3395"/>
    <w:rsid w:val="005A7590"/>
    <w:rsid w:val="005A7CDF"/>
    <w:rsid w:val="005B04EC"/>
    <w:rsid w:val="005B07CC"/>
    <w:rsid w:val="005B17FD"/>
    <w:rsid w:val="005B3AB0"/>
    <w:rsid w:val="005D3533"/>
    <w:rsid w:val="005D6AD9"/>
    <w:rsid w:val="005D6BA6"/>
    <w:rsid w:val="005D7C01"/>
    <w:rsid w:val="005E1E1E"/>
    <w:rsid w:val="005E2093"/>
    <w:rsid w:val="005F1263"/>
    <w:rsid w:val="005F4B0A"/>
    <w:rsid w:val="005F701A"/>
    <w:rsid w:val="005F72E3"/>
    <w:rsid w:val="005F78E6"/>
    <w:rsid w:val="006016A4"/>
    <w:rsid w:val="00601D0C"/>
    <w:rsid w:val="006052F5"/>
    <w:rsid w:val="00607821"/>
    <w:rsid w:val="00607CAE"/>
    <w:rsid w:val="006123E0"/>
    <w:rsid w:val="006147C3"/>
    <w:rsid w:val="006157E9"/>
    <w:rsid w:val="00615E8C"/>
    <w:rsid w:val="00620839"/>
    <w:rsid w:val="00624AC2"/>
    <w:rsid w:val="006266B9"/>
    <w:rsid w:val="006306DA"/>
    <w:rsid w:val="00631F24"/>
    <w:rsid w:val="00632BDA"/>
    <w:rsid w:val="00632EB4"/>
    <w:rsid w:val="00633D0F"/>
    <w:rsid w:val="006377CE"/>
    <w:rsid w:val="00637A4D"/>
    <w:rsid w:val="00642447"/>
    <w:rsid w:val="0064374B"/>
    <w:rsid w:val="00644936"/>
    <w:rsid w:val="006555EA"/>
    <w:rsid w:val="00656A2D"/>
    <w:rsid w:val="006578BB"/>
    <w:rsid w:val="00661CE1"/>
    <w:rsid w:val="00664A73"/>
    <w:rsid w:val="00666A39"/>
    <w:rsid w:val="00666DFD"/>
    <w:rsid w:val="0066708B"/>
    <w:rsid w:val="00670427"/>
    <w:rsid w:val="006726E8"/>
    <w:rsid w:val="00674E92"/>
    <w:rsid w:val="00677783"/>
    <w:rsid w:val="00683567"/>
    <w:rsid w:val="00685FBD"/>
    <w:rsid w:val="00692256"/>
    <w:rsid w:val="00693D3C"/>
    <w:rsid w:val="00694080"/>
    <w:rsid w:val="00697A4D"/>
    <w:rsid w:val="006A5AC4"/>
    <w:rsid w:val="006B1A0D"/>
    <w:rsid w:val="006B1A93"/>
    <w:rsid w:val="006B351A"/>
    <w:rsid w:val="006B4515"/>
    <w:rsid w:val="006C140E"/>
    <w:rsid w:val="006C3C57"/>
    <w:rsid w:val="006C4E3E"/>
    <w:rsid w:val="006D3E70"/>
    <w:rsid w:val="006E08EF"/>
    <w:rsid w:val="006E0AF4"/>
    <w:rsid w:val="006E1F40"/>
    <w:rsid w:val="006E453D"/>
    <w:rsid w:val="006E4EE5"/>
    <w:rsid w:val="006E66C7"/>
    <w:rsid w:val="006F1DE5"/>
    <w:rsid w:val="006F2261"/>
    <w:rsid w:val="006F4AF8"/>
    <w:rsid w:val="006F64F6"/>
    <w:rsid w:val="00700301"/>
    <w:rsid w:val="0070055E"/>
    <w:rsid w:val="0070220D"/>
    <w:rsid w:val="0070594C"/>
    <w:rsid w:val="00705FCC"/>
    <w:rsid w:val="00706A45"/>
    <w:rsid w:val="00706B54"/>
    <w:rsid w:val="00706DBF"/>
    <w:rsid w:val="00711218"/>
    <w:rsid w:val="0071188E"/>
    <w:rsid w:val="00713BD8"/>
    <w:rsid w:val="00715257"/>
    <w:rsid w:val="007208DF"/>
    <w:rsid w:val="0072467B"/>
    <w:rsid w:val="00724F72"/>
    <w:rsid w:val="00725E9C"/>
    <w:rsid w:val="0073002F"/>
    <w:rsid w:val="00733944"/>
    <w:rsid w:val="00735201"/>
    <w:rsid w:val="00735759"/>
    <w:rsid w:val="00737887"/>
    <w:rsid w:val="00745232"/>
    <w:rsid w:val="0074577F"/>
    <w:rsid w:val="007478AD"/>
    <w:rsid w:val="007478E8"/>
    <w:rsid w:val="00747B54"/>
    <w:rsid w:val="0075063B"/>
    <w:rsid w:val="007523C5"/>
    <w:rsid w:val="0075490D"/>
    <w:rsid w:val="007552A5"/>
    <w:rsid w:val="00757D8D"/>
    <w:rsid w:val="0076249C"/>
    <w:rsid w:val="00763F7A"/>
    <w:rsid w:val="00764052"/>
    <w:rsid w:val="00767867"/>
    <w:rsid w:val="00772267"/>
    <w:rsid w:val="007768EC"/>
    <w:rsid w:val="00776FE0"/>
    <w:rsid w:val="00786640"/>
    <w:rsid w:val="00792B7A"/>
    <w:rsid w:val="00794B73"/>
    <w:rsid w:val="00797516"/>
    <w:rsid w:val="00797A5C"/>
    <w:rsid w:val="007A255E"/>
    <w:rsid w:val="007A3A54"/>
    <w:rsid w:val="007A5FF6"/>
    <w:rsid w:val="007B04F2"/>
    <w:rsid w:val="007B4680"/>
    <w:rsid w:val="007B46DE"/>
    <w:rsid w:val="007B6E19"/>
    <w:rsid w:val="007C09BD"/>
    <w:rsid w:val="007C32D2"/>
    <w:rsid w:val="007C6749"/>
    <w:rsid w:val="007C6EC3"/>
    <w:rsid w:val="007C759F"/>
    <w:rsid w:val="007D1714"/>
    <w:rsid w:val="007D1C9F"/>
    <w:rsid w:val="007D3581"/>
    <w:rsid w:val="007D41CE"/>
    <w:rsid w:val="007D5A8D"/>
    <w:rsid w:val="007D6CBE"/>
    <w:rsid w:val="007E38A6"/>
    <w:rsid w:val="007E3F4B"/>
    <w:rsid w:val="007E67B1"/>
    <w:rsid w:val="007E6CF4"/>
    <w:rsid w:val="007E7274"/>
    <w:rsid w:val="007E74EA"/>
    <w:rsid w:val="007E7BEF"/>
    <w:rsid w:val="007F199E"/>
    <w:rsid w:val="007F3AF1"/>
    <w:rsid w:val="007F7085"/>
    <w:rsid w:val="007F775D"/>
    <w:rsid w:val="008100AB"/>
    <w:rsid w:val="008101D4"/>
    <w:rsid w:val="00811413"/>
    <w:rsid w:val="00812710"/>
    <w:rsid w:val="00812FAC"/>
    <w:rsid w:val="00813AE8"/>
    <w:rsid w:val="00816058"/>
    <w:rsid w:val="00821342"/>
    <w:rsid w:val="008231A6"/>
    <w:rsid w:val="00824DFA"/>
    <w:rsid w:val="00831121"/>
    <w:rsid w:val="008314BD"/>
    <w:rsid w:val="00837BE4"/>
    <w:rsid w:val="00840E8A"/>
    <w:rsid w:val="00843614"/>
    <w:rsid w:val="00843BD9"/>
    <w:rsid w:val="00852668"/>
    <w:rsid w:val="00852A39"/>
    <w:rsid w:val="00863C03"/>
    <w:rsid w:val="00864A5D"/>
    <w:rsid w:val="00864BFE"/>
    <w:rsid w:val="00865A4E"/>
    <w:rsid w:val="008704DF"/>
    <w:rsid w:val="00871569"/>
    <w:rsid w:val="008730B6"/>
    <w:rsid w:val="00875A94"/>
    <w:rsid w:val="00880E0A"/>
    <w:rsid w:val="00882493"/>
    <w:rsid w:val="00885BC6"/>
    <w:rsid w:val="00885BEF"/>
    <w:rsid w:val="008917EE"/>
    <w:rsid w:val="00891DC9"/>
    <w:rsid w:val="008939A3"/>
    <w:rsid w:val="008948F8"/>
    <w:rsid w:val="008A1B0C"/>
    <w:rsid w:val="008A33AD"/>
    <w:rsid w:val="008A4A31"/>
    <w:rsid w:val="008A5541"/>
    <w:rsid w:val="008A5D83"/>
    <w:rsid w:val="008A6152"/>
    <w:rsid w:val="008A70E3"/>
    <w:rsid w:val="008A7908"/>
    <w:rsid w:val="008B0C3A"/>
    <w:rsid w:val="008B110E"/>
    <w:rsid w:val="008B2C66"/>
    <w:rsid w:val="008B683B"/>
    <w:rsid w:val="008B6C15"/>
    <w:rsid w:val="008B744D"/>
    <w:rsid w:val="008C4007"/>
    <w:rsid w:val="008C59A0"/>
    <w:rsid w:val="008C5E9D"/>
    <w:rsid w:val="008D7A9F"/>
    <w:rsid w:val="008E0B5B"/>
    <w:rsid w:val="008E185A"/>
    <w:rsid w:val="008E207F"/>
    <w:rsid w:val="008E279B"/>
    <w:rsid w:val="008E29D7"/>
    <w:rsid w:val="008E4BDB"/>
    <w:rsid w:val="008E5FD8"/>
    <w:rsid w:val="008F0846"/>
    <w:rsid w:val="008F0D00"/>
    <w:rsid w:val="008F23ED"/>
    <w:rsid w:val="008F509C"/>
    <w:rsid w:val="008F511F"/>
    <w:rsid w:val="008F5CEC"/>
    <w:rsid w:val="008F7833"/>
    <w:rsid w:val="00901713"/>
    <w:rsid w:val="009033F5"/>
    <w:rsid w:val="009045EB"/>
    <w:rsid w:val="00910F57"/>
    <w:rsid w:val="009136A6"/>
    <w:rsid w:val="00914887"/>
    <w:rsid w:val="0092079C"/>
    <w:rsid w:val="009222E8"/>
    <w:rsid w:val="00923505"/>
    <w:rsid w:val="00923982"/>
    <w:rsid w:val="00933751"/>
    <w:rsid w:val="00934199"/>
    <w:rsid w:val="00934968"/>
    <w:rsid w:val="00934BE1"/>
    <w:rsid w:val="00937BE4"/>
    <w:rsid w:val="009443F2"/>
    <w:rsid w:val="009451D1"/>
    <w:rsid w:val="00946902"/>
    <w:rsid w:val="00946EA0"/>
    <w:rsid w:val="00947328"/>
    <w:rsid w:val="009474C7"/>
    <w:rsid w:val="0095025C"/>
    <w:rsid w:val="00950B6E"/>
    <w:rsid w:val="009516C7"/>
    <w:rsid w:val="00952145"/>
    <w:rsid w:val="00952214"/>
    <w:rsid w:val="009555C8"/>
    <w:rsid w:val="009556B0"/>
    <w:rsid w:val="00955CBF"/>
    <w:rsid w:val="00955D36"/>
    <w:rsid w:val="00955E21"/>
    <w:rsid w:val="00961114"/>
    <w:rsid w:val="00962EF4"/>
    <w:rsid w:val="009657E9"/>
    <w:rsid w:val="00967F99"/>
    <w:rsid w:val="009745DF"/>
    <w:rsid w:val="00974BE8"/>
    <w:rsid w:val="009750DD"/>
    <w:rsid w:val="00982F8D"/>
    <w:rsid w:val="009843D0"/>
    <w:rsid w:val="00984750"/>
    <w:rsid w:val="00987B28"/>
    <w:rsid w:val="00994515"/>
    <w:rsid w:val="00994BF6"/>
    <w:rsid w:val="00994DC1"/>
    <w:rsid w:val="00996262"/>
    <w:rsid w:val="009A0AD6"/>
    <w:rsid w:val="009B14B4"/>
    <w:rsid w:val="009B1E58"/>
    <w:rsid w:val="009B360B"/>
    <w:rsid w:val="009B4336"/>
    <w:rsid w:val="009B57BF"/>
    <w:rsid w:val="009B5E87"/>
    <w:rsid w:val="009C0996"/>
    <w:rsid w:val="009C4E02"/>
    <w:rsid w:val="009C5DB9"/>
    <w:rsid w:val="009D0407"/>
    <w:rsid w:val="009D37DC"/>
    <w:rsid w:val="009D4B60"/>
    <w:rsid w:val="009D58D7"/>
    <w:rsid w:val="009E39AF"/>
    <w:rsid w:val="009E3EBC"/>
    <w:rsid w:val="009E4445"/>
    <w:rsid w:val="009E4B36"/>
    <w:rsid w:val="009E4B7B"/>
    <w:rsid w:val="009E511F"/>
    <w:rsid w:val="009E58B3"/>
    <w:rsid w:val="009E66DC"/>
    <w:rsid w:val="009E753D"/>
    <w:rsid w:val="009F03FE"/>
    <w:rsid w:val="009F0AF7"/>
    <w:rsid w:val="009F3219"/>
    <w:rsid w:val="009F55B0"/>
    <w:rsid w:val="009F79B2"/>
    <w:rsid w:val="00A01276"/>
    <w:rsid w:val="00A02775"/>
    <w:rsid w:val="00A047B1"/>
    <w:rsid w:val="00A04F28"/>
    <w:rsid w:val="00A05760"/>
    <w:rsid w:val="00A07962"/>
    <w:rsid w:val="00A10766"/>
    <w:rsid w:val="00A1299C"/>
    <w:rsid w:val="00A1365F"/>
    <w:rsid w:val="00A13A41"/>
    <w:rsid w:val="00A1572E"/>
    <w:rsid w:val="00A21685"/>
    <w:rsid w:val="00A21C71"/>
    <w:rsid w:val="00A22B87"/>
    <w:rsid w:val="00A323F2"/>
    <w:rsid w:val="00A33350"/>
    <w:rsid w:val="00A33B3D"/>
    <w:rsid w:val="00A345F2"/>
    <w:rsid w:val="00A34A30"/>
    <w:rsid w:val="00A37218"/>
    <w:rsid w:val="00A37AC5"/>
    <w:rsid w:val="00A40CB8"/>
    <w:rsid w:val="00A46A8F"/>
    <w:rsid w:val="00A47A59"/>
    <w:rsid w:val="00A555C2"/>
    <w:rsid w:val="00A61441"/>
    <w:rsid w:val="00A6183A"/>
    <w:rsid w:val="00A62321"/>
    <w:rsid w:val="00A66F4C"/>
    <w:rsid w:val="00A72235"/>
    <w:rsid w:val="00A7359D"/>
    <w:rsid w:val="00A749D8"/>
    <w:rsid w:val="00A760B7"/>
    <w:rsid w:val="00A76B79"/>
    <w:rsid w:val="00A804F1"/>
    <w:rsid w:val="00A82882"/>
    <w:rsid w:val="00A83542"/>
    <w:rsid w:val="00A84676"/>
    <w:rsid w:val="00A9650A"/>
    <w:rsid w:val="00A97FD5"/>
    <w:rsid w:val="00AA076A"/>
    <w:rsid w:val="00AA3B72"/>
    <w:rsid w:val="00AA53C6"/>
    <w:rsid w:val="00AB07CB"/>
    <w:rsid w:val="00AB1E37"/>
    <w:rsid w:val="00AB6226"/>
    <w:rsid w:val="00AC4418"/>
    <w:rsid w:val="00AC59D4"/>
    <w:rsid w:val="00AC7BBC"/>
    <w:rsid w:val="00AD0F50"/>
    <w:rsid w:val="00AD3B9C"/>
    <w:rsid w:val="00AD5489"/>
    <w:rsid w:val="00AE1662"/>
    <w:rsid w:val="00AE46AF"/>
    <w:rsid w:val="00AE7438"/>
    <w:rsid w:val="00AF0D2E"/>
    <w:rsid w:val="00AF3377"/>
    <w:rsid w:val="00AF6430"/>
    <w:rsid w:val="00AF724C"/>
    <w:rsid w:val="00B0004C"/>
    <w:rsid w:val="00B02B58"/>
    <w:rsid w:val="00B03181"/>
    <w:rsid w:val="00B0362B"/>
    <w:rsid w:val="00B04FE3"/>
    <w:rsid w:val="00B11554"/>
    <w:rsid w:val="00B12EBF"/>
    <w:rsid w:val="00B146FB"/>
    <w:rsid w:val="00B1681A"/>
    <w:rsid w:val="00B205DE"/>
    <w:rsid w:val="00B21253"/>
    <w:rsid w:val="00B21603"/>
    <w:rsid w:val="00B21FB3"/>
    <w:rsid w:val="00B240A5"/>
    <w:rsid w:val="00B271DE"/>
    <w:rsid w:val="00B2760D"/>
    <w:rsid w:val="00B27A9C"/>
    <w:rsid w:val="00B32283"/>
    <w:rsid w:val="00B36B92"/>
    <w:rsid w:val="00B37ECF"/>
    <w:rsid w:val="00B40C47"/>
    <w:rsid w:val="00B43213"/>
    <w:rsid w:val="00B51529"/>
    <w:rsid w:val="00B542B0"/>
    <w:rsid w:val="00B55703"/>
    <w:rsid w:val="00B631BE"/>
    <w:rsid w:val="00B66D22"/>
    <w:rsid w:val="00B6705E"/>
    <w:rsid w:val="00B70455"/>
    <w:rsid w:val="00B71D75"/>
    <w:rsid w:val="00B7285D"/>
    <w:rsid w:val="00B810E7"/>
    <w:rsid w:val="00B81440"/>
    <w:rsid w:val="00B85017"/>
    <w:rsid w:val="00B85809"/>
    <w:rsid w:val="00B93334"/>
    <w:rsid w:val="00B978A2"/>
    <w:rsid w:val="00BA10F9"/>
    <w:rsid w:val="00BA180F"/>
    <w:rsid w:val="00BA1D89"/>
    <w:rsid w:val="00BA4111"/>
    <w:rsid w:val="00BB60D3"/>
    <w:rsid w:val="00BC066B"/>
    <w:rsid w:val="00BC0EBC"/>
    <w:rsid w:val="00BC22F8"/>
    <w:rsid w:val="00BC2D7D"/>
    <w:rsid w:val="00BC44A4"/>
    <w:rsid w:val="00BC61C3"/>
    <w:rsid w:val="00BD02D2"/>
    <w:rsid w:val="00BD189A"/>
    <w:rsid w:val="00BD1FD1"/>
    <w:rsid w:val="00BD4E27"/>
    <w:rsid w:val="00BD5E82"/>
    <w:rsid w:val="00BD6929"/>
    <w:rsid w:val="00BE1156"/>
    <w:rsid w:val="00BE2BF9"/>
    <w:rsid w:val="00BE5406"/>
    <w:rsid w:val="00BF1CE0"/>
    <w:rsid w:val="00BF71EB"/>
    <w:rsid w:val="00BF7406"/>
    <w:rsid w:val="00C034C8"/>
    <w:rsid w:val="00C04F89"/>
    <w:rsid w:val="00C05638"/>
    <w:rsid w:val="00C05C12"/>
    <w:rsid w:val="00C10742"/>
    <w:rsid w:val="00C117EB"/>
    <w:rsid w:val="00C126FE"/>
    <w:rsid w:val="00C13F27"/>
    <w:rsid w:val="00C16582"/>
    <w:rsid w:val="00C17D30"/>
    <w:rsid w:val="00C17EAE"/>
    <w:rsid w:val="00C24301"/>
    <w:rsid w:val="00C2577C"/>
    <w:rsid w:val="00C30B7E"/>
    <w:rsid w:val="00C312F7"/>
    <w:rsid w:val="00C328DE"/>
    <w:rsid w:val="00C330F6"/>
    <w:rsid w:val="00C3431F"/>
    <w:rsid w:val="00C359B3"/>
    <w:rsid w:val="00C44F27"/>
    <w:rsid w:val="00C469CE"/>
    <w:rsid w:val="00C5032D"/>
    <w:rsid w:val="00C504AF"/>
    <w:rsid w:val="00C5099C"/>
    <w:rsid w:val="00C51655"/>
    <w:rsid w:val="00C53C88"/>
    <w:rsid w:val="00C55A49"/>
    <w:rsid w:val="00C62797"/>
    <w:rsid w:val="00C63269"/>
    <w:rsid w:val="00C64799"/>
    <w:rsid w:val="00C65E59"/>
    <w:rsid w:val="00C669B0"/>
    <w:rsid w:val="00C66F20"/>
    <w:rsid w:val="00C679D5"/>
    <w:rsid w:val="00C67E7B"/>
    <w:rsid w:val="00C7051B"/>
    <w:rsid w:val="00C73FD0"/>
    <w:rsid w:val="00C7538F"/>
    <w:rsid w:val="00C814F5"/>
    <w:rsid w:val="00C8618E"/>
    <w:rsid w:val="00C86259"/>
    <w:rsid w:val="00C86842"/>
    <w:rsid w:val="00C86F1F"/>
    <w:rsid w:val="00C90F4B"/>
    <w:rsid w:val="00C9388A"/>
    <w:rsid w:val="00C9523F"/>
    <w:rsid w:val="00C97198"/>
    <w:rsid w:val="00CA13DE"/>
    <w:rsid w:val="00CA161E"/>
    <w:rsid w:val="00CA29B1"/>
    <w:rsid w:val="00CA3B88"/>
    <w:rsid w:val="00CA4CDB"/>
    <w:rsid w:val="00CB47A9"/>
    <w:rsid w:val="00CB4BA5"/>
    <w:rsid w:val="00CC5919"/>
    <w:rsid w:val="00CD0752"/>
    <w:rsid w:val="00CD5329"/>
    <w:rsid w:val="00CD7D77"/>
    <w:rsid w:val="00CE0088"/>
    <w:rsid w:val="00CE1407"/>
    <w:rsid w:val="00CE4AA1"/>
    <w:rsid w:val="00CE4C82"/>
    <w:rsid w:val="00CE59A5"/>
    <w:rsid w:val="00CE6ABB"/>
    <w:rsid w:val="00CE6FCA"/>
    <w:rsid w:val="00CF17BE"/>
    <w:rsid w:val="00CF1A0C"/>
    <w:rsid w:val="00CF3B09"/>
    <w:rsid w:val="00D01988"/>
    <w:rsid w:val="00D04931"/>
    <w:rsid w:val="00D0665A"/>
    <w:rsid w:val="00D10593"/>
    <w:rsid w:val="00D12778"/>
    <w:rsid w:val="00D202FA"/>
    <w:rsid w:val="00D2088F"/>
    <w:rsid w:val="00D20C32"/>
    <w:rsid w:val="00D2207E"/>
    <w:rsid w:val="00D3032F"/>
    <w:rsid w:val="00D34A09"/>
    <w:rsid w:val="00D34CF9"/>
    <w:rsid w:val="00D3568D"/>
    <w:rsid w:val="00D4145B"/>
    <w:rsid w:val="00D414CA"/>
    <w:rsid w:val="00D416EC"/>
    <w:rsid w:val="00D41FBC"/>
    <w:rsid w:val="00D60EEB"/>
    <w:rsid w:val="00D63098"/>
    <w:rsid w:val="00D64554"/>
    <w:rsid w:val="00D64638"/>
    <w:rsid w:val="00D65729"/>
    <w:rsid w:val="00D6678A"/>
    <w:rsid w:val="00D70AFB"/>
    <w:rsid w:val="00D73763"/>
    <w:rsid w:val="00D8004A"/>
    <w:rsid w:val="00D80A09"/>
    <w:rsid w:val="00D8204B"/>
    <w:rsid w:val="00D8253E"/>
    <w:rsid w:val="00D84C94"/>
    <w:rsid w:val="00D85EC9"/>
    <w:rsid w:val="00D9081E"/>
    <w:rsid w:val="00D90CD2"/>
    <w:rsid w:val="00D92D2A"/>
    <w:rsid w:val="00D93A5B"/>
    <w:rsid w:val="00D95BF3"/>
    <w:rsid w:val="00DA61DF"/>
    <w:rsid w:val="00DA71AF"/>
    <w:rsid w:val="00DB13B8"/>
    <w:rsid w:val="00DB21C4"/>
    <w:rsid w:val="00DB2A80"/>
    <w:rsid w:val="00DB2F3E"/>
    <w:rsid w:val="00DC089F"/>
    <w:rsid w:val="00DC32C2"/>
    <w:rsid w:val="00DC5091"/>
    <w:rsid w:val="00DC654F"/>
    <w:rsid w:val="00DD21A9"/>
    <w:rsid w:val="00DD68D5"/>
    <w:rsid w:val="00DD7CDA"/>
    <w:rsid w:val="00DD7F91"/>
    <w:rsid w:val="00DE42DC"/>
    <w:rsid w:val="00DE50AF"/>
    <w:rsid w:val="00DE69F4"/>
    <w:rsid w:val="00DE7533"/>
    <w:rsid w:val="00DE7ECD"/>
    <w:rsid w:val="00DF55E6"/>
    <w:rsid w:val="00E016AB"/>
    <w:rsid w:val="00E02E5C"/>
    <w:rsid w:val="00E03C22"/>
    <w:rsid w:val="00E10693"/>
    <w:rsid w:val="00E114FC"/>
    <w:rsid w:val="00E1289C"/>
    <w:rsid w:val="00E148DC"/>
    <w:rsid w:val="00E15805"/>
    <w:rsid w:val="00E30B8B"/>
    <w:rsid w:val="00E36B50"/>
    <w:rsid w:val="00E40658"/>
    <w:rsid w:val="00E407BA"/>
    <w:rsid w:val="00E423DD"/>
    <w:rsid w:val="00E44455"/>
    <w:rsid w:val="00E45CBB"/>
    <w:rsid w:val="00E45DD6"/>
    <w:rsid w:val="00E55B33"/>
    <w:rsid w:val="00E572A0"/>
    <w:rsid w:val="00E6367E"/>
    <w:rsid w:val="00E63A4F"/>
    <w:rsid w:val="00E65205"/>
    <w:rsid w:val="00E7007A"/>
    <w:rsid w:val="00E7038C"/>
    <w:rsid w:val="00E712F8"/>
    <w:rsid w:val="00E71D32"/>
    <w:rsid w:val="00E74560"/>
    <w:rsid w:val="00E75282"/>
    <w:rsid w:val="00E800A3"/>
    <w:rsid w:val="00E804A8"/>
    <w:rsid w:val="00E84283"/>
    <w:rsid w:val="00E84D4F"/>
    <w:rsid w:val="00E910E7"/>
    <w:rsid w:val="00E91B57"/>
    <w:rsid w:val="00E932DF"/>
    <w:rsid w:val="00E93300"/>
    <w:rsid w:val="00E93AC5"/>
    <w:rsid w:val="00E95227"/>
    <w:rsid w:val="00E96986"/>
    <w:rsid w:val="00E97265"/>
    <w:rsid w:val="00EA355B"/>
    <w:rsid w:val="00EA36CC"/>
    <w:rsid w:val="00EA4E8B"/>
    <w:rsid w:val="00EA4F4B"/>
    <w:rsid w:val="00EB2BB1"/>
    <w:rsid w:val="00EB5C2A"/>
    <w:rsid w:val="00EC135D"/>
    <w:rsid w:val="00EC48BD"/>
    <w:rsid w:val="00EC61A3"/>
    <w:rsid w:val="00ED4608"/>
    <w:rsid w:val="00ED479B"/>
    <w:rsid w:val="00ED4E69"/>
    <w:rsid w:val="00EE265B"/>
    <w:rsid w:val="00EE28D0"/>
    <w:rsid w:val="00EF08BE"/>
    <w:rsid w:val="00EF26EC"/>
    <w:rsid w:val="00EF62B2"/>
    <w:rsid w:val="00EF7BAA"/>
    <w:rsid w:val="00F02229"/>
    <w:rsid w:val="00F0640A"/>
    <w:rsid w:val="00F07EEC"/>
    <w:rsid w:val="00F16CD8"/>
    <w:rsid w:val="00F17C91"/>
    <w:rsid w:val="00F20DAB"/>
    <w:rsid w:val="00F22C16"/>
    <w:rsid w:val="00F249DC"/>
    <w:rsid w:val="00F26D4E"/>
    <w:rsid w:val="00F27A0F"/>
    <w:rsid w:val="00F315C5"/>
    <w:rsid w:val="00F32F00"/>
    <w:rsid w:val="00F33CD4"/>
    <w:rsid w:val="00F36ECD"/>
    <w:rsid w:val="00F436A1"/>
    <w:rsid w:val="00F53C3A"/>
    <w:rsid w:val="00F5692B"/>
    <w:rsid w:val="00F569D5"/>
    <w:rsid w:val="00F57C1C"/>
    <w:rsid w:val="00F60146"/>
    <w:rsid w:val="00F607A7"/>
    <w:rsid w:val="00F62A69"/>
    <w:rsid w:val="00F73BB3"/>
    <w:rsid w:val="00F73CEF"/>
    <w:rsid w:val="00F77CB7"/>
    <w:rsid w:val="00F77EEE"/>
    <w:rsid w:val="00F80638"/>
    <w:rsid w:val="00F82BEB"/>
    <w:rsid w:val="00F970CA"/>
    <w:rsid w:val="00F97220"/>
    <w:rsid w:val="00F97468"/>
    <w:rsid w:val="00FA1A4D"/>
    <w:rsid w:val="00FB0796"/>
    <w:rsid w:val="00FB1EDC"/>
    <w:rsid w:val="00FB31CB"/>
    <w:rsid w:val="00FB33AF"/>
    <w:rsid w:val="00FC1239"/>
    <w:rsid w:val="00FC25F9"/>
    <w:rsid w:val="00FC5EBD"/>
    <w:rsid w:val="00FC6FA3"/>
    <w:rsid w:val="00FD12B7"/>
    <w:rsid w:val="00FD133D"/>
    <w:rsid w:val="00FD390A"/>
    <w:rsid w:val="00FD3C8A"/>
    <w:rsid w:val="00FD3DC4"/>
    <w:rsid w:val="00FD4B6F"/>
    <w:rsid w:val="00FD616B"/>
    <w:rsid w:val="00FE04A9"/>
    <w:rsid w:val="00FE0AC3"/>
    <w:rsid w:val="00FE6B14"/>
    <w:rsid w:val="00FF0F6C"/>
    <w:rsid w:val="00FF2FD7"/>
    <w:rsid w:val="00FF66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9B47D"/>
  <w15:docId w15:val="{0A94ED50-740C-4244-956D-7E39B3FA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59DC"/>
    <w:pPr>
      <w:widowControl w:val="0"/>
      <w:snapToGrid w:val="0"/>
      <w:jc w:val="both"/>
    </w:pPr>
  </w:style>
  <w:style w:type="paragraph" w:styleId="1">
    <w:name w:val="heading 1"/>
    <w:aliases w:val="Заголовок 1 Знак"/>
    <w:basedOn w:val="a"/>
    <w:next w:val="a"/>
    <w:link w:val="11"/>
    <w:qFormat/>
    <w:rsid w:val="00C504AF"/>
    <w:pPr>
      <w:keepNext/>
      <w:widowControl/>
      <w:snapToGrid/>
      <w:spacing w:before="240" w:after="60"/>
      <w:jc w:val="left"/>
      <w:outlineLvl w:val="0"/>
    </w:pPr>
    <w:rPr>
      <w:rFonts w:ascii="Arial" w:hAnsi="Arial" w:cs="Arial"/>
      <w:b/>
      <w:bCs/>
      <w:kern w:val="32"/>
      <w:sz w:val="32"/>
      <w:szCs w:val="32"/>
    </w:rPr>
  </w:style>
  <w:style w:type="paragraph" w:styleId="2">
    <w:name w:val="heading 2"/>
    <w:aliases w:val="Знак"/>
    <w:basedOn w:val="a"/>
    <w:next w:val="a"/>
    <w:link w:val="20"/>
    <w:qFormat/>
    <w:rsid w:val="00D34A09"/>
    <w:pPr>
      <w:keepNext/>
      <w:widowControl/>
      <w:snapToGrid/>
      <w:spacing w:before="240" w:after="60"/>
      <w:jc w:val="left"/>
      <w:outlineLvl w:val="1"/>
    </w:pPr>
    <w:rPr>
      <w:rFonts w:ascii="Arial" w:hAnsi="Arial" w:cs="Arial"/>
      <w:b/>
      <w:bCs/>
      <w:i/>
      <w:iCs/>
      <w:sz w:val="28"/>
      <w:szCs w:val="28"/>
    </w:rPr>
  </w:style>
  <w:style w:type="paragraph" w:styleId="3">
    <w:name w:val="heading 3"/>
    <w:basedOn w:val="a"/>
    <w:next w:val="a"/>
    <w:link w:val="30"/>
    <w:qFormat/>
    <w:rsid w:val="00317171"/>
    <w:pPr>
      <w:keepNext/>
      <w:widowControl/>
      <w:snapToGrid/>
      <w:spacing w:before="240" w:after="60"/>
      <w:jc w:val="left"/>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аголовок 1 Знак Знак"/>
    <w:link w:val="1"/>
    <w:rsid w:val="009555C8"/>
    <w:rPr>
      <w:rFonts w:ascii="Arial" w:hAnsi="Arial" w:cs="Arial"/>
      <w:b/>
      <w:bCs/>
      <w:kern w:val="32"/>
      <w:sz w:val="32"/>
      <w:szCs w:val="32"/>
      <w:lang w:val="ru-RU" w:eastAsia="ru-RU" w:bidi="ar-SA"/>
    </w:rPr>
  </w:style>
  <w:style w:type="paragraph" w:customStyle="1" w:styleId="a3">
    <w:name w:val="Знак Знак Знак"/>
    <w:basedOn w:val="a"/>
    <w:rsid w:val="00DB13B8"/>
    <w:pPr>
      <w:widowControl/>
      <w:tabs>
        <w:tab w:val="num" w:pos="720"/>
      </w:tabs>
      <w:snapToGrid/>
      <w:spacing w:after="160" w:line="240" w:lineRule="exact"/>
      <w:ind w:left="720" w:hanging="720"/>
    </w:pPr>
    <w:rPr>
      <w:rFonts w:ascii="Verdana" w:hAnsi="Verdana" w:cs="Arial"/>
      <w:lang w:val="en-US" w:eastAsia="en-US"/>
    </w:rPr>
  </w:style>
  <w:style w:type="character" w:customStyle="1" w:styleId="20">
    <w:name w:val="Заголовок 2 Знак"/>
    <w:aliases w:val="Знак Знак2"/>
    <w:link w:val="2"/>
    <w:rsid w:val="009555C8"/>
    <w:rPr>
      <w:rFonts w:ascii="Arial" w:hAnsi="Arial" w:cs="Arial"/>
      <w:b/>
      <w:bCs/>
      <w:i/>
      <w:iCs/>
      <w:sz w:val="28"/>
      <w:szCs w:val="28"/>
      <w:lang w:val="ru-RU" w:eastAsia="ru-RU" w:bidi="ar-SA"/>
    </w:rPr>
  </w:style>
  <w:style w:type="character" w:customStyle="1" w:styleId="30">
    <w:name w:val="Заголовок 3 Знак"/>
    <w:link w:val="3"/>
    <w:rsid w:val="00F5692B"/>
    <w:rPr>
      <w:rFonts w:ascii="Arial" w:hAnsi="Arial" w:cs="Arial"/>
      <w:b/>
      <w:bCs/>
      <w:sz w:val="26"/>
      <w:szCs w:val="26"/>
      <w:lang w:val="ru-RU" w:eastAsia="ru-RU" w:bidi="ar-SA"/>
    </w:rPr>
  </w:style>
  <w:style w:type="paragraph" w:styleId="a4">
    <w:name w:val="footer"/>
    <w:basedOn w:val="a"/>
    <w:rsid w:val="004E4E31"/>
    <w:pPr>
      <w:tabs>
        <w:tab w:val="center" w:pos="4153"/>
        <w:tab w:val="right" w:pos="8306"/>
      </w:tabs>
    </w:pPr>
  </w:style>
  <w:style w:type="paragraph" w:customStyle="1" w:styleId="ConsPlusNormal">
    <w:name w:val="ConsPlusNormal"/>
    <w:rsid w:val="004E4E31"/>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4E4E31"/>
    <w:pPr>
      <w:widowControl w:val="0"/>
      <w:autoSpaceDE w:val="0"/>
      <w:autoSpaceDN w:val="0"/>
      <w:adjustRightInd w:val="0"/>
    </w:pPr>
    <w:rPr>
      <w:rFonts w:ascii="Arial" w:hAnsi="Arial" w:cs="Arial"/>
      <w:b/>
      <w:bCs/>
    </w:rPr>
  </w:style>
  <w:style w:type="table" w:styleId="a5">
    <w:name w:val="Table Grid"/>
    <w:basedOn w:val="a1"/>
    <w:uiPriority w:val="39"/>
    <w:rsid w:val="005767EB"/>
    <w:pPr>
      <w:widowControl w:val="0"/>
      <w:snapToGrid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rsid w:val="00FF2F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left"/>
    </w:pPr>
    <w:rPr>
      <w:rFonts w:ascii="Courier New" w:hAnsi="Courier New" w:cs="Courier New"/>
    </w:rPr>
  </w:style>
  <w:style w:type="character" w:customStyle="1" w:styleId="FontStyle20">
    <w:name w:val="Font Style20"/>
    <w:rsid w:val="00C04F89"/>
    <w:rPr>
      <w:rFonts w:ascii="Times New Roman" w:hAnsi="Times New Roman" w:cs="Times New Roman"/>
      <w:sz w:val="22"/>
      <w:szCs w:val="22"/>
    </w:rPr>
  </w:style>
  <w:style w:type="paragraph" w:customStyle="1" w:styleId="Style8">
    <w:name w:val="Style8"/>
    <w:basedOn w:val="a"/>
    <w:rsid w:val="00882493"/>
    <w:pPr>
      <w:autoSpaceDE w:val="0"/>
      <w:autoSpaceDN w:val="0"/>
      <w:adjustRightInd w:val="0"/>
      <w:snapToGrid/>
      <w:spacing w:line="278" w:lineRule="exact"/>
      <w:jc w:val="left"/>
    </w:pPr>
    <w:rPr>
      <w:sz w:val="24"/>
      <w:szCs w:val="24"/>
    </w:rPr>
  </w:style>
  <w:style w:type="paragraph" w:styleId="a6">
    <w:name w:val="Title"/>
    <w:basedOn w:val="a"/>
    <w:qFormat/>
    <w:rsid w:val="00DB13B8"/>
    <w:pPr>
      <w:widowControl/>
      <w:snapToGrid/>
      <w:jc w:val="center"/>
    </w:pPr>
    <w:rPr>
      <w:sz w:val="28"/>
    </w:rPr>
  </w:style>
  <w:style w:type="paragraph" w:customStyle="1" w:styleId="Style3">
    <w:name w:val="Style3"/>
    <w:basedOn w:val="a"/>
    <w:rsid w:val="004676D3"/>
    <w:pPr>
      <w:autoSpaceDE w:val="0"/>
      <w:autoSpaceDN w:val="0"/>
      <w:adjustRightInd w:val="0"/>
      <w:snapToGrid/>
      <w:jc w:val="left"/>
    </w:pPr>
    <w:rPr>
      <w:sz w:val="24"/>
      <w:szCs w:val="24"/>
    </w:rPr>
  </w:style>
  <w:style w:type="paragraph" w:customStyle="1" w:styleId="Style4">
    <w:name w:val="Style4"/>
    <w:basedOn w:val="a"/>
    <w:rsid w:val="004676D3"/>
    <w:pPr>
      <w:autoSpaceDE w:val="0"/>
      <w:autoSpaceDN w:val="0"/>
      <w:adjustRightInd w:val="0"/>
      <w:snapToGrid/>
      <w:spacing w:line="317" w:lineRule="exact"/>
    </w:pPr>
    <w:rPr>
      <w:sz w:val="24"/>
      <w:szCs w:val="24"/>
    </w:rPr>
  </w:style>
  <w:style w:type="paragraph" w:customStyle="1" w:styleId="Style5">
    <w:name w:val="Style5"/>
    <w:basedOn w:val="a"/>
    <w:rsid w:val="004676D3"/>
    <w:pPr>
      <w:autoSpaceDE w:val="0"/>
      <w:autoSpaceDN w:val="0"/>
      <w:adjustRightInd w:val="0"/>
      <w:snapToGrid/>
      <w:spacing w:line="326" w:lineRule="exact"/>
    </w:pPr>
    <w:rPr>
      <w:sz w:val="24"/>
      <w:szCs w:val="24"/>
    </w:rPr>
  </w:style>
  <w:style w:type="character" w:customStyle="1" w:styleId="FontStyle11">
    <w:name w:val="Font Style11"/>
    <w:rsid w:val="004676D3"/>
    <w:rPr>
      <w:rFonts w:ascii="Times New Roman" w:hAnsi="Times New Roman" w:cs="Times New Roman"/>
      <w:b/>
      <w:bCs/>
      <w:sz w:val="26"/>
      <w:szCs w:val="26"/>
    </w:rPr>
  </w:style>
  <w:style w:type="character" w:customStyle="1" w:styleId="FontStyle12">
    <w:name w:val="Font Style12"/>
    <w:rsid w:val="004676D3"/>
    <w:rPr>
      <w:rFonts w:ascii="Times New Roman" w:hAnsi="Times New Roman" w:cs="Times New Roman"/>
      <w:sz w:val="26"/>
      <w:szCs w:val="26"/>
    </w:rPr>
  </w:style>
  <w:style w:type="paragraph" w:customStyle="1" w:styleId="Style2">
    <w:name w:val="Style2"/>
    <w:basedOn w:val="a"/>
    <w:rsid w:val="004676D3"/>
    <w:pPr>
      <w:autoSpaceDE w:val="0"/>
      <w:autoSpaceDN w:val="0"/>
      <w:adjustRightInd w:val="0"/>
      <w:snapToGrid/>
      <w:spacing w:line="283" w:lineRule="exact"/>
      <w:jc w:val="left"/>
    </w:pPr>
    <w:rPr>
      <w:sz w:val="24"/>
      <w:szCs w:val="24"/>
    </w:rPr>
  </w:style>
  <w:style w:type="character" w:customStyle="1" w:styleId="FontStyle55">
    <w:name w:val="Font Style55"/>
    <w:rsid w:val="004676D3"/>
    <w:rPr>
      <w:rFonts w:ascii="Times New Roman" w:hAnsi="Times New Roman" w:cs="Times New Roman"/>
      <w:sz w:val="24"/>
      <w:szCs w:val="24"/>
    </w:rPr>
  </w:style>
  <w:style w:type="paragraph" w:customStyle="1" w:styleId="Style1">
    <w:name w:val="Style1"/>
    <w:basedOn w:val="a"/>
    <w:rsid w:val="004676D3"/>
    <w:pPr>
      <w:autoSpaceDE w:val="0"/>
      <w:autoSpaceDN w:val="0"/>
      <w:adjustRightInd w:val="0"/>
      <w:snapToGrid/>
      <w:jc w:val="left"/>
    </w:pPr>
    <w:rPr>
      <w:rFonts w:ascii="Arial" w:hAnsi="Arial"/>
      <w:sz w:val="24"/>
      <w:szCs w:val="24"/>
    </w:rPr>
  </w:style>
  <w:style w:type="character" w:customStyle="1" w:styleId="FontStyle13">
    <w:name w:val="Font Style13"/>
    <w:rsid w:val="004676D3"/>
    <w:rPr>
      <w:rFonts w:ascii="Sylfaen" w:hAnsi="Sylfaen" w:cs="Sylfaen"/>
      <w:b/>
      <w:bCs/>
      <w:sz w:val="20"/>
      <w:szCs w:val="20"/>
    </w:rPr>
  </w:style>
  <w:style w:type="character" w:customStyle="1" w:styleId="FontStyle14">
    <w:name w:val="Font Style14"/>
    <w:rsid w:val="004676D3"/>
    <w:rPr>
      <w:rFonts w:ascii="Sylfaen" w:hAnsi="Sylfaen" w:cs="Sylfaen"/>
      <w:spacing w:val="10"/>
      <w:sz w:val="18"/>
      <w:szCs w:val="18"/>
    </w:rPr>
  </w:style>
  <w:style w:type="character" w:styleId="a7">
    <w:name w:val="page number"/>
    <w:basedOn w:val="a0"/>
    <w:rsid w:val="007478AD"/>
  </w:style>
  <w:style w:type="character" w:customStyle="1" w:styleId="a8">
    <w:name w:val="Знак Знак"/>
    <w:rsid w:val="00F5692B"/>
    <w:rPr>
      <w:rFonts w:ascii="Arial" w:hAnsi="Arial" w:cs="Arial"/>
      <w:b/>
      <w:bCs/>
      <w:sz w:val="26"/>
      <w:szCs w:val="26"/>
      <w:lang w:val="ru-RU" w:eastAsia="ru-RU" w:bidi="ar-SA"/>
    </w:rPr>
  </w:style>
  <w:style w:type="paragraph" w:styleId="a9">
    <w:name w:val="Body Text Indent"/>
    <w:basedOn w:val="a"/>
    <w:link w:val="aa"/>
    <w:rsid w:val="009555C8"/>
    <w:pPr>
      <w:widowControl/>
      <w:snapToGrid/>
      <w:spacing w:after="120"/>
      <w:ind w:left="283"/>
      <w:jc w:val="left"/>
    </w:pPr>
    <w:rPr>
      <w:sz w:val="24"/>
      <w:szCs w:val="24"/>
    </w:rPr>
  </w:style>
  <w:style w:type="paragraph" w:styleId="ab">
    <w:name w:val="Normal (Web)"/>
    <w:basedOn w:val="a"/>
    <w:rsid w:val="009555C8"/>
    <w:pPr>
      <w:widowControl/>
      <w:snapToGrid/>
      <w:spacing w:before="100" w:beforeAutospacing="1" w:after="100" w:afterAutospacing="1"/>
      <w:jc w:val="left"/>
    </w:pPr>
    <w:rPr>
      <w:sz w:val="24"/>
      <w:szCs w:val="24"/>
    </w:rPr>
  </w:style>
  <w:style w:type="paragraph" w:styleId="ac">
    <w:name w:val="Balloon Text"/>
    <w:basedOn w:val="a"/>
    <w:semiHidden/>
    <w:rsid w:val="00173CBD"/>
    <w:rPr>
      <w:rFonts w:ascii="Tahoma" w:hAnsi="Tahoma" w:cs="Tahoma"/>
      <w:sz w:val="16"/>
      <w:szCs w:val="16"/>
    </w:rPr>
  </w:style>
  <w:style w:type="paragraph" w:styleId="ad">
    <w:name w:val="header"/>
    <w:basedOn w:val="a"/>
    <w:rsid w:val="00E96986"/>
    <w:pPr>
      <w:tabs>
        <w:tab w:val="center" w:pos="4677"/>
        <w:tab w:val="right" w:pos="9355"/>
      </w:tabs>
    </w:pPr>
  </w:style>
  <w:style w:type="character" w:customStyle="1" w:styleId="10">
    <w:name w:val="Заголовок 1 Знак Знак Знак"/>
    <w:rsid w:val="00794B73"/>
    <w:rPr>
      <w:rFonts w:ascii="Arial" w:hAnsi="Arial" w:cs="Arial"/>
      <w:b/>
      <w:bCs/>
      <w:kern w:val="32"/>
      <w:sz w:val="32"/>
      <w:szCs w:val="32"/>
      <w:lang w:val="ru-RU" w:eastAsia="ru-RU" w:bidi="ar-SA"/>
    </w:rPr>
  </w:style>
  <w:style w:type="paragraph" w:customStyle="1" w:styleId="12">
    <w:name w:val="Знак1"/>
    <w:basedOn w:val="a"/>
    <w:rsid w:val="00794B73"/>
    <w:pPr>
      <w:widowControl/>
      <w:tabs>
        <w:tab w:val="num" w:pos="720"/>
      </w:tabs>
      <w:snapToGrid/>
      <w:spacing w:after="160" w:line="240" w:lineRule="exact"/>
      <w:ind w:left="720" w:hanging="720"/>
    </w:pPr>
    <w:rPr>
      <w:rFonts w:ascii="Verdana" w:hAnsi="Verdana" w:cs="Arial"/>
      <w:lang w:val="en-US" w:eastAsia="en-US"/>
    </w:rPr>
  </w:style>
  <w:style w:type="paragraph" w:customStyle="1" w:styleId="xl65">
    <w:name w:val="xl65"/>
    <w:basedOn w:val="a"/>
    <w:rsid w:val="007A5FF6"/>
    <w:pPr>
      <w:widowControl/>
      <w:snapToGrid/>
      <w:spacing w:before="100" w:beforeAutospacing="1" w:after="100" w:afterAutospacing="1"/>
      <w:jc w:val="center"/>
      <w:textAlignment w:val="center"/>
    </w:pPr>
    <w:rPr>
      <w:sz w:val="22"/>
      <w:szCs w:val="22"/>
    </w:rPr>
  </w:style>
  <w:style w:type="paragraph" w:customStyle="1" w:styleId="xl66">
    <w:name w:val="xl66"/>
    <w:basedOn w:val="a"/>
    <w:rsid w:val="007A5FF6"/>
    <w:pPr>
      <w:widowControl/>
      <w:snapToGrid/>
      <w:spacing w:before="100" w:beforeAutospacing="1" w:after="100" w:afterAutospacing="1"/>
      <w:jc w:val="left"/>
      <w:textAlignment w:val="center"/>
    </w:pPr>
    <w:rPr>
      <w:b/>
      <w:bCs/>
      <w:sz w:val="22"/>
      <w:szCs w:val="22"/>
    </w:rPr>
  </w:style>
  <w:style w:type="paragraph" w:customStyle="1" w:styleId="xl67">
    <w:name w:val="xl67"/>
    <w:basedOn w:val="a"/>
    <w:rsid w:val="007A5FF6"/>
    <w:pPr>
      <w:widowControl/>
      <w:snapToGrid/>
      <w:spacing w:before="100" w:beforeAutospacing="1" w:after="100" w:afterAutospacing="1"/>
      <w:jc w:val="center"/>
      <w:textAlignment w:val="center"/>
    </w:pPr>
    <w:rPr>
      <w:sz w:val="22"/>
      <w:szCs w:val="22"/>
    </w:rPr>
  </w:style>
  <w:style w:type="paragraph" w:customStyle="1" w:styleId="xl68">
    <w:name w:val="xl68"/>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b/>
      <w:bCs/>
      <w:sz w:val="22"/>
      <w:szCs w:val="22"/>
    </w:rPr>
  </w:style>
  <w:style w:type="paragraph" w:customStyle="1" w:styleId="xl69">
    <w:name w:val="xl69"/>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0">
    <w:name w:val="xl70"/>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71">
    <w:name w:val="xl71"/>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color w:val="000000"/>
      <w:sz w:val="24"/>
      <w:szCs w:val="24"/>
    </w:rPr>
  </w:style>
  <w:style w:type="paragraph" w:customStyle="1" w:styleId="xl72">
    <w:name w:val="xl72"/>
    <w:basedOn w:val="a"/>
    <w:rsid w:val="007A5FF6"/>
    <w:pPr>
      <w:widowControl/>
      <w:snapToGrid/>
      <w:spacing w:before="100" w:beforeAutospacing="1" w:after="100" w:afterAutospacing="1"/>
      <w:jc w:val="left"/>
      <w:textAlignment w:val="center"/>
    </w:pPr>
    <w:rPr>
      <w:sz w:val="22"/>
      <w:szCs w:val="22"/>
    </w:rPr>
  </w:style>
  <w:style w:type="paragraph" w:customStyle="1" w:styleId="xl73">
    <w:name w:val="xl73"/>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74">
    <w:name w:val="xl74"/>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75">
    <w:name w:val="xl75"/>
    <w:basedOn w:val="a"/>
    <w:rsid w:val="007A5FF6"/>
    <w:pPr>
      <w:widowControl/>
      <w:pBdr>
        <w:top w:val="single" w:sz="4" w:space="0" w:color="auto"/>
        <w:left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6">
    <w:name w:val="xl76"/>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77">
    <w:name w:val="xl77"/>
    <w:basedOn w:val="a"/>
    <w:rsid w:val="007A5FF6"/>
    <w:pPr>
      <w:widowControl/>
      <w:snapToGrid/>
      <w:spacing w:before="100" w:beforeAutospacing="1" w:after="100" w:afterAutospacing="1"/>
      <w:jc w:val="center"/>
      <w:textAlignment w:val="center"/>
    </w:pPr>
    <w:rPr>
      <w:i/>
      <w:iCs/>
      <w:sz w:val="24"/>
      <w:szCs w:val="24"/>
    </w:rPr>
  </w:style>
  <w:style w:type="paragraph" w:customStyle="1" w:styleId="xl78">
    <w:name w:val="xl78"/>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4"/>
      <w:szCs w:val="24"/>
    </w:rPr>
  </w:style>
  <w:style w:type="paragraph" w:customStyle="1" w:styleId="xl79">
    <w:name w:val="xl79"/>
    <w:basedOn w:val="a"/>
    <w:rsid w:val="007A5FF6"/>
    <w:pPr>
      <w:widowControl/>
      <w:pBdr>
        <w:top w:val="single" w:sz="4" w:space="0" w:color="auto"/>
        <w:left w:val="single" w:sz="4" w:space="0" w:color="auto"/>
        <w:bottom w:val="single" w:sz="4" w:space="0" w:color="auto"/>
        <w:right w:val="single" w:sz="4" w:space="0" w:color="auto"/>
      </w:pBdr>
      <w:shd w:val="clear" w:color="auto" w:fill="FFFF99"/>
      <w:snapToGrid/>
      <w:spacing w:before="100" w:beforeAutospacing="1" w:after="100" w:afterAutospacing="1"/>
      <w:jc w:val="left"/>
      <w:textAlignment w:val="center"/>
    </w:pPr>
    <w:rPr>
      <w:color w:val="000000"/>
      <w:sz w:val="24"/>
      <w:szCs w:val="24"/>
    </w:rPr>
  </w:style>
  <w:style w:type="paragraph" w:customStyle="1" w:styleId="xl80">
    <w:name w:val="xl80"/>
    <w:basedOn w:val="a"/>
    <w:rsid w:val="007A5FF6"/>
    <w:pPr>
      <w:widowControl/>
      <w:pBdr>
        <w:top w:val="single" w:sz="4" w:space="0" w:color="auto"/>
        <w:left w:val="single" w:sz="4" w:space="0" w:color="auto"/>
      </w:pBdr>
      <w:snapToGrid/>
      <w:spacing w:before="100" w:beforeAutospacing="1" w:after="100" w:afterAutospacing="1"/>
      <w:jc w:val="center"/>
      <w:textAlignment w:val="center"/>
    </w:pPr>
    <w:rPr>
      <w:sz w:val="22"/>
      <w:szCs w:val="22"/>
    </w:rPr>
  </w:style>
  <w:style w:type="paragraph" w:customStyle="1" w:styleId="xl81">
    <w:name w:val="xl81"/>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2">
    <w:name w:val="xl82"/>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3">
    <w:name w:val="xl83"/>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4">
    <w:name w:val="xl84"/>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5">
    <w:name w:val="xl85"/>
    <w:basedOn w:val="a"/>
    <w:rsid w:val="007A5FF6"/>
    <w:pPr>
      <w:widowControl/>
      <w:snapToGrid/>
      <w:spacing w:before="100" w:beforeAutospacing="1" w:after="100" w:afterAutospacing="1"/>
      <w:jc w:val="center"/>
      <w:textAlignment w:val="center"/>
    </w:pPr>
    <w:rPr>
      <w:sz w:val="28"/>
      <w:szCs w:val="28"/>
    </w:rPr>
  </w:style>
  <w:style w:type="paragraph" w:customStyle="1" w:styleId="xl86">
    <w:name w:val="xl86"/>
    <w:basedOn w:val="a"/>
    <w:rsid w:val="007A5FF6"/>
    <w:pPr>
      <w:widowControl/>
      <w:snapToGrid/>
      <w:spacing w:before="100" w:beforeAutospacing="1" w:after="100" w:afterAutospacing="1"/>
      <w:jc w:val="left"/>
      <w:textAlignment w:val="center"/>
    </w:pPr>
    <w:rPr>
      <w:sz w:val="28"/>
      <w:szCs w:val="28"/>
    </w:rPr>
  </w:style>
  <w:style w:type="paragraph" w:customStyle="1" w:styleId="xl87">
    <w:name w:val="xl87"/>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8">
    <w:name w:val="xl88"/>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89">
    <w:name w:val="xl89"/>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90">
    <w:name w:val="xl90"/>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left"/>
      <w:textAlignment w:val="center"/>
    </w:pPr>
    <w:rPr>
      <w:rFonts w:ascii="Times New Roman CYR" w:hAnsi="Times New Roman CYR" w:cs="Times New Roman CYR"/>
      <w:sz w:val="24"/>
      <w:szCs w:val="24"/>
    </w:rPr>
  </w:style>
  <w:style w:type="paragraph" w:customStyle="1" w:styleId="xl91">
    <w:name w:val="xl91"/>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92">
    <w:name w:val="xl92"/>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4"/>
      <w:szCs w:val="24"/>
    </w:rPr>
  </w:style>
  <w:style w:type="paragraph" w:customStyle="1" w:styleId="xl93">
    <w:name w:val="xl93"/>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sz w:val="24"/>
      <w:szCs w:val="24"/>
    </w:rPr>
  </w:style>
  <w:style w:type="paragraph" w:customStyle="1" w:styleId="xl94">
    <w:name w:val="xl94"/>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95">
    <w:name w:val="xl95"/>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96">
    <w:name w:val="xl96"/>
    <w:basedOn w:val="a"/>
    <w:rsid w:val="007A5FF6"/>
    <w:pPr>
      <w:widowControl/>
      <w:pBdr>
        <w:top w:val="single" w:sz="4" w:space="0" w:color="auto"/>
        <w:left w:val="single" w:sz="4" w:space="0" w:color="auto"/>
        <w:bottom w:val="single" w:sz="4" w:space="0" w:color="auto"/>
        <w:right w:val="single" w:sz="4" w:space="0" w:color="auto"/>
      </w:pBdr>
      <w:snapToGrid/>
      <w:spacing w:before="100" w:beforeAutospacing="1" w:after="100" w:afterAutospacing="1"/>
      <w:jc w:val="center"/>
      <w:textAlignment w:val="center"/>
    </w:pPr>
    <w:rPr>
      <w:sz w:val="22"/>
      <w:szCs w:val="22"/>
    </w:rPr>
  </w:style>
  <w:style w:type="paragraph" w:customStyle="1" w:styleId="xl97">
    <w:name w:val="xl97"/>
    <w:basedOn w:val="a"/>
    <w:rsid w:val="007A5FF6"/>
    <w:pPr>
      <w:widowControl/>
      <w:snapToGrid/>
      <w:spacing w:before="100" w:beforeAutospacing="1" w:after="100" w:afterAutospacing="1"/>
      <w:jc w:val="center"/>
      <w:textAlignment w:val="center"/>
    </w:pPr>
    <w:rPr>
      <w:b/>
      <w:bCs/>
      <w:sz w:val="22"/>
      <w:szCs w:val="22"/>
    </w:rPr>
  </w:style>
  <w:style w:type="paragraph" w:customStyle="1" w:styleId="xl98">
    <w:name w:val="xl98"/>
    <w:basedOn w:val="a"/>
    <w:rsid w:val="007A5FF6"/>
    <w:pPr>
      <w:widowControl/>
      <w:snapToGrid/>
      <w:spacing w:before="100" w:beforeAutospacing="1" w:after="100" w:afterAutospacing="1"/>
      <w:jc w:val="left"/>
      <w:textAlignment w:val="center"/>
    </w:pPr>
    <w:rPr>
      <w:b/>
      <w:bCs/>
      <w:i/>
      <w:iCs/>
      <w:sz w:val="24"/>
      <w:szCs w:val="24"/>
      <w:u w:val="single"/>
    </w:rPr>
  </w:style>
  <w:style w:type="paragraph" w:customStyle="1" w:styleId="xl99">
    <w:name w:val="xl99"/>
    <w:basedOn w:val="a"/>
    <w:rsid w:val="007A5FF6"/>
    <w:pPr>
      <w:widowControl/>
      <w:snapToGrid/>
      <w:spacing w:before="100" w:beforeAutospacing="1" w:after="100" w:afterAutospacing="1"/>
      <w:jc w:val="left"/>
    </w:pPr>
    <w:rPr>
      <w:i/>
      <w:iCs/>
      <w:sz w:val="24"/>
      <w:szCs w:val="24"/>
    </w:rPr>
  </w:style>
  <w:style w:type="paragraph" w:customStyle="1" w:styleId="xl100">
    <w:name w:val="xl100"/>
    <w:basedOn w:val="a"/>
    <w:rsid w:val="007A5FF6"/>
    <w:pPr>
      <w:widowControl/>
      <w:snapToGrid/>
      <w:spacing w:before="100" w:beforeAutospacing="1" w:after="100" w:afterAutospacing="1"/>
      <w:jc w:val="left"/>
      <w:textAlignment w:val="center"/>
    </w:pPr>
    <w:rPr>
      <w:i/>
      <w:iCs/>
      <w:sz w:val="24"/>
      <w:szCs w:val="24"/>
    </w:rPr>
  </w:style>
  <w:style w:type="paragraph" w:customStyle="1" w:styleId="xl101">
    <w:name w:val="xl101"/>
    <w:basedOn w:val="a"/>
    <w:rsid w:val="007A5FF6"/>
    <w:pPr>
      <w:widowControl/>
      <w:snapToGrid/>
      <w:spacing w:before="100" w:beforeAutospacing="1" w:after="100" w:afterAutospacing="1"/>
      <w:jc w:val="left"/>
      <w:textAlignment w:val="center"/>
    </w:pPr>
    <w:rPr>
      <w:i/>
      <w:iCs/>
      <w:sz w:val="24"/>
      <w:szCs w:val="24"/>
      <w:u w:val="single"/>
    </w:rPr>
  </w:style>
  <w:style w:type="paragraph" w:customStyle="1" w:styleId="xl102">
    <w:name w:val="xl102"/>
    <w:basedOn w:val="a"/>
    <w:rsid w:val="007A5FF6"/>
    <w:pPr>
      <w:widowControl/>
      <w:pBdr>
        <w:left w:val="single" w:sz="4" w:space="0" w:color="auto"/>
        <w:bottom w:val="single" w:sz="4" w:space="0" w:color="auto"/>
      </w:pBdr>
      <w:snapToGrid/>
      <w:spacing w:before="100" w:beforeAutospacing="1" w:after="100" w:afterAutospacing="1"/>
      <w:jc w:val="center"/>
      <w:textAlignment w:val="center"/>
    </w:pPr>
    <w:rPr>
      <w:sz w:val="22"/>
      <w:szCs w:val="22"/>
    </w:rPr>
  </w:style>
  <w:style w:type="paragraph" w:customStyle="1" w:styleId="xl103">
    <w:name w:val="xl103"/>
    <w:basedOn w:val="a"/>
    <w:rsid w:val="007A5FF6"/>
    <w:pPr>
      <w:widowControl/>
      <w:pBdr>
        <w:top w:val="single" w:sz="4" w:space="0" w:color="auto"/>
        <w:left w:val="single" w:sz="4" w:space="0" w:color="auto"/>
        <w:bottom w:val="single" w:sz="4" w:space="0" w:color="auto"/>
        <w:right w:val="single" w:sz="4" w:space="0" w:color="auto"/>
      </w:pBdr>
      <w:shd w:val="clear" w:color="auto" w:fill="CCFFCC"/>
      <w:snapToGrid/>
      <w:spacing w:before="100" w:beforeAutospacing="1" w:after="100" w:afterAutospacing="1"/>
      <w:jc w:val="left"/>
      <w:textAlignment w:val="center"/>
    </w:pPr>
    <w:rPr>
      <w:rFonts w:ascii="Times New Roman CYR" w:hAnsi="Times New Roman CYR" w:cs="Times New Roman CYR"/>
      <w:sz w:val="24"/>
      <w:szCs w:val="24"/>
    </w:rPr>
  </w:style>
  <w:style w:type="paragraph" w:customStyle="1" w:styleId="xl104">
    <w:name w:val="xl104"/>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b/>
      <w:bCs/>
      <w:i/>
      <w:iCs/>
      <w:sz w:val="24"/>
      <w:szCs w:val="24"/>
    </w:rPr>
  </w:style>
  <w:style w:type="paragraph" w:customStyle="1" w:styleId="xl105">
    <w:name w:val="xl105"/>
    <w:basedOn w:val="a"/>
    <w:rsid w:val="007A5FF6"/>
    <w:pPr>
      <w:widowControl/>
      <w:pBdr>
        <w:top w:val="single" w:sz="4" w:space="0" w:color="auto"/>
        <w:bottom w:val="single" w:sz="4" w:space="0" w:color="auto"/>
      </w:pBdr>
      <w:snapToGrid/>
      <w:spacing w:before="100" w:beforeAutospacing="1" w:after="100" w:afterAutospacing="1"/>
      <w:jc w:val="center"/>
      <w:textAlignment w:val="center"/>
    </w:pPr>
    <w:rPr>
      <w:b/>
      <w:bCs/>
      <w:i/>
      <w:iCs/>
      <w:sz w:val="24"/>
      <w:szCs w:val="24"/>
    </w:rPr>
  </w:style>
  <w:style w:type="paragraph" w:customStyle="1" w:styleId="xl106">
    <w:name w:val="xl106"/>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b/>
      <w:bCs/>
      <w:i/>
      <w:iCs/>
      <w:sz w:val="24"/>
      <w:szCs w:val="24"/>
    </w:rPr>
  </w:style>
  <w:style w:type="paragraph" w:customStyle="1" w:styleId="xl107">
    <w:name w:val="xl107"/>
    <w:basedOn w:val="a"/>
    <w:rsid w:val="007A5FF6"/>
    <w:pPr>
      <w:widowControl/>
      <w:snapToGrid/>
      <w:spacing w:before="100" w:beforeAutospacing="1" w:after="100" w:afterAutospacing="1"/>
      <w:jc w:val="right"/>
      <w:textAlignment w:val="center"/>
    </w:pPr>
    <w:rPr>
      <w:sz w:val="22"/>
      <w:szCs w:val="22"/>
    </w:rPr>
  </w:style>
  <w:style w:type="paragraph" w:customStyle="1" w:styleId="xl108">
    <w:name w:val="xl108"/>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09">
    <w:name w:val="xl109"/>
    <w:basedOn w:val="a"/>
    <w:rsid w:val="007A5FF6"/>
    <w:pPr>
      <w:widowControl/>
      <w:pBdr>
        <w:top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10">
    <w:name w:val="xl110"/>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8"/>
      <w:szCs w:val="28"/>
      <w:u w:val="single"/>
    </w:rPr>
  </w:style>
  <w:style w:type="paragraph" w:customStyle="1" w:styleId="xl111">
    <w:name w:val="xl111"/>
    <w:basedOn w:val="a"/>
    <w:rsid w:val="007A5FF6"/>
    <w:pPr>
      <w:widowControl/>
      <w:pBdr>
        <w:top w:val="single" w:sz="4" w:space="0" w:color="auto"/>
        <w:left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2">
    <w:name w:val="xl112"/>
    <w:basedOn w:val="a"/>
    <w:rsid w:val="007A5FF6"/>
    <w:pPr>
      <w:widowControl/>
      <w:pBdr>
        <w:top w:val="single" w:sz="4" w:space="0" w:color="auto"/>
        <w:bottom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3">
    <w:name w:val="xl113"/>
    <w:basedOn w:val="a"/>
    <w:rsid w:val="007A5FF6"/>
    <w:pPr>
      <w:widowControl/>
      <w:pBdr>
        <w:top w:val="single" w:sz="4" w:space="0" w:color="auto"/>
        <w:bottom w:val="single" w:sz="4" w:space="0" w:color="auto"/>
        <w:right w:val="single" w:sz="4" w:space="0" w:color="auto"/>
      </w:pBdr>
      <w:snapToGri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14">
    <w:name w:val="xl114"/>
    <w:basedOn w:val="a"/>
    <w:rsid w:val="007A5FF6"/>
    <w:pPr>
      <w:widowControl/>
      <w:snapToGrid/>
      <w:spacing w:before="100" w:beforeAutospacing="1" w:after="100" w:afterAutospacing="1"/>
      <w:jc w:val="left"/>
      <w:textAlignment w:val="center"/>
    </w:pPr>
    <w:rPr>
      <w:sz w:val="28"/>
      <w:szCs w:val="28"/>
    </w:rPr>
  </w:style>
  <w:style w:type="character" w:customStyle="1" w:styleId="13">
    <w:name w:val="Знак Знак1"/>
    <w:locked/>
    <w:rsid w:val="001465F8"/>
    <w:rPr>
      <w:rFonts w:ascii="Arial" w:hAnsi="Arial" w:cs="Arial"/>
      <w:b/>
      <w:bCs/>
      <w:sz w:val="26"/>
      <w:szCs w:val="26"/>
      <w:lang w:val="ru-RU" w:eastAsia="ru-RU" w:bidi="ar-SA"/>
    </w:rPr>
  </w:style>
  <w:style w:type="character" w:customStyle="1" w:styleId="ae">
    <w:name w:val="Основной текст Знак"/>
    <w:aliases w:val="bt Знак,Знак1 Знак Знак"/>
    <w:link w:val="af"/>
    <w:locked/>
    <w:rsid w:val="003B4532"/>
    <w:rPr>
      <w:sz w:val="24"/>
      <w:szCs w:val="24"/>
      <w:lang w:val="ru-RU" w:eastAsia="ru-RU" w:bidi="ar-SA"/>
    </w:rPr>
  </w:style>
  <w:style w:type="paragraph" w:styleId="af">
    <w:name w:val="Body Text"/>
    <w:aliases w:val="bt,Знак1 Знак"/>
    <w:basedOn w:val="a"/>
    <w:link w:val="ae"/>
    <w:rsid w:val="003B4532"/>
    <w:pPr>
      <w:widowControl/>
      <w:snapToGrid/>
      <w:spacing w:after="120"/>
      <w:jc w:val="left"/>
    </w:pPr>
    <w:rPr>
      <w:sz w:val="24"/>
      <w:szCs w:val="24"/>
    </w:rPr>
  </w:style>
  <w:style w:type="paragraph" w:customStyle="1" w:styleId="ConsPlusNonformat">
    <w:name w:val="ConsPlusNonformat"/>
    <w:rsid w:val="00885BC6"/>
    <w:pPr>
      <w:widowControl w:val="0"/>
      <w:autoSpaceDE w:val="0"/>
      <w:autoSpaceDN w:val="0"/>
      <w:adjustRightInd w:val="0"/>
    </w:pPr>
    <w:rPr>
      <w:rFonts w:ascii="Courier New" w:hAnsi="Courier New" w:cs="Courier New"/>
    </w:rPr>
  </w:style>
  <w:style w:type="paragraph" w:customStyle="1" w:styleId="21">
    <w:name w:val="Знак2 Знак Знак Знак Знак Знак Знак Знак Знак Знак Знак Знак Знак Знак Знак Знак"/>
    <w:basedOn w:val="a"/>
    <w:rsid w:val="00885BC6"/>
    <w:pPr>
      <w:widowControl/>
      <w:snapToGrid/>
      <w:spacing w:before="100" w:beforeAutospacing="1" w:after="100" w:afterAutospacing="1"/>
      <w:jc w:val="left"/>
    </w:pPr>
    <w:rPr>
      <w:rFonts w:ascii="Tahoma" w:hAnsi="Tahoma"/>
      <w:lang w:val="en-US" w:eastAsia="en-US"/>
    </w:rPr>
  </w:style>
  <w:style w:type="character" w:styleId="af0">
    <w:name w:val="Strong"/>
    <w:qFormat/>
    <w:rsid w:val="00885BC6"/>
    <w:rPr>
      <w:b/>
      <w:bCs/>
    </w:rPr>
  </w:style>
  <w:style w:type="paragraph" w:styleId="af1">
    <w:name w:val="Document Map"/>
    <w:basedOn w:val="a"/>
    <w:semiHidden/>
    <w:rsid w:val="006E453D"/>
    <w:pPr>
      <w:widowControl/>
      <w:shd w:val="clear" w:color="auto" w:fill="000080"/>
      <w:snapToGrid/>
      <w:jc w:val="left"/>
    </w:pPr>
    <w:rPr>
      <w:rFonts w:ascii="Tahoma" w:hAnsi="Tahoma" w:cs="Tahoma"/>
    </w:rPr>
  </w:style>
  <w:style w:type="paragraph" w:customStyle="1" w:styleId="210">
    <w:name w:val="Основной текст с отступом 21"/>
    <w:basedOn w:val="a"/>
    <w:rsid w:val="00715257"/>
    <w:pPr>
      <w:widowControl/>
      <w:suppressAutoHyphens/>
      <w:snapToGrid/>
      <w:ind w:firstLine="708"/>
    </w:pPr>
    <w:rPr>
      <w:sz w:val="28"/>
      <w:lang w:eastAsia="ar-SA"/>
    </w:rPr>
  </w:style>
  <w:style w:type="paragraph" w:customStyle="1" w:styleId="af2">
    <w:name w:val="Заголовок статьи"/>
    <w:basedOn w:val="a"/>
    <w:next w:val="a"/>
    <w:rsid w:val="003173DE"/>
    <w:pPr>
      <w:widowControl/>
      <w:suppressAutoHyphens/>
      <w:autoSpaceDE w:val="0"/>
      <w:snapToGrid/>
      <w:ind w:left="1612" w:hanging="892"/>
    </w:pPr>
    <w:rPr>
      <w:rFonts w:ascii="Arial" w:hAnsi="Arial"/>
      <w:lang w:eastAsia="ar-SA"/>
    </w:rPr>
  </w:style>
  <w:style w:type="paragraph" w:styleId="af3">
    <w:name w:val="Plain Text"/>
    <w:basedOn w:val="a"/>
    <w:rsid w:val="00666A39"/>
    <w:pPr>
      <w:widowControl/>
      <w:snapToGrid/>
      <w:jc w:val="left"/>
    </w:pPr>
    <w:rPr>
      <w:rFonts w:ascii="Courier New" w:hAnsi="Courier New"/>
    </w:rPr>
  </w:style>
  <w:style w:type="paragraph" w:customStyle="1" w:styleId="ConsNonformat">
    <w:name w:val="ConsNonformat"/>
    <w:rsid w:val="00666A39"/>
    <w:pPr>
      <w:widowControl w:val="0"/>
      <w:autoSpaceDE w:val="0"/>
      <w:autoSpaceDN w:val="0"/>
      <w:adjustRightInd w:val="0"/>
      <w:ind w:right="19772"/>
    </w:pPr>
    <w:rPr>
      <w:rFonts w:ascii="Courier New" w:hAnsi="Courier New"/>
    </w:rPr>
  </w:style>
  <w:style w:type="paragraph" w:styleId="af4">
    <w:name w:val="No Spacing"/>
    <w:qFormat/>
    <w:rsid w:val="00706B54"/>
    <w:rPr>
      <w:sz w:val="24"/>
      <w:szCs w:val="24"/>
    </w:rPr>
  </w:style>
  <w:style w:type="character" w:styleId="af5">
    <w:name w:val="annotation reference"/>
    <w:rsid w:val="004B39AF"/>
    <w:rPr>
      <w:sz w:val="16"/>
      <w:szCs w:val="16"/>
    </w:rPr>
  </w:style>
  <w:style w:type="paragraph" w:styleId="af6">
    <w:name w:val="annotation text"/>
    <w:basedOn w:val="a"/>
    <w:link w:val="af7"/>
    <w:rsid w:val="004B39AF"/>
  </w:style>
  <w:style w:type="character" w:customStyle="1" w:styleId="af7">
    <w:name w:val="Текст примечания Знак"/>
    <w:basedOn w:val="a0"/>
    <w:link w:val="af6"/>
    <w:rsid w:val="004B39AF"/>
  </w:style>
  <w:style w:type="paragraph" w:styleId="af8">
    <w:name w:val="annotation subject"/>
    <w:basedOn w:val="af6"/>
    <w:next w:val="af6"/>
    <w:link w:val="af9"/>
    <w:rsid w:val="004B39AF"/>
    <w:rPr>
      <w:b/>
      <w:bCs/>
    </w:rPr>
  </w:style>
  <w:style w:type="character" w:customStyle="1" w:styleId="af9">
    <w:name w:val="Тема примечания Знак"/>
    <w:link w:val="af8"/>
    <w:rsid w:val="004B39AF"/>
    <w:rPr>
      <w:b/>
      <w:bCs/>
    </w:rPr>
  </w:style>
  <w:style w:type="character" w:customStyle="1" w:styleId="aa">
    <w:name w:val="Основной текст с отступом Знак"/>
    <w:link w:val="a9"/>
    <w:rsid w:val="009F0AF7"/>
    <w:rPr>
      <w:sz w:val="24"/>
      <w:szCs w:val="24"/>
    </w:rPr>
  </w:style>
  <w:style w:type="paragraph" w:customStyle="1" w:styleId="ConsNormal">
    <w:name w:val="ConsNormal"/>
    <w:rsid w:val="0047195C"/>
    <w:pPr>
      <w:widowControl w:val="0"/>
      <w:snapToGrid w:val="0"/>
      <w:ind w:right="19772" w:firstLine="720"/>
    </w:pPr>
    <w:rPr>
      <w:rFonts w:ascii="Arial" w:hAnsi="Arial"/>
    </w:rPr>
  </w:style>
  <w:style w:type="paragraph" w:customStyle="1" w:styleId="Standard">
    <w:name w:val="Standard"/>
    <w:rsid w:val="0047195C"/>
    <w:pPr>
      <w:widowControl w:val="0"/>
      <w:suppressAutoHyphens/>
      <w:textAlignment w:val="baseline"/>
    </w:pPr>
    <w:rPr>
      <w:rFonts w:eastAsia="Andale Sans UI"/>
      <w:kern w:val="1"/>
      <w:sz w:val="24"/>
      <w:szCs w:val="24"/>
      <w:lang w:val="de-DE" w:eastAsia="fa-IR" w:bidi="fa-IR"/>
    </w:rPr>
  </w:style>
  <w:style w:type="paragraph" w:customStyle="1" w:styleId="afa">
    <w:name w:val="Ñíîñêà"/>
    <w:basedOn w:val="a"/>
    <w:autoRedefine/>
    <w:uiPriority w:val="99"/>
    <w:rsid w:val="0054493E"/>
    <w:pPr>
      <w:widowControl/>
      <w:snapToGrid/>
      <w:ind w:firstLine="454"/>
    </w:pPr>
    <w:rPr>
      <w:rFonts w:ascii="Arial" w:hAnsi="Arial" w:cs="Arial"/>
      <w:sz w:val="18"/>
      <w:szCs w:val="18"/>
    </w:rPr>
  </w:style>
  <w:style w:type="paragraph" w:customStyle="1" w:styleId="ConsNormalTimesNewRoman">
    <w:name w:val="ConsNormal + Times New Roman"/>
    <w:basedOn w:val="Standard"/>
    <w:rsid w:val="006E66C7"/>
    <w:pPr>
      <w:ind w:firstLine="562"/>
      <w:jc w:val="both"/>
    </w:pPr>
    <w:rPr>
      <w:color w:val="000000"/>
      <w:sz w:val="28"/>
      <w:szCs w:val="28"/>
    </w:rPr>
  </w:style>
  <w:style w:type="paragraph" w:styleId="afb">
    <w:name w:val="List Paragraph"/>
    <w:basedOn w:val="a"/>
    <w:uiPriority w:val="34"/>
    <w:qFormat/>
    <w:rsid w:val="00837BE4"/>
    <w:pPr>
      <w:widowControl/>
      <w:snapToGrid/>
      <w:spacing w:after="200" w:line="276" w:lineRule="auto"/>
      <w:ind w:left="72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9134">
      <w:bodyDiv w:val="1"/>
      <w:marLeft w:val="0"/>
      <w:marRight w:val="0"/>
      <w:marTop w:val="0"/>
      <w:marBottom w:val="0"/>
      <w:divBdr>
        <w:top w:val="none" w:sz="0" w:space="0" w:color="auto"/>
        <w:left w:val="none" w:sz="0" w:space="0" w:color="auto"/>
        <w:bottom w:val="none" w:sz="0" w:space="0" w:color="auto"/>
        <w:right w:val="none" w:sz="0" w:space="0" w:color="auto"/>
      </w:divBdr>
    </w:div>
    <w:div w:id="39324811">
      <w:bodyDiv w:val="1"/>
      <w:marLeft w:val="0"/>
      <w:marRight w:val="0"/>
      <w:marTop w:val="0"/>
      <w:marBottom w:val="0"/>
      <w:divBdr>
        <w:top w:val="none" w:sz="0" w:space="0" w:color="auto"/>
        <w:left w:val="none" w:sz="0" w:space="0" w:color="auto"/>
        <w:bottom w:val="none" w:sz="0" w:space="0" w:color="auto"/>
        <w:right w:val="none" w:sz="0" w:space="0" w:color="auto"/>
      </w:divBdr>
    </w:div>
    <w:div w:id="46608598">
      <w:bodyDiv w:val="1"/>
      <w:marLeft w:val="0"/>
      <w:marRight w:val="0"/>
      <w:marTop w:val="0"/>
      <w:marBottom w:val="0"/>
      <w:divBdr>
        <w:top w:val="none" w:sz="0" w:space="0" w:color="auto"/>
        <w:left w:val="none" w:sz="0" w:space="0" w:color="auto"/>
        <w:bottom w:val="none" w:sz="0" w:space="0" w:color="auto"/>
        <w:right w:val="none" w:sz="0" w:space="0" w:color="auto"/>
      </w:divBdr>
    </w:div>
    <w:div w:id="87772009">
      <w:bodyDiv w:val="1"/>
      <w:marLeft w:val="0"/>
      <w:marRight w:val="0"/>
      <w:marTop w:val="0"/>
      <w:marBottom w:val="0"/>
      <w:divBdr>
        <w:top w:val="none" w:sz="0" w:space="0" w:color="auto"/>
        <w:left w:val="none" w:sz="0" w:space="0" w:color="auto"/>
        <w:bottom w:val="none" w:sz="0" w:space="0" w:color="auto"/>
        <w:right w:val="none" w:sz="0" w:space="0" w:color="auto"/>
      </w:divBdr>
    </w:div>
    <w:div w:id="99614938">
      <w:bodyDiv w:val="1"/>
      <w:marLeft w:val="0"/>
      <w:marRight w:val="0"/>
      <w:marTop w:val="0"/>
      <w:marBottom w:val="0"/>
      <w:divBdr>
        <w:top w:val="none" w:sz="0" w:space="0" w:color="auto"/>
        <w:left w:val="none" w:sz="0" w:space="0" w:color="auto"/>
        <w:bottom w:val="none" w:sz="0" w:space="0" w:color="auto"/>
        <w:right w:val="none" w:sz="0" w:space="0" w:color="auto"/>
      </w:divBdr>
    </w:div>
    <w:div w:id="130249639">
      <w:bodyDiv w:val="1"/>
      <w:marLeft w:val="0"/>
      <w:marRight w:val="0"/>
      <w:marTop w:val="0"/>
      <w:marBottom w:val="0"/>
      <w:divBdr>
        <w:top w:val="none" w:sz="0" w:space="0" w:color="auto"/>
        <w:left w:val="none" w:sz="0" w:space="0" w:color="auto"/>
        <w:bottom w:val="none" w:sz="0" w:space="0" w:color="auto"/>
        <w:right w:val="none" w:sz="0" w:space="0" w:color="auto"/>
      </w:divBdr>
    </w:div>
    <w:div w:id="174535302">
      <w:bodyDiv w:val="1"/>
      <w:marLeft w:val="0"/>
      <w:marRight w:val="0"/>
      <w:marTop w:val="0"/>
      <w:marBottom w:val="0"/>
      <w:divBdr>
        <w:top w:val="none" w:sz="0" w:space="0" w:color="auto"/>
        <w:left w:val="none" w:sz="0" w:space="0" w:color="auto"/>
        <w:bottom w:val="none" w:sz="0" w:space="0" w:color="auto"/>
        <w:right w:val="none" w:sz="0" w:space="0" w:color="auto"/>
      </w:divBdr>
    </w:div>
    <w:div w:id="198133286">
      <w:bodyDiv w:val="1"/>
      <w:marLeft w:val="0"/>
      <w:marRight w:val="0"/>
      <w:marTop w:val="0"/>
      <w:marBottom w:val="0"/>
      <w:divBdr>
        <w:top w:val="none" w:sz="0" w:space="0" w:color="auto"/>
        <w:left w:val="none" w:sz="0" w:space="0" w:color="auto"/>
        <w:bottom w:val="none" w:sz="0" w:space="0" w:color="auto"/>
        <w:right w:val="none" w:sz="0" w:space="0" w:color="auto"/>
      </w:divBdr>
    </w:div>
    <w:div w:id="203714900">
      <w:bodyDiv w:val="1"/>
      <w:marLeft w:val="0"/>
      <w:marRight w:val="0"/>
      <w:marTop w:val="0"/>
      <w:marBottom w:val="0"/>
      <w:divBdr>
        <w:top w:val="none" w:sz="0" w:space="0" w:color="auto"/>
        <w:left w:val="none" w:sz="0" w:space="0" w:color="auto"/>
        <w:bottom w:val="none" w:sz="0" w:space="0" w:color="auto"/>
        <w:right w:val="none" w:sz="0" w:space="0" w:color="auto"/>
      </w:divBdr>
    </w:div>
    <w:div w:id="217713432">
      <w:bodyDiv w:val="1"/>
      <w:marLeft w:val="0"/>
      <w:marRight w:val="0"/>
      <w:marTop w:val="0"/>
      <w:marBottom w:val="0"/>
      <w:divBdr>
        <w:top w:val="none" w:sz="0" w:space="0" w:color="auto"/>
        <w:left w:val="none" w:sz="0" w:space="0" w:color="auto"/>
        <w:bottom w:val="none" w:sz="0" w:space="0" w:color="auto"/>
        <w:right w:val="none" w:sz="0" w:space="0" w:color="auto"/>
      </w:divBdr>
    </w:div>
    <w:div w:id="234896556">
      <w:bodyDiv w:val="1"/>
      <w:marLeft w:val="0"/>
      <w:marRight w:val="0"/>
      <w:marTop w:val="0"/>
      <w:marBottom w:val="0"/>
      <w:divBdr>
        <w:top w:val="none" w:sz="0" w:space="0" w:color="auto"/>
        <w:left w:val="none" w:sz="0" w:space="0" w:color="auto"/>
        <w:bottom w:val="none" w:sz="0" w:space="0" w:color="auto"/>
        <w:right w:val="none" w:sz="0" w:space="0" w:color="auto"/>
      </w:divBdr>
    </w:div>
    <w:div w:id="255751637">
      <w:bodyDiv w:val="1"/>
      <w:marLeft w:val="0"/>
      <w:marRight w:val="0"/>
      <w:marTop w:val="0"/>
      <w:marBottom w:val="0"/>
      <w:divBdr>
        <w:top w:val="none" w:sz="0" w:space="0" w:color="auto"/>
        <w:left w:val="none" w:sz="0" w:space="0" w:color="auto"/>
        <w:bottom w:val="none" w:sz="0" w:space="0" w:color="auto"/>
        <w:right w:val="none" w:sz="0" w:space="0" w:color="auto"/>
      </w:divBdr>
    </w:div>
    <w:div w:id="282469514">
      <w:bodyDiv w:val="1"/>
      <w:marLeft w:val="0"/>
      <w:marRight w:val="0"/>
      <w:marTop w:val="0"/>
      <w:marBottom w:val="0"/>
      <w:divBdr>
        <w:top w:val="none" w:sz="0" w:space="0" w:color="auto"/>
        <w:left w:val="none" w:sz="0" w:space="0" w:color="auto"/>
        <w:bottom w:val="none" w:sz="0" w:space="0" w:color="auto"/>
        <w:right w:val="none" w:sz="0" w:space="0" w:color="auto"/>
      </w:divBdr>
    </w:div>
    <w:div w:id="341514440">
      <w:bodyDiv w:val="1"/>
      <w:marLeft w:val="0"/>
      <w:marRight w:val="0"/>
      <w:marTop w:val="0"/>
      <w:marBottom w:val="0"/>
      <w:divBdr>
        <w:top w:val="none" w:sz="0" w:space="0" w:color="auto"/>
        <w:left w:val="none" w:sz="0" w:space="0" w:color="auto"/>
        <w:bottom w:val="none" w:sz="0" w:space="0" w:color="auto"/>
        <w:right w:val="none" w:sz="0" w:space="0" w:color="auto"/>
      </w:divBdr>
    </w:div>
    <w:div w:id="347492743">
      <w:bodyDiv w:val="1"/>
      <w:marLeft w:val="0"/>
      <w:marRight w:val="0"/>
      <w:marTop w:val="0"/>
      <w:marBottom w:val="0"/>
      <w:divBdr>
        <w:top w:val="none" w:sz="0" w:space="0" w:color="auto"/>
        <w:left w:val="none" w:sz="0" w:space="0" w:color="auto"/>
        <w:bottom w:val="none" w:sz="0" w:space="0" w:color="auto"/>
        <w:right w:val="none" w:sz="0" w:space="0" w:color="auto"/>
      </w:divBdr>
    </w:div>
    <w:div w:id="368996350">
      <w:bodyDiv w:val="1"/>
      <w:marLeft w:val="0"/>
      <w:marRight w:val="0"/>
      <w:marTop w:val="0"/>
      <w:marBottom w:val="0"/>
      <w:divBdr>
        <w:top w:val="none" w:sz="0" w:space="0" w:color="auto"/>
        <w:left w:val="none" w:sz="0" w:space="0" w:color="auto"/>
        <w:bottom w:val="none" w:sz="0" w:space="0" w:color="auto"/>
        <w:right w:val="none" w:sz="0" w:space="0" w:color="auto"/>
      </w:divBdr>
    </w:div>
    <w:div w:id="370544691">
      <w:bodyDiv w:val="1"/>
      <w:marLeft w:val="0"/>
      <w:marRight w:val="0"/>
      <w:marTop w:val="0"/>
      <w:marBottom w:val="0"/>
      <w:divBdr>
        <w:top w:val="none" w:sz="0" w:space="0" w:color="auto"/>
        <w:left w:val="none" w:sz="0" w:space="0" w:color="auto"/>
        <w:bottom w:val="none" w:sz="0" w:space="0" w:color="auto"/>
        <w:right w:val="none" w:sz="0" w:space="0" w:color="auto"/>
      </w:divBdr>
    </w:div>
    <w:div w:id="379551048">
      <w:bodyDiv w:val="1"/>
      <w:marLeft w:val="0"/>
      <w:marRight w:val="0"/>
      <w:marTop w:val="0"/>
      <w:marBottom w:val="0"/>
      <w:divBdr>
        <w:top w:val="none" w:sz="0" w:space="0" w:color="auto"/>
        <w:left w:val="none" w:sz="0" w:space="0" w:color="auto"/>
        <w:bottom w:val="none" w:sz="0" w:space="0" w:color="auto"/>
        <w:right w:val="none" w:sz="0" w:space="0" w:color="auto"/>
      </w:divBdr>
    </w:div>
    <w:div w:id="452754503">
      <w:bodyDiv w:val="1"/>
      <w:marLeft w:val="0"/>
      <w:marRight w:val="0"/>
      <w:marTop w:val="0"/>
      <w:marBottom w:val="0"/>
      <w:divBdr>
        <w:top w:val="none" w:sz="0" w:space="0" w:color="auto"/>
        <w:left w:val="none" w:sz="0" w:space="0" w:color="auto"/>
        <w:bottom w:val="none" w:sz="0" w:space="0" w:color="auto"/>
        <w:right w:val="none" w:sz="0" w:space="0" w:color="auto"/>
      </w:divBdr>
    </w:div>
    <w:div w:id="489060686">
      <w:bodyDiv w:val="1"/>
      <w:marLeft w:val="0"/>
      <w:marRight w:val="0"/>
      <w:marTop w:val="0"/>
      <w:marBottom w:val="0"/>
      <w:divBdr>
        <w:top w:val="none" w:sz="0" w:space="0" w:color="auto"/>
        <w:left w:val="none" w:sz="0" w:space="0" w:color="auto"/>
        <w:bottom w:val="none" w:sz="0" w:space="0" w:color="auto"/>
        <w:right w:val="none" w:sz="0" w:space="0" w:color="auto"/>
      </w:divBdr>
    </w:div>
    <w:div w:id="505633923">
      <w:bodyDiv w:val="1"/>
      <w:marLeft w:val="0"/>
      <w:marRight w:val="0"/>
      <w:marTop w:val="0"/>
      <w:marBottom w:val="0"/>
      <w:divBdr>
        <w:top w:val="none" w:sz="0" w:space="0" w:color="auto"/>
        <w:left w:val="none" w:sz="0" w:space="0" w:color="auto"/>
        <w:bottom w:val="none" w:sz="0" w:space="0" w:color="auto"/>
        <w:right w:val="none" w:sz="0" w:space="0" w:color="auto"/>
      </w:divBdr>
    </w:div>
    <w:div w:id="555701580">
      <w:bodyDiv w:val="1"/>
      <w:marLeft w:val="0"/>
      <w:marRight w:val="0"/>
      <w:marTop w:val="0"/>
      <w:marBottom w:val="0"/>
      <w:divBdr>
        <w:top w:val="none" w:sz="0" w:space="0" w:color="auto"/>
        <w:left w:val="none" w:sz="0" w:space="0" w:color="auto"/>
        <w:bottom w:val="none" w:sz="0" w:space="0" w:color="auto"/>
        <w:right w:val="none" w:sz="0" w:space="0" w:color="auto"/>
      </w:divBdr>
    </w:div>
    <w:div w:id="556286605">
      <w:bodyDiv w:val="1"/>
      <w:marLeft w:val="0"/>
      <w:marRight w:val="0"/>
      <w:marTop w:val="0"/>
      <w:marBottom w:val="0"/>
      <w:divBdr>
        <w:top w:val="none" w:sz="0" w:space="0" w:color="auto"/>
        <w:left w:val="none" w:sz="0" w:space="0" w:color="auto"/>
        <w:bottom w:val="none" w:sz="0" w:space="0" w:color="auto"/>
        <w:right w:val="none" w:sz="0" w:space="0" w:color="auto"/>
      </w:divBdr>
    </w:div>
    <w:div w:id="622346723">
      <w:bodyDiv w:val="1"/>
      <w:marLeft w:val="0"/>
      <w:marRight w:val="0"/>
      <w:marTop w:val="0"/>
      <w:marBottom w:val="0"/>
      <w:divBdr>
        <w:top w:val="none" w:sz="0" w:space="0" w:color="auto"/>
        <w:left w:val="none" w:sz="0" w:space="0" w:color="auto"/>
        <w:bottom w:val="none" w:sz="0" w:space="0" w:color="auto"/>
        <w:right w:val="none" w:sz="0" w:space="0" w:color="auto"/>
      </w:divBdr>
    </w:div>
    <w:div w:id="634679606">
      <w:bodyDiv w:val="1"/>
      <w:marLeft w:val="0"/>
      <w:marRight w:val="0"/>
      <w:marTop w:val="0"/>
      <w:marBottom w:val="0"/>
      <w:divBdr>
        <w:top w:val="none" w:sz="0" w:space="0" w:color="auto"/>
        <w:left w:val="none" w:sz="0" w:space="0" w:color="auto"/>
        <w:bottom w:val="none" w:sz="0" w:space="0" w:color="auto"/>
        <w:right w:val="none" w:sz="0" w:space="0" w:color="auto"/>
      </w:divBdr>
    </w:div>
    <w:div w:id="641037162">
      <w:bodyDiv w:val="1"/>
      <w:marLeft w:val="0"/>
      <w:marRight w:val="0"/>
      <w:marTop w:val="0"/>
      <w:marBottom w:val="0"/>
      <w:divBdr>
        <w:top w:val="none" w:sz="0" w:space="0" w:color="auto"/>
        <w:left w:val="none" w:sz="0" w:space="0" w:color="auto"/>
        <w:bottom w:val="none" w:sz="0" w:space="0" w:color="auto"/>
        <w:right w:val="none" w:sz="0" w:space="0" w:color="auto"/>
      </w:divBdr>
    </w:div>
    <w:div w:id="658652219">
      <w:bodyDiv w:val="1"/>
      <w:marLeft w:val="0"/>
      <w:marRight w:val="0"/>
      <w:marTop w:val="0"/>
      <w:marBottom w:val="0"/>
      <w:divBdr>
        <w:top w:val="none" w:sz="0" w:space="0" w:color="auto"/>
        <w:left w:val="none" w:sz="0" w:space="0" w:color="auto"/>
        <w:bottom w:val="none" w:sz="0" w:space="0" w:color="auto"/>
        <w:right w:val="none" w:sz="0" w:space="0" w:color="auto"/>
      </w:divBdr>
    </w:div>
    <w:div w:id="705716536">
      <w:bodyDiv w:val="1"/>
      <w:marLeft w:val="0"/>
      <w:marRight w:val="0"/>
      <w:marTop w:val="0"/>
      <w:marBottom w:val="0"/>
      <w:divBdr>
        <w:top w:val="none" w:sz="0" w:space="0" w:color="auto"/>
        <w:left w:val="none" w:sz="0" w:space="0" w:color="auto"/>
        <w:bottom w:val="none" w:sz="0" w:space="0" w:color="auto"/>
        <w:right w:val="none" w:sz="0" w:space="0" w:color="auto"/>
      </w:divBdr>
    </w:div>
    <w:div w:id="726683327">
      <w:bodyDiv w:val="1"/>
      <w:marLeft w:val="0"/>
      <w:marRight w:val="0"/>
      <w:marTop w:val="0"/>
      <w:marBottom w:val="0"/>
      <w:divBdr>
        <w:top w:val="none" w:sz="0" w:space="0" w:color="auto"/>
        <w:left w:val="none" w:sz="0" w:space="0" w:color="auto"/>
        <w:bottom w:val="none" w:sz="0" w:space="0" w:color="auto"/>
        <w:right w:val="none" w:sz="0" w:space="0" w:color="auto"/>
      </w:divBdr>
    </w:div>
    <w:div w:id="730425983">
      <w:bodyDiv w:val="1"/>
      <w:marLeft w:val="0"/>
      <w:marRight w:val="0"/>
      <w:marTop w:val="0"/>
      <w:marBottom w:val="0"/>
      <w:divBdr>
        <w:top w:val="none" w:sz="0" w:space="0" w:color="auto"/>
        <w:left w:val="none" w:sz="0" w:space="0" w:color="auto"/>
        <w:bottom w:val="none" w:sz="0" w:space="0" w:color="auto"/>
        <w:right w:val="none" w:sz="0" w:space="0" w:color="auto"/>
      </w:divBdr>
    </w:div>
    <w:div w:id="749812600">
      <w:bodyDiv w:val="1"/>
      <w:marLeft w:val="0"/>
      <w:marRight w:val="0"/>
      <w:marTop w:val="0"/>
      <w:marBottom w:val="0"/>
      <w:divBdr>
        <w:top w:val="none" w:sz="0" w:space="0" w:color="auto"/>
        <w:left w:val="none" w:sz="0" w:space="0" w:color="auto"/>
        <w:bottom w:val="none" w:sz="0" w:space="0" w:color="auto"/>
        <w:right w:val="none" w:sz="0" w:space="0" w:color="auto"/>
      </w:divBdr>
    </w:div>
    <w:div w:id="801314169">
      <w:bodyDiv w:val="1"/>
      <w:marLeft w:val="0"/>
      <w:marRight w:val="0"/>
      <w:marTop w:val="0"/>
      <w:marBottom w:val="0"/>
      <w:divBdr>
        <w:top w:val="none" w:sz="0" w:space="0" w:color="auto"/>
        <w:left w:val="none" w:sz="0" w:space="0" w:color="auto"/>
        <w:bottom w:val="none" w:sz="0" w:space="0" w:color="auto"/>
        <w:right w:val="none" w:sz="0" w:space="0" w:color="auto"/>
      </w:divBdr>
    </w:div>
    <w:div w:id="813254989">
      <w:bodyDiv w:val="1"/>
      <w:marLeft w:val="0"/>
      <w:marRight w:val="0"/>
      <w:marTop w:val="0"/>
      <w:marBottom w:val="0"/>
      <w:divBdr>
        <w:top w:val="none" w:sz="0" w:space="0" w:color="auto"/>
        <w:left w:val="none" w:sz="0" w:space="0" w:color="auto"/>
        <w:bottom w:val="none" w:sz="0" w:space="0" w:color="auto"/>
        <w:right w:val="none" w:sz="0" w:space="0" w:color="auto"/>
      </w:divBdr>
    </w:div>
    <w:div w:id="815923394">
      <w:bodyDiv w:val="1"/>
      <w:marLeft w:val="0"/>
      <w:marRight w:val="0"/>
      <w:marTop w:val="0"/>
      <w:marBottom w:val="0"/>
      <w:divBdr>
        <w:top w:val="none" w:sz="0" w:space="0" w:color="auto"/>
        <w:left w:val="none" w:sz="0" w:space="0" w:color="auto"/>
        <w:bottom w:val="none" w:sz="0" w:space="0" w:color="auto"/>
        <w:right w:val="none" w:sz="0" w:space="0" w:color="auto"/>
      </w:divBdr>
    </w:div>
    <w:div w:id="826172917">
      <w:bodyDiv w:val="1"/>
      <w:marLeft w:val="0"/>
      <w:marRight w:val="0"/>
      <w:marTop w:val="0"/>
      <w:marBottom w:val="0"/>
      <w:divBdr>
        <w:top w:val="none" w:sz="0" w:space="0" w:color="auto"/>
        <w:left w:val="none" w:sz="0" w:space="0" w:color="auto"/>
        <w:bottom w:val="none" w:sz="0" w:space="0" w:color="auto"/>
        <w:right w:val="none" w:sz="0" w:space="0" w:color="auto"/>
      </w:divBdr>
    </w:div>
    <w:div w:id="905149027">
      <w:bodyDiv w:val="1"/>
      <w:marLeft w:val="0"/>
      <w:marRight w:val="0"/>
      <w:marTop w:val="0"/>
      <w:marBottom w:val="0"/>
      <w:divBdr>
        <w:top w:val="none" w:sz="0" w:space="0" w:color="auto"/>
        <w:left w:val="none" w:sz="0" w:space="0" w:color="auto"/>
        <w:bottom w:val="none" w:sz="0" w:space="0" w:color="auto"/>
        <w:right w:val="none" w:sz="0" w:space="0" w:color="auto"/>
      </w:divBdr>
    </w:div>
    <w:div w:id="970211360">
      <w:bodyDiv w:val="1"/>
      <w:marLeft w:val="0"/>
      <w:marRight w:val="0"/>
      <w:marTop w:val="0"/>
      <w:marBottom w:val="0"/>
      <w:divBdr>
        <w:top w:val="none" w:sz="0" w:space="0" w:color="auto"/>
        <w:left w:val="none" w:sz="0" w:space="0" w:color="auto"/>
        <w:bottom w:val="none" w:sz="0" w:space="0" w:color="auto"/>
        <w:right w:val="none" w:sz="0" w:space="0" w:color="auto"/>
      </w:divBdr>
    </w:div>
    <w:div w:id="993264223">
      <w:bodyDiv w:val="1"/>
      <w:marLeft w:val="0"/>
      <w:marRight w:val="0"/>
      <w:marTop w:val="0"/>
      <w:marBottom w:val="0"/>
      <w:divBdr>
        <w:top w:val="none" w:sz="0" w:space="0" w:color="auto"/>
        <w:left w:val="none" w:sz="0" w:space="0" w:color="auto"/>
        <w:bottom w:val="none" w:sz="0" w:space="0" w:color="auto"/>
        <w:right w:val="none" w:sz="0" w:space="0" w:color="auto"/>
      </w:divBdr>
    </w:div>
    <w:div w:id="1022514245">
      <w:bodyDiv w:val="1"/>
      <w:marLeft w:val="0"/>
      <w:marRight w:val="0"/>
      <w:marTop w:val="0"/>
      <w:marBottom w:val="0"/>
      <w:divBdr>
        <w:top w:val="none" w:sz="0" w:space="0" w:color="auto"/>
        <w:left w:val="none" w:sz="0" w:space="0" w:color="auto"/>
        <w:bottom w:val="none" w:sz="0" w:space="0" w:color="auto"/>
        <w:right w:val="none" w:sz="0" w:space="0" w:color="auto"/>
      </w:divBdr>
    </w:div>
    <w:div w:id="1025860625">
      <w:bodyDiv w:val="1"/>
      <w:marLeft w:val="0"/>
      <w:marRight w:val="0"/>
      <w:marTop w:val="0"/>
      <w:marBottom w:val="0"/>
      <w:divBdr>
        <w:top w:val="none" w:sz="0" w:space="0" w:color="auto"/>
        <w:left w:val="none" w:sz="0" w:space="0" w:color="auto"/>
        <w:bottom w:val="none" w:sz="0" w:space="0" w:color="auto"/>
        <w:right w:val="none" w:sz="0" w:space="0" w:color="auto"/>
      </w:divBdr>
    </w:div>
    <w:div w:id="1044867343">
      <w:bodyDiv w:val="1"/>
      <w:marLeft w:val="0"/>
      <w:marRight w:val="0"/>
      <w:marTop w:val="0"/>
      <w:marBottom w:val="0"/>
      <w:divBdr>
        <w:top w:val="none" w:sz="0" w:space="0" w:color="auto"/>
        <w:left w:val="none" w:sz="0" w:space="0" w:color="auto"/>
        <w:bottom w:val="none" w:sz="0" w:space="0" w:color="auto"/>
        <w:right w:val="none" w:sz="0" w:space="0" w:color="auto"/>
      </w:divBdr>
    </w:div>
    <w:div w:id="1064644219">
      <w:bodyDiv w:val="1"/>
      <w:marLeft w:val="0"/>
      <w:marRight w:val="0"/>
      <w:marTop w:val="0"/>
      <w:marBottom w:val="0"/>
      <w:divBdr>
        <w:top w:val="none" w:sz="0" w:space="0" w:color="auto"/>
        <w:left w:val="none" w:sz="0" w:space="0" w:color="auto"/>
        <w:bottom w:val="none" w:sz="0" w:space="0" w:color="auto"/>
        <w:right w:val="none" w:sz="0" w:space="0" w:color="auto"/>
      </w:divBdr>
    </w:div>
    <w:div w:id="1091656631">
      <w:bodyDiv w:val="1"/>
      <w:marLeft w:val="0"/>
      <w:marRight w:val="0"/>
      <w:marTop w:val="0"/>
      <w:marBottom w:val="0"/>
      <w:divBdr>
        <w:top w:val="none" w:sz="0" w:space="0" w:color="auto"/>
        <w:left w:val="none" w:sz="0" w:space="0" w:color="auto"/>
        <w:bottom w:val="none" w:sz="0" w:space="0" w:color="auto"/>
        <w:right w:val="none" w:sz="0" w:space="0" w:color="auto"/>
      </w:divBdr>
    </w:div>
    <w:div w:id="1098333828">
      <w:bodyDiv w:val="1"/>
      <w:marLeft w:val="0"/>
      <w:marRight w:val="0"/>
      <w:marTop w:val="0"/>
      <w:marBottom w:val="0"/>
      <w:divBdr>
        <w:top w:val="none" w:sz="0" w:space="0" w:color="auto"/>
        <w:left w:val="none" w:sz="0" w:space="0" w:color="auto"/>
        <w:bottom w:val="none" w:sz="0" w:space="0" w:color="auto"/>
        <w:right w:val="none" w:sz="0" w:space="0" w:color="auto"/>
      </w:divBdr>
    </w:div>
    <w:div w:id="1104181144">
      <w:bodyDiv w:val="1"/>
      <w:marLeft w:val="0"/>
      <w:marRight w:val="0"/>
      <w:marTop w:val="0"/>
      <w:marBottom w:val="0"/>
      <w:divBdr>
        <w:top w:val="none" w:sz="0" w:space="0" w:color="auto"/>
        <w:left w:val="none" w:sz="0" w:space="0" w:color="auto"/>
        <w:bottom w:val="none" w:sz="0" w:space="0" w:color="auto"/>
        <w:right w:val="none" w:sz="0" w:space="0" w:color="auto"/>
      </w:divBdr>
    </w:div>
    <w:div w:id="1108354079">
      <w:bodyDiv w:val="1"/>
      <w:marLeft w:val="0"/>
      <w:marRight w:val="0"/>
      <w:marTop w:val="0"/>
      <w:marBottom w:val="0"/>
      <w:divBdr>
        <w:top w:val="none" w:sz="0" w:space="0" w:color="auto"/>
        <w:left w:val="none" w:sz="0" w:space="0" w:color="auto"/>
        <w:bottom w:val="none" w:sz="0" w:space="0" w:color="auto"/>
        <w:right w:val="none" w:sz="0" w:space="0" w:color="auto"/>
      </w:divBdr>
    </w:div>
    <w:div w:id="1111776070">
      <w:bodyDiv w:val="1"/>
      <w:marLeft w:val="0"/>
      <w:marRight w:val="0"/>
      <w:marTop w:val="0"/>
      <w:marBottom w:val="0"/>
      <w:divBdr>
        <w:top w:val="none" w:sz="0" w:space="0" w:color="auto"/>
        <w:left w:val="none" w:sz="0" w:space="0" w:color="auto"/>
        <w:bottom w:val="none" w:sz="0" w:space="0" w:color="auto"/>
        <w:right w:val="none" w:sz="0" w:space="0" w:color="auto"/>
      </w:divBdr>
    </w:div>
    <w:div w:id="1182738271">
      <w:bodyDiv w:val="1"/>
      <w:marLeft w:val="0"/>
      <w:marRight w:val="0"/>
      <w:marTop w:val="0"/>
      <w:marBottom w:val="0"/>
      <w:divBdr>
        <w:top w:val="none" w:sz="0" w:space="0" w:color="auto"/>
        <w:left w:val="none" w:sz="0" w:space="0" w:color="auto"/>
        <w:bottom w:val="none" w:sz="0" w:space="0" w:color="auto"/>
        <w:right w:val="none" w:sz="0" w:space="0" w:color="auto"/>
      </w:divBdr>
    </w:div>
    <w:div w:id="1212959260">
      <w:bodyDiv w:val="1"/>
      <w:marLeft w:val="0"/>
      <w:marRight w:val="0"/>
      <w:marTop w:val="0"/>
      <w:marBottom w:val="0"/>
      <w:divBdr>
        <w:top w:val="none" w:sz="0" w:space="0" w:color="auto"/>
        <w:left w:val="none" w:sz="0" w:space="0" w:color="auto"/>
        <w:bottom w:val="none" w:sz="0" w:space="0" w:color="auto"/>
        <w:right w:val="none" w:sz="0" w:space="0" w:color="auto"/>
      </w:divBdr>
    </w:div>
    <w:div w:id="1223059694">
      <w:bodyDiv w:val="1"/>
      <w:marLeft w:val="0"/>
      <w:marRight w:val="0"/>
      <w:marTop w:val="0"/>
      <w:marBottom w:val="0"/>
      <w:divBdr>
        <w:top w:val="none" w:sz="0" w:space="0" w:color="auto"/>
        <w:left w:val="none" w:sz="0" w:space="0" w:color="auto"/>
        <w:bottom w:val="none" w:sz="0" w:space="0" w:color="auto"/>
        <w:right w:val="none" w:sz="0" w:space="0" w:color="auto"/>
      </w:divBdr>
    </w:div>
    <w:div w:id="1229724337">
      <w:bodyDiv w:val="1"/>
      <w:marLeft w:val="0"/>
      <w:marRight w:val="0"/>
      <w:marTop w:val="0"/>
      <w:marBottom w:val="0"/>
      <w:divBdr>
        <w:top w:val="none" w:sz="0" w:space="0" w:color="auto"/>
        <w:left w:val="none" w:sz="0" w:space="0" w:color="auto"/>
        <w:bottom w:val="none" w:sz="0" w:space="0" w:color="auto"/>
        <w:right w:val="none" w:sz="0" w:space="0" w:color="auto"/>
      </w:divBdr>
    </w:div>
    <w:div w:id="1233467487">
      <w:bodyDiv w:val="1"/>
      <w:marLeft w:val="0"/>
      <w:marRight w:val="0"/>
      <w:marTop w:val="0"/>
      <w:marBottom w:val="0"/>
      <w:divBdr>
        <w:top w:val="none" w:sz="0" w:space="0" w:color="auto"/>
        <w:left w:val="none" w:sz="0" w:space="0" w:color="auto"/>
        <w:bottom w:val="none" w:sz="0" w:space="0" w:color="auto"/>
        <w:right w:val="none" w:sz="0" w:space="0" w:color="auto"/>
      </w:divBdr>
    </w:div>
    <w:div w:id="1243444199">
      <w:bodyDiv w:val="1"/>
      <w:marLeft w:val="0"/>
      <w:marRight w:val="0"/>
      <w:marTop w:val="0"/>
      <w:marBottom w:val="0"/>
      <w:divBdr>
        <w:top w:val="none" w:sz="0" w:space="0" w:color="auto"/>
        <w:left w:val="none" w:sz="0" w:space="0" w:color="auto"/>
        <w:bottom w:val="none" w:sz="0" w:space="0" w:color="auto"/>
        <w:right w:val="none" w:sz="0" w:space="0" w:color="auto"/>
      </w:divBdr>
    </w:div>
    <w:div w:id="1244098586">
      <w:bodyDiv w:val="1"/>
      <w:marLeft w:val="0"/>
      <w:marRight w:val="0"/>
      <w:marTop w:val="0"/>
      <w:marBottom w:val="0"/>
      <w:divBdr>
        <w:top w:val="none" w:sz="0" w:space="0" w:color="auto"/>
        <w:left w:val="none" w:sz="0" w:space="0" w:color="auto"/>
        <w:bottom w:val="none" w:sz="0" w:space="0" w:color="auto"/>
        <w:right w:val="none" w:sz="0" w:space="0" w:color="auto"/>
      </w:divBdr>
    </w:div>
    <w:div w:id="1258060448">
      <w:bodyDiv w:val="1"/>
      <w:marLeft w:val="0"/>
      <w:marRight w:val="0"/>
      <w:marTop w:val="0"/>
      <w:marBottom w:val="0"/>
      <w:divBdr>
        <w:top w:val="none" w:sz="0" w:space="0" w:color="auto"/>
        <w:left w:val="none" w:sz="0" w:space="0" w:color="auto"/>
        <w:bottom w:val="none" w:sz="0" w:space="0" w:color="auto"/>
        <w:right w:val="none" w:sz="0" w:space="0" w:color="auto"/>
      </w:divBdr>
    </w:div>
    <w:div w:id="1320575219">
      <w:bodyDiv w:val="1"/>
      <w:marLeft w:val="0"/>
      <w:marRight w:val="0"/>
      <w:marTop w:val="0"/>
      <w:marBottom w:val="0"/>
      <w:divBdr>
        <w:top w:val="none" w:sz="0" w:space="0" w:color="auto"/>
        <w:left w:val="none" w:sz="0" w:space="0" w:color="auto"/>
        <w:bottom w:val="none" w:sz="0" w:space="0" w:color="auto"/>
        <w:right w:val="none" w:sz="0" w:space="0" w:color="auto"/>
      </w:divBdr>
    </w:div>
    <w:div w:id="1350377770">
      <w:bodyDiv w:val="1"/>
      <w:marLeft w:val="0"/>
      <w:marRight w:val="0"/>
      <w:marTop w:val="0"/>
      <w:marBottom w:val="0"/>
      <w:divBdr>
        <w:top w:val="none" w:sz="0" w:space="0" w:color="auto"/>
        <w:left w:val="none" w:sz="0" w:space="0" w:color="auto"/>
        <w:bottom w:val="none" w:sz="0" w:space="0" w:color="auto"/>
        <w:right w:val="none" w:sz="0" w:space="0" w:color="auto"/>
      </w:divBdr>
    </w:div>
    <w:div w:id="1352075322">
      <w:bodyDiv w:val="1"/>
      <w:marLeft w:val="0"/>
      <w:marRight w:val="0"/>
      <w:marTop w:val="0"/>
      <w:marBottom w:val="0"/>
      <w:divBdr>
        <w:top w:val="none" w:sz="0" w:space="0" w:color="auto"/>
        <w:left w:val="none" w:sz="0" w:space="0" w:color="auto"/>
        <w:bottom w:val="none" w:sz="0" w:space="0" w:color="auto"/>
        <w:right w:val="none" w:sz="0" w:space="0" w:color="auto"/>
      </w:divBdr>
    </w:div>
    <w:div w:id="1381172133">
      <w:bodyDiv w:val="1"/>
      <w:marLeft w:val="0"/>
      <w:marRight w:val="0"/>
      <w:marTop w:val="0"/>
      <w:marBottom w:val="0"/>
      <w:divBdr>
        <w:top w:val="none" w:sz="0" w:space="0" w:color="auto"/>
        <w:left w:val="none" w:sz="0" w:space="0" w:color="auto"/>
        <w:bottom w:val="none" w:sz="0" w:space="0" w:color="auto"/>
        <w:right w:val="none" w:sz="0" w:space="0" w:color="auto"/>
      </w:divBdr>
    </w:div>
    <w:div w:id="1381322937">
      <w:bodyDiv w:val="1"/>
      <w:marLeft w:val="0"/>
      <w:marRight w:val="0"/>
      <w:marTop w:val="0"/>
      <w:marBottom w:val="0"/>
      <w:divBdr>
        <w:top w:val="none" w:sz="0" w:space="0" w:color="auto"/>
        <w:left w:val="none" w:sz="0" w:space="0" w:color="auto"/>
        <w:bottom w:val="none" w:sz="0" w:space="0" w:color="auto"/>
        <w:right w:val="none" w:sz="0" w:space="0" w:color="auto"/>
      </w:divBdr>
    </w:div>
    <w:div w:id="1427847079">
      <w:bodyDiv w:val="1"/>
      <w:marLeft w:val="0"/>
      <w:marRight w:val="0"/>
      <w:marTop w:val="0"/>
      <w:marBottom w:val="0"/>
      <w:divBdr>
        <w:top w:val="none" w:sz="0" w:space="0" w:color="auto"/>
        <w:left w:val="none" w:sz="0" w:space="0" w:color="auto"/>
        <w:bottom w:val="none" w:sz="0" w:space="0" w:color="auto"/>
        <w:right w:val="none" w:sz="0" w:space="0" w:color="auto"/>
      </w:divBdr>
    </w:div>
    <w:div w:id="1475296085">
      <w:bodyDiv w:val="1"/>
      <w:marLeft w:val="0"/>
      <w:marRight w:val="0"/>
      <w:marTop w:val="0"/>
      <w:marBottom w:val="0"/>
      <w:divBdr>
        <w:top w:val="none" w:sz="0" w:space="0" w:color="auto"/>
        <w:left w:val="none" w:sz="0" w:space="0" w:color="auto"/>
        <w:bottom w:val="none" w:sz="0" w:space="0" w:color="auto"/>
        <w:right w:val="none" w:sz="0" w:space="0" w:color="auto"/>
      </w:divBdr>
    </w:div>
    <w:div w:id="1478839565">
      <w:bodyDiv w:val="1"/>
      <w:marLeft w:val="0"/>
      <w:marRight w:val="0"/>
      <w:marTop w:val="0"/>
      <w:marBottom w:val="0"/>
      <w:divBdr>
        <w:top w:val="none" w:sz="0" w:space="0" w:color="auto"/>
        <w:left w:val="none" w:sz="0" w:space="0" w:color="auto"/>
        <w:bottom w:val="none" w:sz="0" w:space="0" w:color="auto"/>
        <w:right w:val="none" w:sz="0" w:space="0" w:color="auto"/>
      </w:divBdr>
    </w:div>
    <w:div w:id="1517230241">
      <w:bodyDiv w:val="1"/>
      <w:marLeft w:val="0"/>
      <w:marRight w:val="0"/>
      <w:marTop w:val="0"/>
      <w:marBottom w:val="0"/>
      <w:divBdr>
        <w:top w:val="none" w:sz="0" w:space="0" w:color="auto"/>
        <w:left w:val="none" w:sz="0" w:space="0" w:color="auto"/>
        <w:bottom w:val="none" w:sz="0" w:space="0" w:color="auto"/>
        <w:right w:val="none" w:sz="0" w:space="0" w:color="auto"/>
      </w:divBdr>
    </w:div>
    <w:div w:id="1520894255">
      <w:bodyDiv w:val="1"/>
      <w:marLeft w:val="0"/>
      <w:marRight w:val="0"/>
      <w:marTop w:val="0"/>
      <w:marBottom w:val="0"/>
      <w:divBdr>
        <w:top w:val="none" w:sz="0" w:space="0" w:color="auto"/>
        <w:left w:val="none" w:sz="0" w:space="0" w:color="auto"/>
        <w:bottom w:val="none" w:sz="0" w:space="0" w:color="auto"/>
        <w:right w:val="none" w:sz="0" w:space="0" w:color="auto"/>
      </w:divBdr>
    </w:div>
    <w:div w:id="1623733033">
      <w:bodyDiv w:val="1"/>
      <w:marLeft w:val="0"/>
      <w:marRight w:val="0"/>
      <w:marTop w:val="0"/>
      <w:marBottom w:val="0"/>
      <w:divBdr>
        <w:top w:val="none" w:sz="0" w:space="0" w:color="auto"/>
        <w:left w:val="none" w:sz="0" w:space="0" w:color="auto"/>
        <w:bottom w:val="none" w:sz="0" w:space="0" w:color="auto"/>
        <w:right w:val="none" w:sz="0" w:space="0" w:color="auto"/>
      </w:divBdr>
    </w:div>
    <w:div w:id="1633562599">
      <w:bodyDiv w:val="1"/>
      <w:marLeft w:val="0"/>
      <w:marRight w:val="0"/>
      <w:marTop w:val="0"/>
      <w:marBottom w:val="0"/>
      <w:divBdr>
        <w:top w:val="none" w:sz="0" w:space="0" w:color="auto"/>
        <w:left w:val="none" w:sz="0" w:space="0" w:color="auto"/>
        <w:bottom w:val="none" w:sz="0" w:space="0" w:color="auto"/>
        <w:right w:val="none" w:sz="0" w:space="0" w:color="auto"/>
      </w:divBdr>
    </w:div>
    <w:div w:id="1638803782">
      <w:bodyDiv w:val="1"/>
      <w:marLeft w:val="0"/>
      <w:marRight w:val="0"/>
      <w:marTop w:val="0"/>
      <w:marBottom w:val="0"/>
      <w:divBdr>
        <w:top w:val="none" w:sz="0" w:space="0" w:color="auto"/>
        <w:left w:val="none" w:sz="0" w:space="0" w:color="auto"/>
        <w:bottom w:val="none" w:sz="0" w:space="0" w:color="auto"/>
        <w:right w:val="none" w:sz="0" w:space="0" w:color="auto"/>
      </w:divBdr>
    </w:div>
    <w:div w:id="1672831506">
      <w:bodyDiv w:val="1"/>
      <w:marLeft w:val="0"/>
      <w:marRight w:val="0"/>
      <w:marTop w:val="0"/>
      <w:marBottom w:val="0"/>
      <w:divBdr>
        <w:top w:val="none" w:sz="0" w:space="0" w:color="auto"/>
        <w:left w:val="none" w:sz="0" w:space="0" w:color="auto"/>
        <w:bottom w:val="none" w:sz="0" w:space="0" w:color="auto"/>
        <w:right w:val="none" w:sz="0" w:space="0" w:color="auto"/>
      </w:divBdr>
    </w:div>
    <w:div w:id="1677028548">
      <w:bodyDiv w:val="1"/>
      <w:marLeft w:val="0"/>
      <w:marRight w:val="0"/>
      <w:marTop w:val="0"/>
      <w:marBottom w:val="0"/>
      <w:divBdr>
        <w:top w:val="none" w:sz="0" w:space="0" w:color="auto"/>
        <w:left w:val="none" w:sz="0" w:space="0" w:color="auto"/>
        <w:bottom w:val="none" w:sz="0" w:space="0" w:color="auto"/>
        <w:right w:val="none" w:sz="0" w:space="0" w:color="auto"/>
      </w:divBdr>
    </w:div>
    <w:div w:id="1718696913">
      <w:bodyDiv w:val="1"/>
      <w:marLeft w:val="0"/>
      <w:marRight w:val="0"/>
      <w:marTop w:val="0"/>
      <w:marBottom w:val="0"/>
      <w:divBdr>
        <w:top w:val="none" w:sz="0" w:space="0" w:color="auto"/>
        <w:left w:val="none" w:sz="0" w:space="0" w:color="auto"/>
        <w:bottom w:val="none" w:sz="0" w:space="0" w:color="auto"/>
        <w:right w:val="none" w:sz="0" w:space="0" w:color="auto"/>
      </w:divBdr>
    </w:div>
    <w:div w:id="1806970432">
      <w:bodyDiv w:val="1"/>
      <w:marLeft w:val="0"/>
      <w:marRight w:val="0"/>
      <w:marTop w:val="0"/>
      <w:marBottom w:val="0"/>
      <w:divBdr>
        <w:top w:val="none" w:sz="0" w:space="0" w:color="auto"/>
        <w:left w:val="none" w:sz="0" w:space="0" w:color="auto"/>
        <w:bottom w:val="none" w:sz="0" w:space="0" w:color="auto"/>
        <w:right w:val="none" w:sz="0" w:space="0" w:color="auto"/>
      </w:divBdr>
    </w:div>
    <w:div w:id="1886022005">
      <w:bodyDiv w:val="1"/>
      <w:marLeft w:val="0"/>
      <w:marRight w:val="0"/>
      <w:marTop w:val="0"/>
      <w:marBottom w:val="0"/>
      <w:divBdr>
        <w:top w:val="none" w:sz="0" w:space="0" w:color="auto"/>
        <w:left w:val="none" w:sz="0" w:space="0" w:color="auto"/>
        <w:bottom w:val="none" w:sz="0" w:space="0" w:color="auto"/>
        <w:right w:val="none" w:sz="0" w:space="0" w:color="auto"/>
      </w:divBdr>
    </w:div>
    <w:div w:id="1966883197">
      <w:bodyDiv w:val="1"/>
      <w:marLeft w:val="0"/>
      <w:marRight w:val="0"/>
      <w:marTop w:val="0"/>
      <w:marBottom w:val="0"/>
      <w:divBdr>
        <w:top w:val="none" w:sz="0" w:space="0" w:color="auto"/>
        <w:left w:val="none" w:sz="0" w:space="0" w:color="auto"/>
        <w:bottom w:val="none" w:sz="0" w:space="0" w:color="auto"/>
        <w:right w:val="none" w:sz="0" w:space="0" w:color="auto"/>
      </w:divBdr>
    </w:div>
    <w:div w:id="2007584283">
      <w:bodyDiv w:val="1"/>
      <w:marLeft w:val="0"/>
      <w:marRight w:val="0"/>
      <w:marTop w:val="0"/>
      <w:marBottom w:val="0"/>
      <w:divBdr>
        <w:top w:val="none" w:sz="0" w:space="0" w:color="auto"/>
        <w:left w:val="none" w:sz="0" w:space="0" w:color="auto"/>
        <w:bottom w:val="none" w:sz="0" w:space="0" w:color="auto"/>
        <w:right w:val="none" w:sz="0" w:space="0" w:color="auto"/>
      </w:divBdr>
    </w:div>
    <w:div w:id="2013684601">
      <w:bodyDiv w:val="1"/>
      <w:marLeft w:val="0"/>
      <w:marRight w:val="0"/>
      <w:marTop w:val="0"/>
      <w:marBottom w:val="0"/>
      <w:divBdr>
        <w:top w:val="none" w:sz="0" w:space="0" w:color="auto"/>
        <w:left w:val="none" w:sz="0" w:space="0" w:color="auto"/>
        <w:bottom w:val="none" w:sz="0" w:space="0" w:color="auto"/>
        <w:right w:val="none" w:sz="0" w:space="0" w:color="auto"/>
      </w:divBdr>
    </w:div>
    <w:div w:id="2015302833">
      <w:bodyDiv w:val="1"/>
      <w:marLeft w:val="0"/>
      <w:marRight w:val="0"/>
      <w:marTop w:val="0"/>
      <w:marBottom w:val="0"/>
      <w:divBdr>
        <w:top w:val="none" w:sz="0" w:space="0" w:color="auto"/>
        <w:left w:val="none" w:sz="0" w:space="0" w:color="auto"/>
        <w:bottom w:val="none" w:sz="0" w:space="0" w:color="auto"/>
        <w:right w:val="none" w:sz="0" w:space="0" w:color="auto"/>
      </w:divBdr>
    </w:div>
    <w:div w:id="2025354637">
      <w:bodyDiv w:val="1"/>
      <w:marLeft w:val="0"/>
      <w:marRight w:val="0"/>
      <w:marTop w:val="0"/>
      <w:marBottom w:val="0"/>
      <w:divBdr>
        <w:top w:val="none" w:sz="0" w:space="0" w:color="auto"/>
        <w:left w:val="none" w:sz="0" w:space="0" w:color="auto"/>
        <w:bottom w:val="none" w:sz="0" w:space="0" w:color="auto"/>
        <w:right w:val="none" w:sz="0" w:space="0" w:color="auto"/>
      </w:divBdr>
    </w:div>
    <w:div w:id="2043554641">
      <w:bodyDiv w:val="1"/>
      <w:marLeft w:val="0"/>
      <w:marRight w:val="0"/>
      <w:marTop w:val="0"/>
      <w:marBottom w:val="0"/>
      <w:divBdr>
        <w:top w:val="none" w:sz="0" w:space="0" w:color="auto"/>
        <w:left w:val="none" w:sz="0" w:space="0" w:color="auto"/>
        <w:bottom w:val="none" w:sz="0" w:space="0" w:color="auto"/>
        <w:right w:val="none" w:sz="0" w:space="0" w:color="auto"/>
      </w:divBdr>
    </w:div>
    <w:div w:id="2089693820">
      <w:bodyDiv w:val="1"/>
      <w:marLeft w:val="0"/>
      <w:marRight w:val="0"/>
      <w:marTop w:val="0"/>
      <w:marBottom w:val="0"/>
      <w:divBdr>
        <w:top w:val="none" w:sz="0" w:space="0" w:color="auto"/>
        <w:left w:val="none" w:sz="0" w:space="0" w:color="auto"/>
        <w:bottom w:val="none" w:sz="0" w:space="0" w:color="auto"/>
        <w:right w:val="none" w:sz="0" w:space="0" w:color="auto"/>
      </w:divBdr>
    </w:div>
    <w:div w:id="2124030789">
      <w:bodyDiv w:val="1"/>
      <w:marLeft w:val="0"/>
      <w:marRight w:val="0"/>
      <w:marTop w:val="0"/>
      <w:marBottom w:val="0"/>
      <w:divBdr>
        <w:top w:val="none" w:sz="0" w:space="0" w:color="auto"/>
        <w:left w:val="none" w:sz="0" w:space="0" w:color="auto"/>
        <w:bottom w:val="none" w:sz="0" w:space="0" w:color="auto"/>
        <w:right w:val="none" w:sz="0" w:space="0" w:color="auto"/>
      </w:divBdr>
    </w:div>
    <w:div w:id="2135830250">
      <w:bodyDiv w:val="1"/>
      <w:marLeft w:val="0"/>
      <w:marRight w:val="0"/>
      <w:marTop w:val="0"/>
      <w:marBottom w:val="0"/>
      <w:divBdr>
        <w:top w:val="none" w:sz="0" w:space="0" w:color="auto"/>
        <w:left w:val="none" w:sz="0" w:space="0" w:color="auto"/>
        <w:bottom w:val="none" w:sz="0" w:space="0" w:color="auto"/>
        <w:right w:val="none" w:sz="0" w:space="0" w:color="auto"/>
      </w:divBdr>
    </w:div>
    <w:div w:id="213732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961653-0894-41AE-A047-9C9F1442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1399</Words>
  <Characters>7975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МУНИЦИПАЛЬНАЯ ЦЕЛЕВАЯ ПРОГРАММА</vt:lpstr>
    </vt:vector>
  </TitlesOfParts>
  <Company>Администрация Гурьевского района</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ЦЕЛЕВАЯ ПРОГРАММА</dc:title>
  <dc:creator>User</dc:creator>
  <cp:lastModifiedBy>Пользователь</cp:lastModifiedBy>
  <cp:revision>8</cp:revision>
  <cp:lastPrinted>2022-04-18T06:23:00Z</cp:lastPrinted>
  <dcterms:created xsi:type="dcterms:W3CDTF">2022-02-15T12:34:00Z</dcterms:created>
  <dcterms:modified xsi:type="dcterms:W3CDTF">2022-04-18T06:25:00Z</dcterms:modified>
</cp:coreProperties>
</file>