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08" w:rsidRPr="00285311" w:rsidRDefault="00044308" w:rsidP="00044308">
      <w:pPr>
        <w:jc w:val="center"/>
        <w:rPr>
          <w:b/>
          <w:sz w:val="28"/>
          <w:szCs w:val="28"/>
        </w:rPr>
      </w:pPr>
      <w:r w:rsidRPr="00285311">
        <w:rPr>
          <w:b/>
          <w:sz w:val="28"/>
          <w:szCs w:val="28"/>
        </w:rPr>
        <w:t>РОССИЙСКАЯ ФЕДЕРАЦИЯ</w:t>
      </w:r>
    </w:p>
    <w:p w:rsidR="00044308" w:rsidRPr="00285311" w:rsidRDefault="00044308" w:rsidP="00044308">
      <w:pPr>
        <w:jc w:val="center"/>
        <w:rPr>
          <w:b/>
          <w:sz w:val="28"/>
          <w:szCs w:val="28"/>
        </w:rPr>
      </w:pPr>
      <w:r w:rsidRPr="00285311">
        <w:rPr>
          <w:b/>
          <w:sz w:val="28"/>
          <w:szCs w:val="28"/>
        </w:rPr>
        <w:t>РОСТОВСКАЯ ОБЛАСТЬ</w:t>
      </w:r>
    </w:p>
    <w:p w:rsidR="00044308" w:rsidRPr="00285311" w:rsidRDefault="00044308" w:rsidP="00044308">
      <w:pPr>
        <w:jc w:val="center"/>
        <w:rPr>
          <w:b/>
          <w:sz w:val="28"/>
          <w:szCs w:val="28"/>
        </w:rPr>
      </w:pPr>
      <w:r w:rsidRPr="00285311">
        <w:rPr>
          <w:b/>
          <w:sz w:val="28"/>
          <w:szCs w:val="28"/>
        </w:rPr>
        <w:t>КАГАЛЬНИЦКИЙ РАЙОН</w:t>
      </w:r>
    </w:p>
    <w:p w:rsidR="00044308" w:rsidRPr="00285311" w:rsidRDefault="00044308" w:rsidP="00044308">
      <w:pPr>
        <w:jc w:val="center"/>
        <w:rPr>
          <w:b/>
          <w:sz w:val="28"/>
          <w:szCs w:val="28"/>
        </w:rPr>
      </w:pPr>
    </w:p>
    <w:p w:rsidR="00044308" w:rsidRPr="00285311" w:rsidRDefault="00044308" w:rsidP="00044308">
      <w:pPr>
        <w:jc w:val="center"/>
        <w:rPr>
          <w:b/>
          <w:sz w:val="28"/>
          <w:szCs w:val="28"/>
        </w:rPr>
      </w:pPr>
      <w:r w:rsidRPr="00285311">
        <w:rPr>
          <w:b/>
          <w:sz w:val="28"/>
          <w:szCs w:val="28"/>
        </w:rPr>
        <w:t>АДМИНИСТРАЦИЯ ХОМУТОВСКОГО</w:t>
      </w:r>
    </w:p>
    <w:p w:rsidR="00044308" w:rsidRPr="00285311" w:rsidRDefault="00044308" w:rsidP="00044308">
      <w:pPr>
        <w:jc w:val="center"/>
        <w:rPr>
          <w:b/>
          <w:sz w:val="28"/>
          <w:szCs w:val="28"/>
        </w:rPr>
      </w:pPr>
      <w:r w:rsidRPr="00285311">
        <w:rPr>
          <w:b/>
          <w:sz w:val="28"/>
          <w:szCs w:val="28"/>
        </w:rPr>
        <w:t>СЕЛЬСКОГО ПОСЕЛЕНИЯ</w:t>
      </w:r>
    </w:p>
    <w:p w:rsidR="00044308" w:rsidRPr="00285311" w:rsidRDefault="00044308" w:rsidP="00044308">
      <w:pPr>
        <w:jc w:val="center"/>
        <w:rPr>
          <w:b/>
          <w:sz w:val="28"/>
          <w:szCs w:val="28"/>
        </w:rPr>
      </w:pPr>
    </w:p>
    <w:p w:rsidR="00044308" w:rsidRPr="00217A13" w:rsidRDefault="00044308" w:rsidP="00044308">
      <w:pPr>
        <w:jc w:val="center"/>
        <w:rPr>
          <w:b/>
          <w:sz w:val="28"/>
          <w:szCs w:val="28"/>
        </w:rPr>
      </w:pPr>
    </w:p>
    <w:p w:rsidR="00044308" w:rsidRPr="007F4BD2" w:rsidRDefault="00044308" w:rsidP="00044308">
      <w:pPr>
        <w:pStyle w:val="2"/>
        <w:jc w:val="center"/>
        <w:rPr>
          <w:b/>
          <w:szCs w:val="28"/>
        </w:rPr>
      </w:pPr>
      <w:r w:rsidRPr="007F4BD2">
        <w:rPr>
          <w:b/>
          <w:bCs/>
          <w:szCs w:val="28"/>
        </w:rPr>
        <w:t>ПОСТАНОВЛЕНИЕ</w:t>
      </w:r>
    </w:p>
    <w:p w:rsidR="00044308" w:rsidRPr="00217A13" w:rsidRDefault="00044308" w:rsidP="00044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100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6100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610051">
        <w:rPr>
          <w:b/>
          <w:sz w:val="28"/>
          <w:szCs w:val="28"/>
        </w:rPr>
        <w:t>1</w:t>
      </w:r>
      <w:r w:rsidRPr="00217A13">
        <w:rPr>
          <w:b/>
          <w:sz w:val="28"/>
          <w:szCs w:val="28"/>
        </w:rPr>
        <w:t>.201</w:t>
      </w:r>
      <w:r w:rsidR="00610051">
        <w:rPr>
          <w:b/>
          <w:sz w:val="28"/>
          <w:szCs w:val="28"/>
        </w:rPr>
        <w:t>4</w:t>
      </w:r>
      <w:r w:rsidRPr="00217A13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217A13">
        <w:rPr>
          <w:b/>
          <w:sz w:val="28"/>
          <w:szCs w:val="28"/>
        </w:rPr>
        <w:t xml:space="preserve">                                   № </w:t>
      </w:r>
      <w:r w:rsidR="00DF3C59">
        <w:rPr>
          <w:b/>
          <w:sz w:val="28"/>
          <w:szCs w:val="28"/>
        </w:rPr>
        <w:t>1</w:t>
      </w:r>
    </w:p>
    <w:p w:rsidR="00044308" w:rsidRDefault="00044308" w:rsidP="00044308">
      <w:pPr>
        <w:jc w:val="center"/>
        <w:rPr>
          <w:b/>
          <w:sz w:val="28"/>
          <w:szCs w:val="28"/>
        </w:rPr>
      </w:pPr>
      <w:r w:rsidRPr="00217A13">
        <w:rPr>
          <w:b/>
          <w:sz w:val="28"/>
          <w:szCs w:val="28"/>
        </w:rPr>
        <w:t>ст. Хомутовская</w:t>
      </w:r>
    </w:p>
    <w:p w:rsidR="00044308" w:rsidRDefault="00044308" w:rsidP="00044308">
      <w:pPr>
        <w:jc w:val="center"/>
        <w:rPr>
          <w:b/>
          <w:sz w:val="28"/>
          <w:szCs w:val="28"/>
        </w:rPr>
      </w:pPr>
    </w:p>
    <w:p w:rsidR="00044308" w:rsidRPr="00217A13" w:rsidRDefault="00044308" w:rsidP="00044308">
      <w:pPr>
        <w:jc w:val="center"/>
        <w:rPr>
          <w:b/>
          <w:sz w:val="28"/>
          <w:szCs w:val="28"/>
        </w:rPr>
      </w:pPr>
    </w:p>
    <w:p w:rsidR="008E628E" w:rsidRDefault="008E628E" w:rsidP="008E628E">
      <w:pPr>
        <w:tabs>
          <w:tab w:val="left" w:pos="3952"/>
        </w:tabs>
      </w:pPr>
    </w:p>
    <w:p w:rsidR="00610051" w:rsidRDefault="00610051" w:rsidP="00B15C8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№104 от 01.10.2013года </w:t>
      </w:r>
    </w:p>
    <w:p w:rsidR="008E628E" w:rsidRPr="00044308" w:rsidRDefault="008E628E" w:rsidP="00B15C84">
      <w:pPr>
        <w:suppressAutoHyphens/>
        <w:rPr>
          <w:sz w:val="28"/>
          <w:szCs w:val="28"/>
        </w:rPr>
      </w:pPr>
      <w:r w:rsidRPr="00044308">
        <w:rPr>
          <w:sz w:val="28"/>
          <w:szCs w:val="28"/>
        </w:rPr>
        <w:t>Об утверждении муниципальной программы</w:t>
      </w:r>
      <w:r w:rsidR="00610051">
        <w:rPr>
          <w:sz w:val="28"/>
          <w:szCs w:val="28"/>
        </w:rPr>
        <w:t xml:space="preserve"> </w:t>
      </w:r>
      <w:r w:rsidRPr="00044308">
        <w:rPr>
          <w:sz w:val="28"/>
          <w:szCs w:val="28"/>
        </w:rPr>
        <w:t xml:space="preserve"> </w:t>
      </w:r>
      <w:r w:rsidR="006F4DD4" w:rsidRPr="00044308">
        <w:rPr>
          <w:sz w:val="28"/>
          <w:szCs w:val="28"/>
        </w:rPr>
        <w:t>Хомутовского сельского поселения</w:t>
      </w:r>
      <w:r w:rsidRPr="00044308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</w:t>
      </w:r>
      <w:r w:rsidR="00610051">
        <w:rPr>
          <w:sz w:val="28"/>
          <w:szCs w:val="28"/>
        </w:rPr>
        <w:t xml:space="preserve"> </w:t>
      </w:r>
      <w:r w:rsidRPr="00044308">
        <w:rPr>
          <w:sz w:val="28"/>
          <w:szCs w:val="28"/>
        </w:rPr>
        <w:t xml:space="preserve"> муниципальными финансами</w:t>
      </w:r>
      <w:r w:rsidR="00044308">
        <w:rPr>
          <w:sz w:val="28"/>
          <w:szCs w:val="28"/>
        </w:rPr>
        <w:t xml:space="preserve"> в</w:t>
      </w:r>
      <w:r w:rsidR="00EF3564">
        <w:rPr>
          <w:sz w:val="28"/>
          <w:szCs w:val="28"/>
        </w:rPr>
        <w:t xml:space="preserve"> Хомутовском сельском поселении»</w:t>
      </w:r>
      <w:r w:rsidRPr="00044308">
        <w:rPr>
          <w:sz w:val="28"/>
          <w:szCs w:val="28"/>
        </w:rPr>
        <w:t xml:space="preserve"> </w:t>
      </w:r>
    </w:p>
    <w:p w:rsidR="008E628E" w:rsidRPr="00C707A5" w:rsidRDefault="008E628E" w:rsidP="008E628E">
      <w:pPr>
        <w:jc w:val="center"/>
        <w:rPr>
          <w:b/>
          <w:sz w:val="28"/>
          <w:szCs w:val="28"/>
        </w:rPr>
      </w:pPr>
    </w:p>
    <w:p w:rsidR="00044308" w:rsidRDefault="00044308" w:rsidP="0004430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28.08.2013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94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 постановлением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Хомутовского сельского поселения от</w:t>
      </w:r>
      <w:r w:rsidRPr="00160514">
        <w:rPr>
          <w:bCs/>
          <w:sz w:val="28"/>
          <w:szCs w:val="28"/>
        </w:rPr>
        <w:t xml:space="preserve"> </w:t>
      </w:r>
      <w:r w:rsidRPr="00E530EB">
        <w:rPr>
          <w:bCs/>
          <w:sz w:val="28"/>
          <w:szCs w:val="28"/>
        </w:rPr>
        <w:t>01.10.2013 № 103</w:t>
      </w:r>
      <w:r>
        <w:rPr>
          <w:bCs/>
          <w:sz w:val="28"/>
          <w:szCs w:val="28"/>
        </w:rPr>
        <w:t xml:space="preserve"> «</w:t>
      </w:r>
      <w:r w:rsidRPr="00E530EB">
        <w:rPr>
          <w:bCs/>
          <w:sz w:val="28"/>
          <w:szCs w:val="28"/>
        </w:rPr>
        <w:t xml:space="preserve">О внесении изменений в постановление </w:t>
      </w:r>
      <w:r>
        <w:rPr>
          <w:bCs/>
          <w:sz w:val="28"/>
          <w:szCs w:val="28"/>
        </w:rPr>
        <w:t>№84 от</w:t>
      </w:r>
      <w:r w:rsidRPr="00E530EB">
        <w:rPr>
          <w:bCs/>
          <w:sz w:val="28"/>
          <w:szCs w:val="28"/>
        </w:rPr>
        <w:t xml:space="preserve"> 05.08.2013</w:t>
      </w:r>
      <w:r>
        <w:rPr>
          <w:bCs/>
          <w:sz w:val="28"/>
          <w:szCs w:val="28"/>
        </w:rPr>
        <w:t xml:space="preserve"> </w:t>
      </w:r>
      <w:r w:rsidRPr="00E530EB">
        <w:rPr>
          <w:bCs/>
          <w:sz w:val="28"/>
          <w:szCs w:val="28"/>
        </w:rPr>
        <w:t>«Об утверждении</w:t>
      </w:r>
      <w:r w:rsidRPr="00160514">
        <w:rPr>
          <w:bCs/>
          <w:sz w:val="28"/>
          <w:szCs w:val="28"/>
        </w:rPr>
        <w:t xml:space="preserve"> Перечня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 xml:space="preserve"> 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Администрация Хомутовского сельского поселения</w:t>
      </w:r>
    </w:p>
    <w:p w:rsidR="00EC6CC6" w:rsidRDefault="00EC6CC6" w:rsidP="0004430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4308" w:rsidRPr="00972DBE" w:rsidRDefault="00044308" w:rsidP="0004430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72DBE">
        <w:rPr>
          <w:b/>
          <w:sz w:val="28"/>
          <w:szCs w:val="28"/>
        </w:rPr>
        <w:t>:</w:t>
      </w:r>
    </w:p>
    <w:p w:rsidR="008E628E" w:rsidRDefault="008E628E" w:rsidP="008E628E">
      <w:pPr>
        <w:suppressAutoHyphens/>
        <w:ind w:firstLine="709"/>
        <w:jc w:val="both"/>
        <w:rPr>
          <w:sz w:val="28"/>
          <w:szCs w:val="28"/>
        </w:rPr>
      </w:pPr>
    </w:p>
    <w:p w:rsidR="00044308" w:rsidRDefault="00610051" w:rsidP="000443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225BE8">
        <w:rPr>
          <w:sz w:val="28"/>
          <w:szCs w:val="28"/>
        </w:rPr>
        <w:t xml:space="preserve"> постановление №104 от 01.10.2014 года изложив </w:t>
      </w:r>
      <w:r w:rsidR="00044308" w:rsidRPr="00A404B3">
        <w:rPr>
          <w:sz w:val="28"/>
          <w:szCs w:val="28"/>
        </w:rPr>
        <w:t xml:space="preserve"> </w:t>
      </w:r>
      <w:r w:rsidR="00044308">
        <w:rPr>
          <w:sz w:val="28"/>
          <w:szCs w:val="28"/>
        </w:rPr>
        <w:t>муниципальную</w:t>
      </w:r>
      <w:r w:rsidR="00044308" w:rsidRPr="00A404B3">
        <w:rPr>
          <w:sz w:val="28"/>
          <w:szCs w:val="28"/>
        </w:rPr>
        <w:t xml:space="preserve"> программу </w:t>
      </w:r>
      <w:r w:rsidR="00044308">
        <w:rPr>
          <w:bCs/>
          <w:sz w:val="28"/>
          <w:szCs w:val="28"/>
        </w:rPr>
        <w:t>Хомутовского сельского поселения «Управление муниципальными финансами и создание условий для эффективного управления муниципальными финансами</w:t>
      </w:r>
      <w:r w:rsidR="00EF3564">
        <w:rPr>
          <w:bCs/>
          <w:sz w:val="28"/>
          <w:szCs w:val="28"/>
        </w:rPr>
        <w:t xml:space="preserve"> в Хомутовском сельском поселении</w:t>
      </w:r>
      <w:r w:rsidR="00044308">
        <w:rPr>
          <w:bCs/>
          <w:sz w:val="28"/>
          <w:szCs w:val="28"/>
        </w:rPr>
        <w:t>»</w:t>
      </w:r>
      <w:r w:rsidR="00044308" w:rsidRPr="00A404B3">
        <w:rPr>
          <w:sz w:val="28"/>
          <w:szCs w:val="28"/>
        </w:rPr>
        <w:t xml:space="preserve"> </w:t>
      </w:r>
      <w:r w:rsidR="00225BE8">
        <w:rPr>
          <w:sz w:val="28"/>
          <w:szCs w:val="28"/>
        </w:rPr>
        <w:t>в следующей редакции.</w:t>
      </w:r>
    </w:p>
    <w:p w:rsidR="00044308" w:rsidRDefault="00044308" w:rsidP="00044308">
      <w:pPr>
        <w:numPr>
          <w:ilvl w:val="0"/>
          <w:numId w:val="1"/>
        </w:numPr>
        <w:jc w:val="both"/>
        <w:rPr>
          <w:sz w:val="28"/>
          <w:szCs w:val="28"/>
        </w:rPr>
      </w:pPr>
      <w:r w:rsidRPr="0022046E">
        <w:rPr>
          <w:sz w:val="28"/>
          <w:szCs w:val="28"/>
        </w:rPr>
        <w:t>Постановление подлежит официальному опубликованию в муниципаль</w:t>
      </w:r>
      <w:r>
        <w:rPr>
          <w:sz w:val="28"/>
          <w:szCs w:val="28"/>
        </w:rPr>
        <w:t xml:space="preserve">ном </w:t>
      </w:r>
      <w:r w:rsidRPr="0022046E">
        <w:rPr>
          <w:sz w:val="28"/>
          <w:szCs w:val="28"/>
        </w:rPr>
        <w:t xml:space="preserve"> вестнике муниципального образования «Хомутовское сельское поселение». </w:t>
      </w:r>
    </w:p>
    <w:p w:rsidR="00044308" w:rsidRPr="0022046E" w:rsidRDefault="00044308" w:rsidP="0004430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2046E">
        <w:rPr>
          <w:sz w:val="28"/>
          <w:szCs w:val="28"/>
        </w:rPr>
        <w:t>Контроль за</w:t>
      </w:r>
      <w:proofErr w:type="gramEnd"/>
      <w:r w:rsidRPr="0022046E">
        <w:rPr>
          <w:sz w:val="28"/>
          <w:szCs w:val="28"/>
        </w:rPr>
        <w:t xml:space="preserve"> выполнением постановления оставляю за собой.</w:t>
      </w:r>
    </w:p>
    <w:p w:rsidR="008E628E" w:rsidRDefault="008E628E" w:rsidP="008E628E">
      <w:pPr>
        <w:suppressAutoHyphens/>
        <w:rPr>
          <w:sz w:val="28"/>
          <w:szCs w:val="28"/>
        </w:rPr>
      </w:pPr>
    </w:p>
    <w:p w:rsidR="00044308" w:rsidRDefault="00044308" w:rsidP="008E628E">
      <w:pPr>
        <w:suppressAutoHyphens/>
        <w:rPr>
          <w:sz w:val="28"/>
        </w:rPr>
      </w:pPr>
      <w:r>
        <w:rPr>
          <w:sz w:val="28"/>
        </w:rPr>
        <w:t xml:space="preserve">          </w:t>
      </w:r>
      <w:r w:rsidR="008E628E">
        <w:rPr>
          <w:sz w:val="28"/>
        </w:rPr>
        <w:t>Глав</w:t>
      </w:r>
      <w:r w:rsidR="00B15C84">
        <w:rPr>
          <w:sz w:val="28"/>
        </w:rPr>
        <w:t xml:space="preserve">а Хомутовского </w:t>
      </w:r>
    </w:p>
    <w:p w:rsidR="008E628E" w:rsidRDefault="00044308" w:rsidP="008E628E">
      <w:pPr>
        <w:suppressAutoHyphens/>
        <w:rPr>
          <w:sz w:val="28"/>
        </w:rPr>
      </w:pPr>
      <w:r>
        <w:rPr>
          <w:sz w:val="28"/>
        </w:rPr>
        <w:t xml:space="preserve">           </w:t>
      </w:r>
      <w:r w:rsidR="00B15C84">
        <w:rPr>
          <w:sz w:val="28"/>
        </w:rPr>
        <w:t xml:space="preserve">сельского поселения                          </w:t>
      </w:r>
      <w:r>
        <w:rPr>
          <w:sz w:val="28"/>
        </w:rPr>
        <w:t xml:space="preserve">                        </w:t>
      </w:r>
      <w:r w:rsidR="00B15C84">
        <w:rPr>
          <w:sz w:val="28"/>
        </w:rPr>
        <w:t>Л.Н.Ковалевская</w:t>
      </w:r>
    </w:p>
    <w:p w:rsidR="006B0CB7" w:rsidRDefault="008E628E" w:rsidP="00044308">
      <w:pPr>
        <w:suppressAutoHyphens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 w:rsidRPr="001405D1">
        <w:rPr>
          <w:sz w:val="28"/>
        </w:rPr>
        <w:t xml:space="preserve">   </w:t>
      </w:r>
      <w:r>
        <w:rPr>
          <w:sz w:val="28"/>
        </w:rPr>
        <w:t xml:space="preserve">                         </w:t>
      </w:r>
    </w:p>
    <w:p w:rsidR="00906E98" w:rsidRPr="00D24295" w:rsidRDefault="00906E98" w:rsidP="00906E98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 xml:space="preserve">Приложение </w:t>
      </w:r>
      <w:r w:rsidR="00B638D6">
        <w:rPr>
          <w:sz w:val="28"/>
          <w:szCs w:val="28"/>
        </w:rPr>
        <w:t>№1</w:t>
      </w:r>
    </w:p>
    <w:p w:rsidR="00906E98" w:rsidRPr="00D24295" w:rsidRDefault="00906E98" w:rsidP="00906E98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906E98" w:rsidRDefault="00906E98" w:rsidP="00906E98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06E98" w:rsidRPr="00D24295" w:rsidRDefault="00906E98" w:rsidP="00906E98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</w:p>
    <w:p w:rsidR="00906E98" w:rsidRPr="00D24295" w:rsidRDefault="00906E98" w:rsidP="00906E98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>
        <w:rPr>
          <w:sz w:val="28"/>
          <w:szCs w:val="28"/>
        </w:rPr>
        <w:t>01.10.2013</w:t>
      </w:r>
      <w:r w:rsidRPr="00D24295">
        <w:rPr>
          <w:sz w:val="28"/>
          <w:szCs w:val="28"/>
        </w:rPr>
        <w:t xml:space="preserve"> № </w:t>
      </w:r>
      <w:r>
        <w:rPr>
          <w:sz w:val="28"/>
          <w:szCs w:val="28"/>
        </w:rPr>
        <w:t>104</w:t>
      </w:r>
    </w:p>
    <w:p w:rsidR="00906E98" w:rsidRPr="00D24295" w:rsidRDefault="00906E98" w:rsidP="00906E98">
      <w:pPr>
        <w:suppressAutoHyphens/>
        <w:spacing w:line="252" w:lineRule="auto"/>
        <w:jc w:val="center"/>
        <w:rPr>
          <w:sz w:val="28"/>
          <w:szCs w:val="28"/>
        </w:rPr>
      </w:pPr>
    </w:p>
    <w:p w:rsidR="00906E98" w:rsidRPr="00B638D6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38D6">
        <w:rPr>
          <w:b/>
          <w:bCs/>
          <w:sz w:val="28"/>
          <w:szCs w:val="28"/>
        </w:rPr>
        <w:t>МУНИЦИПАЛЬНАЯ ПРОГРАММА</w:t>
      </w:r>
    </w:p>
    <w:p w:rsidR="00906E98" w:rsidRPr="00B638D6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38D6">
        <w:rPr>
          <w:b/>
          <w:bCs/>
          <w:sz w:val="28"/>
          <w:szCs w:val="28"/>
        </w:rPr>
        <w:t xml:space="preserve">ХОМУТОВСКОГО СЕЛЬСКОГО ПОСЕЛЕНИЯ </w:t>
      </w:r>
      <w:r w:rsidRPr="00B638D6">
        <w:rPr>
          <w:b/>
          <w:sz w:val="28"/>
          <w:szCs w:val="28"/>
        </w:rPr>
        <w:t>«</w:t>
      </w:r>
      <w:r w:rsidRPr="00B638D6">
        <w:rPr>
          <w:b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B638D6" w:rsidRPr="00B638D6">
        <w:rPr>
          <w:b/>
          <w:bCs/>
          <w:sz w:val="28"/>
          <w:szCs w:val="28"/>
        </w:rPr>
        <w:t xml:space="preserve"> В ХОМУТОВСКОМ СЕЛЬСКОМ ПОСЕЛЕНИИ</w:t>
      </w:r>
      <w:r w:rsidRPr="00B638D6">
        <w:rPr>
          <w:b/>
          <w:sz w:val="28"/>
          <w:szCs w:val="28"/>
        </w:rPr>
        <w:t>»</w:t>
      </w:r>
    </w:p>
    <w:p w:rsidR="00906E98" w:rsidRPr="00B638D6" w:rsidRDefault="00906E98" w:rsidP="00906E98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906E98" w:rsidRPr="00F30169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906E98" w:rsidRPr="00F30169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F3016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Хомутовского сельского поселения</w:t>
      </w:r>
    </w:p>
    <w:p w:rsidR="00906E98" w:rsidRPr="00F30169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B638D6">
        <w:rPr>
          <w:sz w:val="28"/>
          <w:szCs w:val="28"/>
        </w:rPr>
        <w:t xml:space="preserve"> в Хомутовском сельском поселении</w:t>
      </w:r>
      <w:r w:rsidRPr="00F30169">
        <w:rPr>
          <w:sz w:val="28"/>
          <w:szCs w:val="28"/>
        </w:rPr>
        <w:t>»</w:t>
      </w:r>
    </w:p>
    <w:p w:rsidR="00906E98" w:rsidRPr="00BC7BB6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906E98" w:rsidRPr="00BC7BB6" w:rsidTr="00906E98">
        <w:trPr>
          <w:trHeight w:val="600"/>
          <w:tblCellSpacing w:w="5" w:type="nil"/>
        </w:trPr>
        <w:tc>
          <w:tcPr>
            <w:tcW w:w="2400" w:type="dxa"/>
          </w:tcPr>
          <w:p w:rsidR="00906E98" w:rsidRPr="00BC7BB6" w:rsidRDefault="00906E98" w:rsidP="00906E98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</w:tc>
        <w:tc>
          <w:tcPr>
            <w:tcW w:w="7665" w:type="dxa"/>
            <w:gridSpan w:val="3"/>
          </w:tcPr>
          <w:p w:rsidR="00906E98" w:rsidRPr="00BC7BB6" w:rsidRDefault="00906E98" w:rsidP="00906E98">
            <w:pPr>
              <w:pStyle w:val="ConsPlusCell"/>
              <w:suppressAutoHyphens/>
              <w:jc w:val="both"/>
            </w:pPr>
            <w:r>
              <w:t>У</w:t>
            </w:r>
            <w:r w:rsidRPr="00BC7BB6">
              <w:t xml:space="preserve">правление </w:t>
            </w:r>
            <w:r>
              <w:t>муниципальными финансами</w:t>
            </w:r>
            <w:r w:rsidRPr="00BC7BB6">
              <w:t xml:space="preserve"> и создание условий для эффективного управления муниципальными финансами</w:t>
            </w:r>
            <w:r w:rsidR="00B638D6">
              <w:t xml:space="preserve"> в Хомутовском сельском поселении</w:t>
            </w:r>
          </w:p>
        </w:tc>
      </w:tr>
      <w:tr w:rsidR="00906E98" w:rsidRPr="00BC7BB6" w:rsidTr="00906E98">
        <w:trPr>
          <w:trHeight w:val="600"/>
          <w:tblCellSpacing w:w="5" w:type="nil"/>
        </w:trPr>
        <w:tc>
          <w:tcPr>
            <w:tcW w:w="2400" w:type="dxa"/>
          </w:tcPr>
          <w:p w:rsidR="00906E98" w:rsidRPr="00BC7BB6" w:rsidRDefault="00906E98" w:rsidP="00906E98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</w:tc>
        <w:tc>
          <w:tcPr>
            <w:tcW w:w="7665" w:type="dxa"/>
            <w:gridSpan w:val="3"/>
          </w:tcPr>
          <w:p w:rsidR="00906E98" w:rsidRPr="00BC7BB6" w:rsidRDefault="00906E98" w:rsidP="00906E98">
            <w:pPr>
              <w:pStyle w:val="ConsPlusCell"/>
              <w:suppressAutoHyphens/>
              <w:jc w:val="both"/>
            </w:pPr>
            <w:r>
              <w:t>Сектор экономики и финансов Хомутовского сельского поселения</w:t>
            </w:r>
            <w:r w:rsidRPr="00BC7BB6">
              <w:t xml:space="preserve"> </w:t>
            </w:r>
          </w:p>
        </w:tc>
      </w:tr>
      <w:tr w:rsidR="00906E98" w:rsidRPr="00BC7BB6" w:rsidTr="00906E98">
        <w:trPr>
          <w:trHeight w:val="600"/>
          <w:tblCellSpacing w:w="5" w:type="nil"/>
        </w:trPr>
        <w:tc>
          <w:tcPr>
            <w:tcW w:w="2400" w:type="dxa"/>
          </w:tcPr>
          <w:p w:rsidR="00906E98" w:rsidRPr="00BC7BB6" w:rsidRDefault="00906E98" w:rsidP="00906E98">
            <w:pPr>
              <w:pStyle w:val="ConsPlusCell"/>
              <w:suppressAutoHyphens/>
            </w:pPr>
            <w:r w:rsidRPr="00BC7BB6">
              <w:t xml:space="preserve">Соисполнители программы </w:t>
            </w:r>
          </w:p>
        </w:tc>
        <w:tc>
          <w:tcPr>
            <w:tcW w:w="7665" w:type="dxa"/>
            <w:gridSpan w:val="3"/>
          </w:tcPr>
          <w:p w:rsidR="00906E98" w:rsidRPr="00BC7BB6" w:rsidRDefault="00906E98" w:rsidP="00906E98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906E98" w:rsidRPr="00BC7BB6" w:rsidTr="00906E98">
        <w:trPr>
          <w:trHeight w:val="600"/>
          <w:tblCellSpacing w:w="5" w:type="nil"/>
        </w:trPr>
        <w:tc>
          <w:tcPr>
            <w:tcW w:w="2400" w:type="dxa"/>
          </w:tcPr>
          <w:p w:rsidR="00906E98" w:rsidRPr="00BC7BB6" w:rsidRDefault="00906E98" w:rsidP="00906E98">
            <w:pPr>
              <w:pStyle w:val="ConsPlusCell"/>
              <w:suppressAutoHyphens/>
            </w:pPr>
            <w:r w:rsidRPr="00BC7BB6">
              <w:t xml:space="preserve">Участники программы </w:t>
            </w:r>
          </w:p>
        </w:tc>
        <w:tc>
          <w:tcPr>
            <w:tcW w:w="7665" w:type="dxa"/>
            <w:gridSpan w:val="3"/>
          </w:tcPr>
          <w:p w:rsidR="00906E98" w:rsidRPr="00BC7BB6" w:rsidRDefault="00906E98" w:rsidP="00906E98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906E98" w:rsidRPr="00BC7BB6" w:rsidTr="00906E98">
        <w:trPr>
          <w:trHeight w:val="600"/>
          <w:tblCellSpacing w:w="5" w:type="nil"/>
        </w:trPr>
        <w:tc>
          <w:tcPr>
            <w:tcW w:w="2400" w:type="dxa"/>
          </w:tcPr>
          <w:p w:rsidR="00906E98" w:rsidRPr="00BC7BB6" w:rsidRDefault="00906E98" w:rsidP="00906E98">
            <w:pPr>
              <w:pStyle w:val="ConsPlusCell"/>
              <w:suppressAutoHyphens/>
            </w:pPr>
            <w:r w:rsidRPr="00BC7BB6">
              <w:t>Подпрограммы программы</w:t>
            </w:r>
          </w:p>
        </w:tc>
        <w:tc>
          <w:tcPr>
            <w:tcW w:w="7665" w:type="dxa"/>
            <w:gridSpan w:val="3"/>
          </w:tcPr>
          <w:p w:rsidR="00906E98" w:rsidRPr="00BC7BB6" w:rsidRDefault="00906E98" w:rsidP="00906E98">
            <w:pPr>
              <w:pStyle w:val="ConsPlusCell"/>
              <w:suppressAutoHyphens/>
              <w:jc w:val="both"/>
            </w:pPr>
            <w:r w:rsidRPr="00BC7BB6">
              <w:t>1. Долгосрочное финансовое планирование.</w:t>
            </w:r>
          </w:p>
          <w:p w:rsidR="00906E98" w:rsidRDefault="00906E98" w:rsidP="00906E98">
            <w:pPr>
              <w:pStyle w:val="ConsPlusCell"/>
              <w:tabs>
                <w:tab w:val="left" w:pos="219"/>
              </w:tabs>
              <w:suppressAutoHyphens/>
              <w:jc w:val="both"/>
            </w:pPr>
            <w:r w:rsidRPr="00BC7BB6">
              <w:t>2. Нормативно-методическое обеспечение и организация бюджетного процесса.</w:t>
            </w:r>
          </w:p>
          <w:p w:rsidR="00906E98" w:rsidRPr="00BC7BB6" w:rsidRDefault="00906E98" w:rsidP="00906E98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>3.</w:t>
            </w:r>
            <w:r w:rsidRPr="00EC6E62">
              <w:t xml:space="preserve">Управление </w:t>
            </w:r>
            <w:r>
              <w:t>муниципальным</w:t>
            </w:r>
            <w:r w:rsidRPr="00EC6E62">
              <w:t xml:space="preserve"> долгом </w:t>
            </w:r>
            <w:r>
              <w:t>Хомутовского сельского поселения</w:t>
            </w:r>
          </w:p>
          <w:p w:rsidR="00906E98" w:rsidRDefault="00906E98" w:rsidP="00906E98">
            <w:pPr>
              <w:pStyle w:val="ConsPlusCell"/>
              <w:suppressAutoHyphens/>
              <w:jc w:val="both"/>
            </w:pPr>
            <w:r>
              <w:t>4</w:t>
            </w:r>
            <w:r w:rsidRPr="00BC7BB6">
              <w:t xml:space="preserve">. Создание и развитие </w:t>
            </w:r>
            <w:r>
              <w:t>муниципальной</w:t>
            </w:r>
            <w:r w:rsidRPr="00BC7BB6">
              <w:t xml:space="preserve"> интегрированной информационной системы управления </w:t>
            </w:r>
            <w:r>
              <w:t>общественными</w:t>
            </w:r>
            <w:r w:rsidRPr="00BC7BB6">
              <w:t xml:space="preserve"> финансами «Электронный бюджет».</w:t>
            </w:r>
          </w:p>
          <w:p w:rsidR="00906E98" w:rsidRPr="00BC7BB6" w:rsidRDefault="00906E98" w:rsidP="00906E98">
            <w:pPr>
              <w:pStyle w:val="ConsPlusCell"/>
              <w:suppressAutoHyphens/>
              <w:jc w:val="both"/>
            </w:pPr>
          </w:p>
        </w:tc>
      </w:tr>
      <w:tr w:rsidR="00906E98" w:rsidRPr="00BC7BB6" w:rsidTr="00906E98">
        <w:trPr>
          <w:trHeight w:val="800"/>
          <w:tblCellSpacing w:w="5" w:type="nil"/>
        </w:trPr>
        <w:tc>
          <w:tcPr>
            <w:tcW w:w="2400" w:type="dxa"/>
          </w:tcPr>
          <w:p w:rsidR="00906E98" w:rsidRPr="00BC7BB6" w:rsidRDefault="00906E98" w:rsidP="00906E98">
            <w:pPr>
              <w:pStyle w:val="ConsPlusCell"/>
              <w:suppressAutoHyphens/>
            </w:pPr>
            <w:r w:rsidRPr="00BC7BB6">
              <w:t>Программн</w:t>
            </w:r>
            <w:proofErr w:type="gramStart"/>
            <w:r w:rsidRPr="00BC7BB6">
              <w:t>о-</w:t>
            </w:r>
            <w:proofErr w:type="gramEnd"/>
            <w:r w:rsidRPr="00BC7BB6">
              <w:t xml:space="preserve">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906E98" w:rsidRPr="00BC7BB6" w:rsidRDefault="00906E98" w:rsidP="00906E98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906E98" w:rsidRPr="00BC7BB6" w:rsidTr="00906E98">
        <w:trPr>
          <w:trHeight w:val="600"/>
          <w:tblCellSpacing w:w="5" w:type="nil"/>
        </w:trPr>
        <w:tc>
          <w:tcPr>
            <w:tcW w:w="2400" w:type="dxa"/>
          </w:tcPr>
          <w:p w:rsidR="00906E98" w:rsidRPr="00BC7BB6" w:rsidRDefault="00906E98" w:rsidP="00906E98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906E98" w:rsidRPr="00BC7BB6" w:rsidRDefault="00906E98" w:rsidP="00906E98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>
              <w:rPr>
                <w:bCs/>
              </w:rPr>
              <w:t xml:space="preserve"> </w:t>
            </w:r>
            <w:r>
              <w:t>Хомутовского сельского поселения</w:t>
            </w:r>
            <w:r w:rsidRPr="00BC7BB6">
              <w:rPr>
                <w:bCs/>
              </w:rPr>
              <w:t>.</w:t>
            </w:r>
          </w:p>
          <w:p w:rsidR="00906E98" w:rsidRPr="00BC7BB6" w:rsidRDefault="00906E98" w:rsidP="00906E98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 xml:space="preserve">2. Создание условий для эффективного управления </w:t>
            </w:r>
            <w:r w:rsidRPr="00BC7BB6">
              <w:rPr>
                <w:bCs/>
              </w:rPr>
              <w:lastRenderedPageBreak/>
              <w:t>муниципальными финансами.</w:t>
            </w:r>
          </w:p>
        </w:tc>
      </w:tr>
      <w:tr w:rsidR="00906E98" w:rsidRPr="00BC7BB6" w:rsidTr="00906E98">
        <w:trPr>
          <w:trHeight w:val="962"/>
          <w:tblCellSpacing w:w="5" w:type="nil"/>
        </w:trPr>
        <w:tc>
          <w:tcPr>
            <w:tcW w:w="2400" w:type="dxa"/>
          </w:tcPr>
          <w:p w:rsidR="00906E98" w:rsidRPr="00BC7BB6" w:rsidRDefault="00906E98" w:rsidP="00906E98">
            <w:pPr>
              <w:pStyle w:val="ConsPlusCell"/>
              <w:suppressAutoHyphens/>
            </w:pPr>
            <w:r w:rsidRPr="00BC7BB6">
              <w:lastRenderedPageBreak/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906E98" w:rsidRPr="00BC7BB6" w:rsidRDefault="00906E98" w:rsidP="00906E98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  <w:p w:rsidR="00906E98" w:rsidRDefault="00906E98" w:rsidP="00906E98">
            <w:pPr>
              <w:pStyle w:val="ConsPlusCell"/>
              <w:suppressAutoHyphens/>
              <w:jc w:val="both"/>
            </w:pPr>
            <w:r>
              <w:t>2.</w:t>
            </w:r>
            <w:r w:rsidRPr="00BC7BB6">
              <w:t xml:space="preserve">Совершенствование </w:t>
            </w:r>
            <w:r>
              <w:t>системы распределения и перераспределения финансовых ресурсов, форм и механизмов предоставления межбюджетных трансфертов, выравнивания бюджетной обеспеченности муниципальных образований</w:t>
            </w:r>
            <w:r w:rsidRPr="00BC7BB6">
              <w:t>.</w:t>
            </w:r>
          </w:p>
          <w:p w:rsidR="00906E98" w:rsidRPr="00BC7BB6" w:rsidRDefault="00906E98" w:rsidP="00906E98">
            <w:pPr>
              <w:pStyle w:val="ConsPlusCell"/>
              <w:suppressAutoHyphens/>
              <w:jc w:val="both"/>
            </w:pPr>
          </w:p>
        </w:tc>
      </w:tr>
      <w:tr w:rsidR="00906E98" w:rsidRPr="00BC7BB6" w:rsidTr="00906E98">
        <w:trPr>
          <w:trHeight w:val="2106"/>
          <w:tblCellSpacing w:w="5" w:type="nil"/>
        </w:trPr>
        <w:tc>
          <w:tcPr>
            <w:tcW w:w="2400" w:type="dxa"/>
          </w:tcPr>
          <w:p w:rsidR="00906E98" w:rsidRPr="00BC7BB6" w:rsidRDefault="00906E98" w:rsidP="00906E98">
            <w:pPr>
              <w:pStyle w:val="ConsPlusCell"/>
              <w:suppressAutoHyphens/>
            </w:pPr>
            <w:r w:rsidRPr="00BC7BB6">
              <w:rPr>
                <w:rFonts w:ascii="Calibri" w:eastAsia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906E98" w:rsidRPr="00BC7BB6" w:rsidRDefault="00906E98" w:rsidP="00906E98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906E98" w:rsidRDefault="00906E98" w:rsidP="00906E98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финансами </w:t>
            </w:r>
            <w:r>
              <w:t>Хомутовского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>
              <w:rPr>
                <w:bCs/>
              </w:rPr>
              <w:t xml:space="preserve"> финансовым отделом Кагальницкого района.</w:t>
            </w:r>
          </w:p>
          <w:p w:rsidR="00906E98" w:rsidRPr="00BC7BB6" w:rsidRDefault="00906E98" w:rsidP="00906E98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</w:p>
        </w:tc>
      </w:tr>
      <w:tr w:rsidR="00906E98" w:rsidRPr="00BC7BB6" w:rsidTr="00906E98">
        <w:trPr>
          <w:trHeight w:val="600"/>
          <w:tblCellSpacing w:w="5" w:type="nil"/>
        </w:trPr>
        <w:tc>
          <w:tcPr>
            <w:tcW w:w="2400" w:type="dxa"/>
          </w:tcPr>
          <w:p w:rsidR="00906E98" w:rsidRPr="00BC7BB6" w:rsidRDefault="00906E98" w:rsidP="00906E98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906E98" w:rsidRPr="00BC7BB6" w:rsidRDefault="00906E98" w:rsidP="00906E98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 xml:space="preserve">01.01.2014 - 31.12.2020                               </w:t>
            </w:r>
          </w:p>
        </w:tc>
      </w:tr>
      <w:tr w:rsidR="00906E98" w:rsidRPr="00BC7BB6" w:rsidTr="00906E98">
        <w:trPr>
          <w:trHeight w:val="1000"/>
          <w:tblCellSpacing w:w="5" w:type="nil"/>
        </w:trPr>
        <w:tc>
          <w:tcPr>
            <w:tcW w:w="2400" w:type="dxa"/>
          </w:tcPr>
          <w:p w:rsidR="00906E98" w:rsidRPr="00BC7BB6" w:rsidRDefault="00906E98" w:rsidP="00906E98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906E98" w:rsidRPr="00BC7BB6" w:rsidRDefault="00906E98" w:rsidP="009840A7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программы из средств бюджета </w:t>
            </w:r>
            <w:r>
              <w:t xml:space="preserve">поселения </w:t>
            </w:r>
            <w:r w:rsidRPr="00BC7BB6">
              <w:t xml:space="preserve">составляет </w:t>
            </w:r>
            <w:r w:rsidR="003A0A0E">
              <w:t>–</w:t>
            </w:r>
            <w:r w:rsidR="00B638D6">
              <w:t xml:space="preserve"> </w:t>
            </w:r>
            <w:r w:rsidR="009840A7">
              <w:t>23008,8</w:t>
            </w:r>
            <w:r>
              <w:t xml:space="preserve">     </w:t>
            </w:r>
            <w:r>
              <w:rPr>
                <w:bCs/>
              </w:rPr>
              <w:t>тыс.</w:t>
            </w:r>
            <w:r w:rsidR="00A106B4">
              <w:rPr>
                <w:bCs/>
              </w:rPr>
              <w:t xml:space="preserve"> 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 w:rsidR="00A106B4">
              <w:t xml:space="preserve">. </w:t>
            </w:r>
            <w:r>
              <w:br/>
              <w:t>о</w:t>
            </w:r>
            <w:r w:rsidRPr="00BC7BB6">
              <w:t>бъем бюджетных ассигнований на реализацию программы по годам составляет (тыс</w:t>
            </w:r>
            <w:proofErr w:type="gramStart"/>
            <w:r w:rsidRPr="00BC7BB6">
              <w:t>.р</w:t>
            </w:r>
            <w:proofErr w:type="gramEnd"/>
            <w:r w:rsidRPr="00BC7BB6">
              <w:t xml:space="preserve">ублей):         </w:t>
            </w:r>
          </w:p>
        </w:tc>
      </w:tr>
      <w:tr w:rsidR="00906E98" w:rsidRPr="00BC7BB6" w:rsidTr="00906E98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906E98" w:rsidRPr="00BC7BB6" w:rsidRDefault="00906E98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06E98" w:rsidRPr="00BC7BB6" w:rsidRDefault="00906E98" w:rsidP="00906E98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906E98" w:rsidRPr="00BC7BB6" w:rsidRDefault="00906E98" w:rsidP="00906E98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906E98" w:rsidRPr="00BC7BB6" w:rsidRDefault="00906E98" w:rsidP="00906E98">
            <w:pPr>
              <w:pStyle w:val="ConsPlusCell"/>
              <w:suppressAutoHyphens/>
              <w:jc w:val="center"/>
            </w:pPr>
            <w:r w:rsidRPr="00BC7BB6">
              <w:t>Бюджет</w:t>
            </w:r>
            <w:r>
              <w:t xml:space="preserve"> Хомутовского сельского поселения</w:t>
            </w:r>
          </w:p>
        </w:tc>
      </w:tr>
      <w:tr w:rsidR="00906E98" w:rsidRPr="00BC7B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06E98" w:rsidRPr="00BC7BB6" w:rsidRDefault="00906E98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06E98" w:rsidRPr="00BC7BB6" w:rsidRDefault="00906E98" w:rsidP="00906E98">
            <w:pPr>
              <w:pStyle w:val="ConsPlusCell"/>
              <w:suppressAutoHyphens/>
              <w:jc w:val="center"/>
            </w:pPr>
            <w:r w:rsidRPr="00BC7BB6">
              <w:t>2014</w:t>
            </w:r>
          </w:p>
        </w:tc>
        <w:tc>
          <w:tcPr>
            <w:tcW w:w="2844" w:type="dxa"/>
          </w:tcPr>
          <w:p w:rsidR="00906E98" w:rsidRPr="00457544" w:rsidRDefault="009840A7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3422,6</w:t>
            </w:r>
          </w:p>
        </w:tc>
        <w:tc>
          <w:tcPr>
            <w:tcW w:w="3261" w:type="dxa"/>
          </w:tcPr>
          <w:p w:rsidR="00906E98" w:rsidRPr="00457544" w:rsidRDefault="009840A7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3422,6</w:t>
            </w:r>
          </w:p>
        </w:tc>
      </w:tr>
      <w:tr w:rsidR="00906E98" w:rsidRPr="00BC7B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06E98" w:rsidRPr="00BC7BB6" w:rsidRDefault="00906E98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06E98" w:rsidRPr="00BC7BB6" w:rsidRDefault="00906E98" w:rsidP="00906E98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844" w:type="dxa"/>
          </w:tcPr>
          <w:p w:rsidR="00906E98" w:rsidRPr="00457544" w:rsidRDefault="009840A7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3261,8</w:t>
            </w:r>
          </w:p>
        </w:tc>
        <w:tc>
          <w:tcPr>
            <w:tcW w:w="3261" w:type="dxa"/>
          </w:tcPr>
          <w:p w:rsidR="00906E98" w:rsidRPr="00457544" w:rsidRDefault="009840A7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3261,8</w:t>
            </w:r>
          </w:p>
        </w:tc>
      </w:tr>
      <w:tr w:rsidR="00906E98" w:rsidRPr="00BC7B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06E98" w:rsidRPr="00BC7BB6" w:rsidRDefault="00906E98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06E98" w:rsidRPr="00BC7BB6" w:rsidRDefault="00906E98" w:rsidP="00906E98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844" w:type="dxa"/>
          </w:tcPr>
          <w:p w:rsidR="00906E98" w:rsidRPr="00457544" w:rsidRDefault="009840A7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3262,0</w:t>
            </w:r>
          </w:p>
        </w:tc>
        <w:tc>
          <w:tcPr>
            <w:tcW w:w="3261" w:type="dxa"/>
          </w:tcPr>
          <w:p w:rsidR="00906E98" w:rsidRPr="00457544" w:rsidRDefault="009840A7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3262,0</w:t>
            </w:r>
          </w:p>
        </w:tc>
      </w:tr>
      <w:tr w:rsidR="00906E98" w:rsidRPr="00BC7B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06E98" w:rsidRPr="00BC7BB6" w:rsidRDefault="00906E98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06E98" w:rsidRPr="00BC7BB6" w:rsidRDefault="00906E98" w:rsidP="00906E98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844" w:type="dxa"/>
          </w:tcPr>
          <w:p w:rsidR="00906E98" w:rsidRPr="00457544" w:rsidRDefault="003A0A0E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  <w:tc>
          <w:tcPr>
            <w:tcW w:w="3261" w:type="dxa"/>
          </w:tcPr>
          <w:p w:rsidR="00906E98" w:rsidRPr="00457544" w:rsidRDefault="003A0A0E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</w:tr>
      <w:tr w:rsidR="00906E98" w:rsidRPr="00BC7B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06E98" w:rsidRPr="00BC7BB6" w:rsidRDefault="00906E98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06E98" w:rsidRPr="00BC7BB6" w:rsidRDefault="00906E98" w:rsidP="00906E98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844" w:type="dxa"/>
          </w:tcPr>
          <w:p w:rsidR="00906E98" w:rsidRPr="00457544" w:rsidRDefault="003A0A0E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  <w:tc>
          <w:tcPr>
            <w:tcW w:w="3261" w:type="dxa"/>
          </w:tcPr>
          <w:p w:rsidR="00906E98" w:rsidRPr="00457544" w:rsidRDefault="003A0A0E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</w:tr>
      <w:tr w:rsidR="00906E98" w:rsidRPr="00BC7B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06E98" w:rsidRPr="00BC7BB6" w:rsidRDefault="00906E98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06E98" w:rsidRPr="00BC7BB6" w:rsidRDefault="00906E98" w:rsidP="00906E98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844" w:type="dxa"/>
          </w:tcPr>
          <w:p w:rsidR="00906E98" w:rsidRPr="00457544" w:rsidRDefault="003A0A0E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  <w:tc>
          <w:tcPr>
            <w:tcW w:w="3261" w:type="dxa"/>
          </w:tcPr>
          <w:p w:rsidR="00906E98" w:rsidRPr="00457544" w:rsidRDefault="003A0A0E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</w:tr>
      <w:tr w:rsidR="00906E98" w:rsidRPr="00BC7B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06E98" w:rsidRPr="00BC7BB6" w:rsidRDefault="00906E98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06E98" w:rsidRPr="00BC7BB6" w:rsidRDefault="00906E98" w:rsidP="00906E98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844" w:type="dxa"/>
          </w:tcPr>
          <w:p w:rsidR="00906E98" w:rsidRPr="00457544" w:rsidRDefault="003A0A0E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  <w:tc>
          <w:tcPr>
            <w:tcW w:w="3261" w:type="dxa"/>
          </w:tcPr>
          <w:p w:rsidR="00906E98" w:rsidRPr="00457544" w:rsidRDefault="003A0A0E" w:rsidP="00906E98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</w:tr>
      <w:tr w:rsidR="00906E98" w:rsidRPr="00BC7BB6" w:rsidTr="00906E98">
        <w:trPr>
          <w:trHeight w:val="1123"/>
          <w:tblCellSpacing w:w="5" w:type="nil"/>
        </w:trPr>
        <w:tc>
          <w:tcPr>
            <w:tcW w:w="2400" w:type="dxa"/>
          </w:tcPr>
          <w:p w:rsidR="00906E98" w:rsidRPr="00BC7BB6" w:rsidRDefault="00906E98" w:rsidP="00906E98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906E98" w:rsidRPr="00BC7BB6" w:rsidRDefault="00906E98" w:rsidP="00906E98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>
              <w:t>Хомутовского сельского поселения</w:t>
            </w:r>
            <w:r w:rsidRPr="00BC7BB6">
              <w:rPr>
                <w:bCs/>
              </w:rPr>
              <w:t>.</w:t>
            </w:r>
          </w:p>
          <w:p w:rsidR="00906E98" w:rsidRPr="00BC7BB6" w:rsidRDefault="00906E98" w:rsidP="00906E98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 xml:space="preserve">Сбалансированность бюджета </w:t>
            </w:r>
            <w:r>
              <w:t>Хомутовского сельского поселения</w:t>
            </w:r>
            <w:r w:rsidRPr="00BC7BB6">
              <w:rPr>
                <w:bCs/>
              </w:rPr>
              <w:t xml:space="preserve"> и отсутствие просроченной кредиторской задолженности.</w:t>
            </w:r>
          </w:p>
        </w:tc>
      </w:tr>
    </w:tbl>
    <w:p w:rsidR="00906E98" w:rsidRPr="00BC7BB6" w:rsidRDefault="00906E98" w:rsidP="00906E98">
      <w:pPr>
        <w:suppressAutoHyphens/>
        <w:spacing w:line="360" w:lineRule="auto"/>
        <w:ind w:firstLine="709"/>
        <w:rPr>
          <w:sz w:val="24"/>
          <w:szCs w:val="24"/>
        </w:rPr>
      </w:pPr>
    </w:p>
    <w:p w:rsidR="00906E98" w:rsidRDefault="00906E98" w:rsidP="00906E98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06E98" w:rsidRDefault="00906E98" w:rsidP="00906E98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06E98" w:rsidRDefault="00906E98" w:rsidP="00906E98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06E98" w:rsidRDefault="00906E98" w:rsidP="00906E98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06E98" w:rsidRDefault="00906E98" w:rsidP="00906E98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06E98" w:rsidRDefault="00906E98" w:rsidP="00906E98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06E98" w:rsidRDefault="00906E98" w:rsidP="00906E98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06E98" w:rsidRPr="00BC7BB6" w:rsidRDefault="00906E98" w:rsidP="00906E98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06E98" w:rsidRPr="00B638D6" w:rsidRDefault="00906E98" w:rsidP="00906E98">
      <w:pPr>
        <w:pStyle w:val="a5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8"/>
          <w:szCs w:val="28"/>
        </w:rPr>
      </w:pPr>
      <w:r w:rsidRPr="00B638D6">
        <w:rPr>
          <w:b/>
          <w:sz w:val="28"/>
          <w:szCs w:val="28"/>
        </w:rPr>
        <w:t xml:space="preserve">Общая характеристика текущего состояния сферы реализации </w:t>
      </w:r>
    </w:p>
    <w:p w:rsidR="00906E98" w:rsidRPr="00B638D6" w:rsidRDefault="00906E98" w:rsidP="00906E98">
      <w:pPr>
        <w:pStyle w:val="a5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b/>
          <w:sz w:val="28"/>
          <w:szCs w:val="28"/>
        </w:rPr>
      </w:pPr>
      <w:r w:rsidRPr="00B638D6">
        <w:rPr>
          <w:b/>
          <w:sz w:val="28"/>
          <w:szCs w:val="28"/>
        </w:rPr>
        <w:t>Муниципальной программы</w:t>
      </w:r>
    </w:p>
    <w:p w:rsidR="00906E98" w:rsidRPr="00B638D6" w:rsidRDefault="00906E98" w:rsidP="00906E98">
      <w:pPr>
        <w:pStyle w:val="a5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b/>
          <w:sz w:val="28"/>
          <w:szCs w:val="28"/>
        </w:rPr>
      </w:pP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 каждым годом роль бюджета как важнейшего инструмента социально-экономической политики в </w:t>
      </w:r>
      <w:r>
        <w:rPr>
          <w:sz w:val="28"/>
          <w:szCs w:val="28"/>
        </w:rPr>
        <w:t>Хомутовского сельского</w:t>
      </w:r>
      <w:r>
        <w:t xml:space="preserve"> </w:t>
      </w:r>
      <w:r w:rsidRPr="004C5ACE">
        <w:rPr>
          <w:sz w:val="28"/>
          <w:szCs w:val="28"/>
        </w:rPr>
        <w:t>поселения</w:t>
      </w:r>
      <w:r w:rsidRPr="00BC7BB6">
        <w:rPr>
          <w:sz w:val="28"/>
          <w:szCs w:val="28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</w:t>
      </w:r>
      <w:r>
        <w:rPr>
          <w:sz w:val="28"/>
          <w:szCs w:val="28"/>
        </w:rPr>
        <w:t>и экономических задач, повышение</w:t>
      </w:r>
      <w:r w:rsidRPr="00BC7BB6">
        <w:rPr>
          <w:sz w:val="28"/>
          <w:szCs w:val="28"/>
        </w:rPr>
        <w:t xml:space="preserve"> эффективности бюджетного процесса.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Эффективное, ответственное и прозрачное управление </w:t>
      </w:r>
      <w:r>
        <w:rPr>
          <w:sz w:val="28"/>
          <w:szCs w:val="28"/>
        </w:rPr>
        <w:t xml:space="preserve">муниципальными </w:t>
      </w:r>
      <w:r w:rsidRPr="00BC7BB6">
        <w:rPr>
          <w:sz w:val="28"/>
          <w:szCs w:val="28"/>
        </w:rPr>
        <w:t xml:space="preserve"> финансами является базовым условием для повышения уровня и качества жизни населения </w:t>
      </w:r>
      <w:r>
        <w:rPr>
          <w:sz w:val="28"/>
          <w:szCs w:val="28"/>
        </w:rPr>
        <w:t>Хомутовского сельского</w:t>
      </w:r>
      <w:r>
        <w:t xml:space="preserve"> </w:t>
      </w:r>
      <w:r w:rsidRPr="004C5AC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BC7BB6">
        <w:rPr>
          <w:sz w:val="28"/>
          <w:szCs w:val="28"/>
        </w:rPr>
        <w:t xml:space="preserve">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поселения</w:t>
      </w:r>
      <w:r w:rsidRPr="00BC7BB6">
        <w:rPr>
          <w:sz w:val="28"/>
          <w:szCs w:val="28"/>
        </w:rPr>
        <w:t>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Основными результатами реализации бюджетных реформ последних лет стали: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формирование и исполнение </w:t>
      </w:r>
      <w:r>
        <w:rPr>
          <w:sz w:val="28"/>
          <w:szCs w:val="28"/>
        </w:rPr>
        <w:t xml:space="preserve">бюджета поселения </w:t>
      </w:r>
      <w:r w:rsidRPr="00BC7BB6">
        <w:rPr>
          <w:sz w:val="28"/>
          <w:szCs w:val="28"/>
        </w:rPr>
        <w:t>по предусмотренным Бюджетным кодексом Российской Федерации единым правилам;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внедрение в бюджетный процесс среднесрочного бюджетного планирования;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использование единого программного продукта</w:t>
      </w:r>
      <w:r>
        <w:rPr>
          <w:sz w:val="28"/>
          <w:szCs w:val="28"/>
        </w:rPr>
        <w:t xml:space="preserve"> сектором</w:t>
      </w:r>
      <w:r w:rsidRPr="00BC7BB6">
        <w:rPr>
          <w:sz w:val="28"/>
          <w:szCs w:val="28"/>
        </w:rPr>
        <w:t xml:space="preserve"> для обеспечения бюджетного процесса;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применение программно-целевого метода бюджетного планирования и инструментов </w:t>
      </w:r>
      <w:proofErr w:type="spellStart"/>
      <w:r w:rsidRPr="00BC7BB6">
        <w:rPr>
          <w:sz w:val="28"/>
          <w:szCs w:val="28"/>
        </w:rPr>
        <w:t>бюджетирования</w:t>
      </w:r>
      <w:proofErr w:type="spellEnd"/>
      <w:r w:rsidRPr="00BC7BB6">
        <w:rPr>
          <w:sz w:val="28"/>
          <w:szCs w:val="28"/>
        </w:rPr>
        <w:t xml:space="preserve">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</w:t>
      </w:r>
      <w:r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 услуг</w:t>
      </w:r>
      <w:r w:rsidRPr="00BC7BB6">
        <w:rPr>
          <w:sz w:val="28"/>
          <w:szCs w:val="28"/>
        </w:rPr>
        <w:t>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переход на отраслевые системы оплаты труда работников бюджетных учреждений;</w:t>
      </w:r>
    </w:p>
    <w:p w:rsidR="00906E98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реформы и развития</w:t>
      </w:r>
      <w:r w:rsidRPr="00BC7BB6">
        <w:rPr>
          <w:sz w:val="28"/>
          <w:szCs w:val="28"/>
        </w:rPr>
        <w:t xml:space="preserve"> местного самоуправления;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осуществление планирования и исполнения бюджета </w:t>
      </w:r>
      <w:r>
        <w:rPr>
          <w:sz w:val="28"/>
          <w:szCs w:val="28"/>
        </w:rPr>
        <w:t xml:space="preserve">поселения </w:t>
      </w:r>
      <w:r w:rsidRPr="00BC7BB6">
        <w:rPr>
          <w:sz w:val="28"/>
          <w:szCs w:val="28"/>
        </w:rPr>
        <w:t>с применением электронного документооборота.</w:t>
      </w:r>
    </w:p>
    <w:p w:rsidR="00906E98" w:rsidRPr="00F63F7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F63F76">
        <w:rPr>
          <w:bCs/>
          <w:iCs/>
          <w:sz w:val="28"/>
          <w:szCs w:val="28"/>
        </w:rPr>
        <w:t>В 2010-2012 годах в Российской Федера</w:t>
      </w:r>
      <w:r>
        <w:rPr>
          <w:bCs/>
          <w:iCs/>
          <w:sz w:val="28"/>
          <w:szCs w:val="28"/>
        </w:rPr>
        <w:t>ции,</w:t>
      </w:r>
      <w:r w:rsidRPr="00F63F76">
        <w:rPr>
          <w:bCs/>
          <w:iCs/>
          <w:sz w:val="28"/>
          <w:szCs w:val="28"/>
        </w:rPr>
        <w:t xml:space="preserve"> Ростовской области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  <w:r>
        <w:rPr>
          <w:bCs/>
          <w:iCs/>
          <w:sz w:val="28"/>
          <w:szCs w:val="28"/>
        </w:rPr>
        <w:t xml:space="preserve"> в Кагальницком районе</w:t>
      </w:r>
      <w:r w:rsidRPr="00F63F7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 также в Хомутовском сельском поселении </w:t>
      </w:r>
      <w:r w:rsidRPr="00F63F76">
        <w:rPr>
          <w:bCs/>
          <w:iCs/>
          <w:sz w:val="28"/>
          <w:szCs w:val="28"/>
        </w:rPr>
        <w:t>была проведена реформа системы финансового обеспечения оказания муниципальных услуг.</w:t>
      </w:r>
    </w:p>
    <w:p w:rsidR="00906E98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полном объеме обеспечена реализация Федерального закона от 08.05.2010 № 83-ФЗ «О внесении изменений в отдельные законодательные </w:t>
      </w:r>
      <w:r>
        <w:rPr>
          <w:sz w:val="28"/>
          <w:szCs w:val="28"/>
        </w:rPr>
        <w:lastRenderedPageBreak/>
        <w:t xml:space="preserve">акты Российской Федерации в связи с совершенствованием правового положения государственных (муниципальных) учреждений». </w:t>
      </w:r>
    </w:p>
    <w:p w:rsidR="00906E98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Непрерывно совершенствуется налоговое законодательство в рамках полномочий, предоставленных </w:t>
      </w:r>
      <w:r>
        <w:rPr>
          <w:sz w:val="28"/>
          <w:szCs w:val="28"/>
        </w:rPr>
        <w:t>органам местного самоуправления</w:t>
      </w:r>
      <w:r w:rsidRPr="00BC7BB6">
        <w:rPr>
          <w:sz w:val="28"/>
          <w:szCs w:val="28"/>
        </w:rPr>
        <w:t>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целях оценки качества управления </w:t>
      </w:r>
      <w:r>
        <w:rPr>
          <w:sz w:val="28"/>
          <w:szCs w:val="28"/>
        </w:rPr>
        <w:t>муниципальными финансами</w:t>
      </w:r>
      <w:r w:rsidRPr="00BC7BB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отделом Кагальницкого района</w:t>
      </w:r>
      <w:r w:rsidRPr="00BC7BB6">
        <w:rPr>
          <w:sz w:val="28"/>
          <w:szCs w:val="28"/>
        </w:rPr>
        <w:t xml:space="preserve"> ежегодно проводится мониторинг </w:t>
      </w:r>
      <w:r>
        <w:rPr>
          <w:sz w:val="28"/>
          <w:szCs w:val="28"/>
        </w:rPr>
        <w:t xml:space="preserve">деятельности поселений по управлению </w:t>
      </w:r>
      <w:r w:rsidRPr="00BC7BB6">
        <w:rPr>
          <w:sz w:val="28"/>
          <w:szCs w:val="28"/>
        </w:rPr>
        <w:t xml:space="preserve">общественными финансами. По его результатам </w:t>
      </w:r>
      <w:r>
        <w:rPr>
          <w:sz w:val="28"/>
          <w:szCs w:val="28"/>
        </w:rPr>
        <w:t>Хомутовскому сельскому</w:t>
      </w:r>
      <w:r>
        <w:t xml:space="preserve"> </w:t>
      </w:r>
      <w:r w:rsidRPr="004C5ACE">
        <w:rPr>
          <w:sz w:val="28"/>
          <w:szCs w:val="28"/>
        </w:rPr>
        <w:t>поселени</w:t>
      </w:r>
      <w:r>
        <w:rPr>
          <w:sz w:val="28"/>
          <w:szCs w:val="28"/>
        </w:rPr>
        <w:t>ю</w:t>
      </w:r>
      <w:r w:rsidRPr="00BC7BB6">
        <w:rPr>
          <w:sz w:val="28"/>
          <w:szCs w:val="28"/>
        </w:rPr>
        <w:t xml:space="preserve"> присв</w:t>
      </w:r>
      <w:r>
        <w:rPr>
          <w:sz w:val="28"/>
          <w:szCs w:val="28"/>
        </w:rPr>
        <w:t>аиваются</w:t>
      </w:r>
      <w:r w:rsidRPr="00BC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положительные </w:t>
      </w:r>
      <w:r w:rsidRPr="00BC7BB6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</w:t>
      </w:r>
      <w:r w:rsidRPr="00BC7BB6">
        <w:rPr>
          <w:sz w:val="28"/>
          <w:szCs w:val="28"/>
        </w:rPr>
        <w:t xml:space="preserve"> качества управления </w:t>
      </w:r>
      <w:r>
        <w:rPr>
          <w:sz w:val="28"/>
          <w:szCs w:val="28"/>
        </w:rPr>
        <w:t>муниципальными финансами</w:t>
      </w:r>
      <w:r w:rsidRPr="00BC7BB6">
        <w:rPr>
          <w:sz w:val="28"/>
          <w:szCs w:val="28"/>
        </w:rPr>
        <w:t>.</w:t>
      </w:r>
    </w:p>
    <w:p w:rsidR="00906E98" w:rsidRPr="00457544" w:rsidRDefault="00906E98" w:rsidP="00906E98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57544">
        <w:rPr>
          <w:sz w:val="28"/>
          <w:szCs w:val="28"/>
        </w:rPr>
        <w:t>Таблица</w:t>
      </w:r>
    </w:p>
    <w:p w:rsidR="00906E98" w:rsidRPr="00457544" w:rsidRDefault="00906E98" w:rsidP="00906E98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06E98" w:rsidRPr="00457544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57544">
        <w:rPr>
          <w:sz w:val="28"/>
          <w:szCs w:val="28"/>
        </w:rPr>
        <w:t xml:space="preserve">Основные показатели консолидированного бюджета </w:t>
      </w:r>
      <w:r>
        <w:rPr>
          <w:sz w:val="28"/>
          <w:szCs w:val="28"/>
        </w:rPr>
        <w:t>Хомутовского сельского</w:t>
      </w:r>
      <w:r>
        <w:t xml:space="preserve"> </w:t>
      </w:r>
      <w:r w:rsidRPr="004C5ACE">
        <w:rPr>
          <w:sz w:val="28"/>
          <w:szCs w:val="28"/>
        </w:rPr>
        <w:t>поселения</w:t>
      </w:r>
    </w:p>
    <w:p w:rsidR="00906E98" w:rsidRPr="00457544" w:rsidRDefault="00906E98" w:rsidP="00906E98">
      <w:pPr>
        <w:widowControl w:val="0"/>
        <w:suppressAutoHyphens/>
        <w:autoSpaceDE w:val="0"/>
        <w:autoSpaceDN w:val="0"/>
        <w:adjustRightInd w:val="0"/>
        <w:jc w:val="right"/>
        <w:rPr>
          <w:sz w:val="16"/>
          <w:szCs w:val="28"/>
        </w:rPr>
      </w:pPr>
    </w:p>
    <w:p w:rsidR="00906E98" w:rsidRPr="00457544" w:rsidRDefault="00906E98" w:rsidP="00906E98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57544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proofErr w:type="gramStart"/>
      <w:r w:rsidRPr="00457544">
        <w:rPr>
          <w:sz w:val="28"/>
          <w:szCs w:val="28"/>
        </w:rPr>
        <w:t>.р</w:t>
      </w:r>
      <w:proofErr w:type="gramEnd"/>
      <w:r w:rsidRPr="00457544">
        <w:rPr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1213"/>
        <w:gridCol w:w="1328"/>
        <w:gridCol w:w="1350"/>
        <w:gridCol w:w="1214"/>
        <w:gridCol w:w="1108"/>
      </w:tblGrid>
      <w:tr w:rsidR="00906E98" w:rsidRPr="00457544" w:rsidTr="00906E98">
        <w:tc>
          <w:tcPr>
            <w:tcW w:w="3652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2009 год</w:t>
            </w:r>
          </w:p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2010 год</w:t>
            </w:r>
          </w:p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2011 год</w:t>
            </w:r>
          </w:p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факт</w:t>
            </w:r>
          </w:p>
        </w:tc>
        <w:tc>
          <w:tcPr>
            <w:tcW w:w="127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2012 год</w:t>
            </w:r>
          </w:p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факт</w:t>
            </w:r>
          </w:p>
        </w:tc>
        <w:tc>
          <w:tcPr>
            <w:tcW w:w="1154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2013 год</w:t>
            </w:r>
          </w:p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план</w:t>
            </w:r>
          </w:p>
        </w:tc>
      </w:tr>
      <w:tr w:rsidR="00906E98" w:rsidRPr="00457544" w:rsidTr="00906E98">
        <w:tc>
          <w:tcPr>
            <w:tcW w:w="3652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Доходы</w:t>
            </w:r>
          </w:p>
        </w:tc>
        <w:tc>
          <w:tcPr>
            <w:tcW w:w="1276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4354,2</w:t>
            </w:r>
          </w:p>
        </w:tc>
        <w:tc>
          <w:tcPr>
            <w:tcW w:w="141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4874,7</w:t>
            </w:r>
          </w:p>
        </w:tc>
        <w:tc>
          <w:tcPr>
            <w:tcW w:w="141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7408,2</w:t>
            </w:r>
          </w:p>
        </w:tc>
        <w:tc>
          <w:tcPr>
            <w:tcW w:w="127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5731,9</w:t>
            </w:r>
          </w:p>
        </w:tc>
        <w:tc>
          <w:tcPr>
            <w:tcW w:w="1154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5645,6</w:t>
            </w:r>
          </w:p>
        </w:tc>
      </w:tr>
      <w:tr w:rsidR="00906E98" w:rsidRPr="00457544" w:rsidTr="00906E98">
        <w:tc>
          <w:tcPr>
            <w:tcW w:w="3652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Расходы</w:t>
            </w:r>
          </w:p>
        </w:tc>
        <w:tc>
          <w:tcPr>
            <w:tcW w:w="1276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3677,9</w:t>
            </w:r>
          </w:p>
        </w:tc>
        <w:tc>
          <w:tcPr>
            <w:tcW w:w="141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5164,9</w:t>
            </w:r>
          </w:p>
        </w:tc>
        <w:tc>
          <w:tcPr>
            <w:tcW w:w="141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5885,9</w:t>
            </w:r>
          </w:p>
        </w:tc>
        <w:tc>
          <w:tcPr>
            <w:tcW w:w="127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6332,6</w:t>
            </w:r>
          </w:p>
        </w:tc>
        <w:tc>
          <w:tcPr>
            <w:tcW w:w="1154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6243,6</w:t>
            </w:r>
          </w:p>
        </w:tc>
      </w:tr>
      <w:tr w:rsidR="00906E98" w:rsidRPr="00457544" w:rsidTr="00906E98">
        <w:tc>
          <w:tcPr>
            <w:tcW w:w="3652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57544">
              <w:rPr>
                <w:sz w:val="24"/>
                <w:szCs w:val="24"/>
              </w:rPr>
              <w:t>Профицит</w:t>
            </w:r>
            <w:proofErr w:type="spellEnd"/>
            <w:proofErr w:type="gramStart"/>
            <w:r w:rsidRPr="00457544">
              <w:rPr>
                <w:sz w:val="24"/>
                <w:szCs w:val="24"/>
              </w:rPr>
              <w:t xml:space="preserve"> (+) , </w:t>
            </w:r>
            <w:proofErr w:type="gramEnd"/>
            <w:r w:rsidRPr="00457544">
              <w:rPr>
                <w:sz w:val="24"/>
                <w:szCs w:val="24"/>
              </w:rPr>
              <w:t>дефицит (-)</w:t>
            </w:r>
          </w:p>
        </w:tc>
        <w:tc>
          <w:tcPr>
            <w:tcW w:w="1276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+676,3</w:t>
            </w:r>
          </w:p>
        </w:tc>
        <w:tc>
          <w:tcPr>
            <w:tcW w:w="141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-290,2</w:t>
            </w:r>
          </w:p>
        </w:tc>
        <w:tc>
          <w:tcPr>
            <w:tcW w:w="141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+1522,3</w:t>
            </w:r>
          </w:p>
        </w:tc>
        <w:tc>
          <w:tcPr>
            <w:tcW w:w="127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+600,7</w:t>
            </w:r>
          </w:p>
        </w:tc>
        <w:tc>
          <w:tcPr>
            <w:tcW w:w="1154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-598,0</w:t>
            </w:r>
          </w:p>
        </w:tc>
      </w:tr>
      <w:tr w:rsidR="00906E98" w:rsidRPr="00457544" w:rsidTr="00906E98">
        <w:tc>
          <w:tcPr>
            <w:tcW w:w="3652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544">
              <w:rPr>
                <w:sz w:val="24"/>
                <w:szCs w:val="24"/>
              </w:rPr>
              <w:t>Среднедушевой доход (тыс</w:t>
            </w:r>
            <w:proofErr w:type="gramStart"/>
            <w:r w:rsidRPr="00457544">
              <w:rPr>
                <w:sz w:val="24"/>
                <w:szCs w:val="24"/>
              </w:rPr>
              <w:t>.р</w:t>
            </w:r>
            <w:proofErr w:type="gramEnd"/>
            <w:r w:rsidRPr="00457544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277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54" w:type="dxa"/>
          </w:tcPr>
          <w:p w:rsidR="00906E98" w:rsidRPr="00457544" w:rsidRDefault="00906E98" w:rsidP="00906E9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</w:tbl>
    <w:p w:rsidR="00906E98" w:rsidRPr="00457544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Исполнение консолидированного бюджета </w:t>
      </w:r>
      <w:r>
        <w:rPr>
          <w:rFonts w:ascii="Times New Roman" w:hAnsi="Times New Roman"/>
          <w:sz w:val="28"/>
          <w:szCs w:val="28"/>
        </w:rPr>
        <w:t xml:space="preserve">Хомутовского сельского поселения </w:t>
      </w:r>
      <w:r w:rsidRPr="00BC7BB6">
        <w:rPr>
          <w:rFonts w:ascii="Times New Roman" w:hAnsi="Times New Roman"/>
          <w:sz w:val="28"/>
          <w:szCs w:val="28"/>
        </w:rPr>
        <w:t xml:space="preserve">за </w:t>
      </w:r>
      <w:r w:rsidRPr="00BC7BB6">
        <w:rPr>
          <w:rFonts w:ascii="Times New Roman" w:hAnsi="Times New Roman"/>
          <w:sz w:val="28"/>
          <w:szCs w:val="28"/>
        </w:rPr>
        <w:br/>
        <w:t xml:space="preserve">2012 год составило: по доходам </w:t>
      </w:r>
      <w:r>
        <w:rPr>
          <w:rFonts w:ascii="Times New Roman" w:hAnsi="Times New Roman"/>
          <w:sz w:val="28"/>
          <w:szCs w:val="28"/>
        </w:rPr>
        <w:t>5731,9 тыс.</w:t>
      </w:r>
      <w:r w:rsidRPr="00BC7BB6">
        <w:rPr>
          <w:rFonts w:ascii="Times New Roman" w:hAnsi="Times New Roman"/>
          <w:sz w:val="28"/>
          <w:szCs w:val="28"/>
        </w:rPr>
        <w:t xml:space="preserve"> рублей и по расходам</w:t>
      </w:r>
      <w:r>
        <w:rPr>
          <w:rFonts w:ascii="Times New Roman" w:hAnsi="Times New Roman"/>
          <w:sz w:val="28"/>
          <w:szCs w:val="28"/>
        </w:rPr>
        <w:t xml:space="preserve"> 6332,7 тыс</w:t>
      </w:r>
      <w:r w:rsidRPr="00BC7BB6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. Доходы  сократились на 1676,3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от уровня 2011 года, а расходы возросли на 7,5% или на 446,8 тыс</w:t>
      </w:r>
      <w:r w:rsidRPr="00BC7BB6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.</w:t>
      </w:r>
      <w:r w:rsidRPr="00BC7BB6">
        <w:rPr>
          <w:rFonts w:ascii="Times New Roman" w:hAnsi="Times New Roman"/>
          <w:sz w:val="28"/>
          <w:szCs w:val="28"/>
        </w:rPr>
        <w:t xml:space="preserve"> По результатам исполнения консолидированного бюджета </w:t>
      </w:r>
      <w:r w:rsidRPr="00A03489">
        <w:rPr>
          <w:rFonts w:ascii="Times New Roman" w:hAnsi="Times New Roman"/>
          <w:sz w:val="28"/>
          <w:szCs w:val="28"/>
        </w:rPr>
        <w:t>Хомутовского сельского</w:t>
      </w:r>
      <w:r w:rsidRPr="00A03489">
        <w:rPr>
          <w:rFonts w:ascii="Times New Roman" w:hAnsi="Times New Roman"/>
        </w:rPr>
        <w:t xml:space="preserve"> </w:t>
      </w:r>
      <w:r w:rsidRPr="00A03489">
        <w:rPr>
          <w:rFonts w:ascii="Times New Roman" w:hAnsi="Times New Roman"/>
          <w:sz w:val="28"/>
          <w:szCs w:val="28"/>
        </w:rPr>
        <w:t xml:space="preserve">поселения </w:t>
      </w:r>
      <w:r w:rsidRPr="00BC7BB6">
        <w:rPr>
          <w:rFonts w:ascii="Times New Roman" w:hAnsi="Times New Roman"/>
          <w:sz w:val="28"/>
          <w:szCs w:val="28"/>
        </w:rPr>
        <w:t xml:space="preserve">сложился </w:t>
      </w:r>
      <w:r>
        <w:rPr>
          <w:rFonts w:ascii="Times New Roman" w:hAnsi="Times New Roman"/>
          <w:sz w:val="28"/>
          <w:szCs w:val="28"/>
        </w:rPr>
        <w:t>дефицит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600,7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BC7BB6">
        <w:rPr>
          <w:rFonts w:ascii="Times New Roman" w:hAnsi="Times New Roman"/>
          <w:sz w:val="28"/>
          <w:szCs w:val="28"/>
        </w:rPr>
        <w:t>. рублей.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Среднедушевой бюджетный доход на жителя </w:t>
      </w:r>
      <w:r>
        <w:rPr>
          <w:rFonts w:ascii="Times New Roman" w:hAnsi="Times New Roman"/>
          <w:sz w:val="28"/>
          <w:szCs w:val="28"/>
        </w:rPr>
        <w:t>поселения</w:t>
      </w:r>
      <w:r w:rsidRPr="00BC7BB6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14">
        <w:rPr>
          <w:rFonts w:ascii="Times New Roman" w:hAnsi="Times New Roman"/>
          <w:sz w:val="28"/>
          <w:szCs w:val="28"/>
        </w:rPr>
        <w:t>14,4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BB6">
        <w:rPr>
          <w:rFonts w:ascii="Times New Roman" w:hAnsi="Times New Roman"/>
          <w:sz w:val="28"/>
          <w:szCs w:val="28"/>
        </w:rPr>
        <w:t>тыс. рублей.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Основные доходные источники консолидированного бюджета </w:t>
      </w:r>
      <w:r w:rsidRPr="00A03489">
        <w:rPr>
          <w:rFonts w:ascii="Times New Roman" w:hAnsi="Times New Roman"/>
          <w:sz w:val="28"/>
          <w:szCs w:val="28"/>
        </w:rPr>
        <w:t>Хомутовского сельского</w:t>
      </w:r>
      <w:r w:rsidRPr="00A03489">
        <w:rPr>
          <w:rFonts w:ascii="Times New Roman" w:hAnsi="Times New Roman"/>
        </w:rPr>
        <w:t xml:space="preserve"> </w:t>
      </w:r>
      <w:r w:rsidRPr="00A03489">
        <w:rPr>
          <w:rFonts w:ascii="Times New Roman" w:hAnsi="Times New Roman"/>
          <w:sz w:val="28"/>
          <w:szCs w:val="28"/>
        </w:rPr>
        <w:t>поселения</w:t>
      </w:r>
      <w:r w:rsidRPr="00BC7BB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налоговые и неналоговые доходы  в размере 4322,7 тыс. рублей,  или 75,4 </w:t>
      </w:r>
      <w:r w:rsidR="00531F42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>; безвозмездные поступления</w:t>
      </w:r>
      <w:r w:rsidRPr="00BC7BB6">
        <w:rPr>
          <w:rFonts w:ascii="Times New Roman" w:hAnsi="Times New Roman"/>
          <w:sz w:val="28"/>
          <w:szCs w:val="28"/>
        </w:rPr>
        <w:t>, их объем составил</w:t>
      </w:r>
      <w:r>
        <w:rPr>
          <w:rFonts w:ascii="Times New Roman" w:hAnsi="Times New Roman"/>
          <w:sz w:val="28"/>
          <w:szCs w:val="28"/>
        </w:rPr>
        <w:t xml:space="preserve"> 1412,2 тыс</w:t>
      </w:r>
      <w:r w:rsidRPr="00BC7BB6">
        <w:rPr>
          <w:rFonts w:ascii="Times New Roman" w:hAnsi="Times New Roman"/>
          <w:sz w:val="28"/>
          <w:szCs w:val="28"/>
        </w:rPr>
        <w:t xml:space="preserve">. рублей или </w:t>
      </w:r>
      <w:r>
        <w:rPr>
          <w:rFonts w:ascii="Times New Roman" w:hAnsi="Times New Roman"/>
          <w:sz w:val="28"/>
          <w:szCs w:val="28"/>
        </w:rPr>
        <w:t>24,6 процента</w:t>
      </w:r>
      <w:r w:rsidRPr="00BC7BB6">
        <w:rPr>
          <w:rFonts w:ascii="Times New Roman" w:hAnsi="Times New Roman"/>
          <w:sz w:val="28"/>
          <w:szCs w:val="28"/>
        </w:rPr>
        <w:t xml:space="preserve"> всех поступлений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C7BB6">
        <w:rPr>
          <w:rFonts w:ascii="Times New Roman" w:hAnsi="Times New Roman"/>
          <w:sz w:val="28"/>
          <w:szCs w:val="28"/>
        </w:rPr>
        <w:t xml:space="preserve">. 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долг </w:t>
      </w:r>
      <w:r w:rsidRPr="00A03489">
        <w:rPr>
          <w:rFonts w:ascii="Times New Roman" w:hAnsi="Times New Roman"/>
          <w:sz w:val="28"/>
          <w:szCs w:val="28"/>
        </w:rPr>
        <w:t>Хомутовского сельского</w:t>
      </w:r>
      <w:r w:rsidRPr="00A03489">
        <w:rPr>
          <w:rFonts w:ascii="Times New Roman" w:hAnsi="Times New Roman"/>
        </w:rPr>
        <w:t xml:space="preserve"> </w:t>
      </w:r>
      <w:r w:rsidRPr="00A0348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  <w:r w:rsidRPr="00BC7BB6">
        <w:rPr>
          <w:rFonts w:ascii="Times New Roman" w:hAnsi="Times New Roman"/>
          <w:sz w:val="28"/>
          <w:szCs w:val="28"/>
        </w:rPr>
        <w:t>.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В сфере расходов консолидированного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BC7BB6">
        <w:rPr>
          <w:rFonts w:ascii="Times New Roman" w:hAnsi="Times New Roman"/>
          <w:sz w:val="28"/>
          <w:szCs w:val="28"/>
        </w:rPr>
        <w:t xml:space="preserve"> приоритетом является обеспечение населения бюджетными услугами.</w:t>
      </w:r>
    </w:p>
    <w:p w:rsidR="00906E98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На эти цели в 2012 году направлено </w:t>
      </w:r>
      <w:r>
        <w:rPr>
          <w:rFonts w:ascii="Times New Roman" w:hAnsi="Times New Roman"/>
          <w:sz w:val="28"/>
          <w:szCs w:val="28"/>
        </w:rPr>
        <w:t>686,3тыс</w:t>
      </w:r>
      <w:r w:rsidRPr="00BC7BB6">
        <w:rPr>
          <w:rFonts w:ascii="Times New Roman" w:hAnsi="Times New Roman"/>
          <w:sz w:val="28"/>
          <w:szCs w:val="28"/>
        </w:rPr>
        <w:t xml:space="preserve">. рублей, что на </w:t>
      </w:r>
      <w:r>
        <w:rPr>
          <w:rFonts w:ascii="Times New Roman" w:hAnsi="Times New Roman"/>
          <w:sz w:val="28"/>
          <w:szCs w:val="28"/>
        </w:rPr>
        <w:t>80,1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Pr="00BC7BB6">
        <w:rPr>
          <w:rFonts w:ascii="Times New Roman" w:hAnsi="Times New Roman"/>
          <w:sz w:val="28"/>
          <w:szCs w:val="28"/>
        </w:rPr>
        <w:t xml:space="preserve"> выше показателя 2011 года. 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В 2013 году</w:t>
      </w:r>
      <w:r>
        <w:rPr>
          <w:rFonts w:ascii="Times New Roman" w:hAnsi="Times New Roman"/>
          <w:sz w:val="28"/>
          <w:szCs w:val="28"/>
        </w:rPr>
        <w:t xml:space="preserve"> плановый</w:t>
      </w:r>
      <w:r w:rsidRPr="00BC7BB6">
        <w:rPr>
          <w:rFonts w:ascii="Times New Roman" w:hAnsi="Times New Roman"/>
          <w:sz w:val="28"/>
          <w:szCs w:val="28"/>
        </w:rPr>
        <w:t xml:space="preserve"> объем всех доходов по состоянию на 01.0</w:t>
      </w:r>
      <w:r>
        <w:rPr>
          <w:rFonts w:ascii="Times New Roman" w:hAnsi="Times New Roman"/>
          <w:sz w:val="28"/>
          <w:szCs w:val="28"/>
        </w:rPr>
        <w:t>9</w:t>
      </w:r>
      <w:r w:rsidRPr="00BC7BB6">
        <w:rPr>
          <w:rFonts w:ascii="Times New Roman" w:hAnsi="Times New Roman"/>
          <w:sz w:val="28"/>
          <w:szCs w:val="28"/>
        </w:rPr>
        <w:t xml:space="preserve">.2013 </w:t>
      </w:r>
      <w:r>
        <w:rPr>
          <w:rFonts w:ascii="Times New Roman" w:hAnsi="Times New Roman"/>
          <w:sz w:val="28"/>
          <w:szCs w:val="28"/>
        </w:rPr>
        <w:t>составляет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5645,6 тыс</w:t>
      </w:r>
      <w:r w:rsidRPr="00BC7BB6">
        <w:rPr>
          <w:rFonts w:ascii="Times New Roman" w:hAnsi="Times New Roman"/>
          <w:sz w:val="28"/>
          <w:szCs w:val="28"/>
        </w:rPr>
        <w:t xml:space="preserve">. рублей. В том числе собственные доходы (налоговые </w:t>
      </w:r>
      <w:r w:rsidRPr="00BC7BB6">
        <w:rPr>
          <w:rFonts w:ascii="Times New Roman" w:hAnsi="Times New Roman"/>
          <w:sz w:val="28"/>
          <w:szCs w:val="28"/>
        </w:rPr>
        <w:lastRenderedPageBreak/>
        <w:t xml:space="preserve">и неналоговые доходы) </w:t>
      </w:r>
      <w:r>
        <w:rPr>
          <w:rFonts w:ascii="Times New Roman" w:hAnsi="Times New Roman"/>
          <w:sz w:val="28"/>
          <w:szCs w:val="28"/>
        </w:rPr>
        <w:t>–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4972,0 тыс</w:t>
      </w:r>
      <w:r w:rsidRPr="00BC7BB6">
        <w:rPr>
          <w:rFonts w:ascii="Times New Roman" w:hAnsi="Times New Roman"/>
          <w:sz w:val="28"/>
          <w:szCs w:val="28"/>
        </w:rPr>
        <w:t>. рублей. Их прирост по сравнению с 2012 годом прогнозируется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BB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13,1 процент</w:t>
      </w:r>
      <w:r w:rsidRPr="00BC7BB6">
        <w:rPr>
          <w:rFonts w:ascii="Times New Roman" w:hAnsi="Times New Roman"/>
          <w:sz w:val="28"/>
          <w:szCs w:val="28"/>
        </w:rPr>
        <w:t xml:space="preserve">. 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Объем расходов на 2013 год запланирован в сумме </w:t>
      </w:r>
      <w:r>
        <w:rPr>
          <w:rFonts w:ascii="Times New Roman" w:hAnsi="Times New Roman"/>
          <w:sz w:val="28"/>
          <w:szCs w:val="28"/>
        </w:rPr>
        <w:t>6243,6тыс</w:t>
      </w:r>
      <w:r w:rsidRPr="00BC7BB6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.</w:t>
      </w:r>
      <w:r w:rsidRPr="00BC7BB6">
        <w:rPr>
          <w:rFonts w:ascii="Times New Roman" w:hAnsi="Times New Roman"/>
          <w:sz w:val="28"/>
          <w:szCs w:val="28"/>
        </w:rPr>
        <w:t xml:space="preserve"> 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Доля программных расходов консолидированного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BB6">
        <w:rPr>
          <w:rFonts w:ascii="Times New Roman" w:hAnsi="Times New Roman"/>
          <w:sz w:val="28"/>
          <w:szCs w:val="28"/>
        </w:rPr>
        <w:t xml:space="preserve">по итогам 2012 года составила </w:t>
      </w:r>
      <w:r>
        <w:rPr>
          <w:rFonts w:ascii="Times New Roman" w:hAnsi="Times New Roman"/>
          <w:sz w:val="28"/>
          <w:szCs w:val="28"/>
        </w:rPr>
        <w:t>2688,9 тыс. рублей или 41,9  процента</w:t>
      </w:r>
      <w:r w:rsidRPr="00BC7BB6">
        <w:rPr>
          <w:rFonts w:ascii="Times New Roman" w:hAnsi="Times New Roman"/>
          <w:sz w:val="28"/>
          <w:szCs w:val="28"/>
        </w:rPr>
        <w:t xml:space="preserve"> в общих расходах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BB6">
        <w:rPr>
          <w:rFonts w:ascii="Times New Roman" w:hAnsi="Times New Roman"/>
          <w:sz w:val="28"/>
          <w:szCs w:val="28"/>
        </w:rPr>
        <w:t xml:space="preserve">В 2013 году объем программных расходов запланирован на </w:t>
      </w:r>
      <w:r>
        <w:rPr>
          <w:rFonts w:ascii="Times New Roman" w:hAnsi="Times New Roman"/>
          <w:sz w:val="28"/>
          <w:szCs w:val="28"/>
        </w:rPr>
        <w:t>35,62 процента</w:t>
      </w:r>
      <w:r w:rsidRPr="00BC7BB6">
        <w:rPr>
          <w:rFonts w:ascii="Times New Roman" w:hAnsi="Times New Roman"/>
          <w:sz w:val="28"/>
          <w:szCs w:val="28"/>
        </w:rPr>
        <w:t xml:space="preserve"> всех расходов бюджета. </w:t>
      </w:r>
    </w:p>
    <w:p w:rsidR="00906E98" w:rsidRDefault="00906E98" w:rsidP="00906E98">
      <w:pPr>
        <w:pStyle w:val="a6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BC7BB6">
        <w:rPr>
          <w:rFonts w:ascii="Times New Roman" w:hAnsi="Times New Roman"/>
          <w:sz w:val="28"/>
          <w:szCs w:val="28"/>
        </w:rPr>
        <w:t xml:space="preserve">, несмотря на достигнутые успехи в совершенствовании и развитии бюджетного процесса за последние годы, </w:t>
      </w:r>
      <w:r>
        <w:rPr>
          <w:rFonts w:ascii="Times New Roman" w:hAnsi="Times New Roman"/>
          <w:sz w:val="28"/>
          <w:szCs w:val="28"/>
        </w:rPr>
        <w:t>дальнейшее его развитие и работа по повышению эффективности управления муниципальными  финансами невозможны без принятия действенных мер по решению ряда проблем. В их числе:</w:t>
      </w:r>
    </w:p>
    <w:p w:rsidR="00906E98" w:rsidRDefault="00906E98" w:rsidP="00906E98">
      <w:pPr>
        <w:pStyle w:val="a6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 полной мере </w:t>
      </w:r>
      <w:proofErr w:type="spellStart"/>
      <w:r>
        <w:rPr>
          <w:rFonts w:ascii="Times New Roman" w:hAnsi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906E98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предоставления  государственных и муниципальных услуг;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планирования, муниципального финансового контроля, межбюджетных отношений;</w:t>
      </w:r>
    </w:p>
    <w:p w:rsidR="00906E98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долгосрочному бюджетному планированию;</w:t>
      </w:r>
    </w:p>
    <w:p w:rsidR="00906E98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BC7BB6">
        <w:rPr>
          <w:sz w:val="28"/>
          <w:szCs w:val="28"/>
        </w:rPr>
        <w:t xml:space="preserve"> единой </w:t>
      </w:r>
      <w:r>
        <w:rPr>
          <w:sz w:val="28"/>
          <w:szCs w:val="28"/>
        </w:rPr>
        <w:t xml:space="preserve">информационной </w:t>
      </w:r>
      <w:r w:rsidRPr="00BC7BB6">
        <w:rPr>
          <w:sz w:val="28"/>
          <w:szCs w:val="28"/>
        </w:rPr>
        <w:t>системы осуществления бюджетного процесса, интегрированной в деятельность всех участников бюджетного процесса.</w:t>
      </w:r>
    </w:p>
    <w:p w:rsidR="00906E98" w:rsidRPr="009804FE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>Изменения в Бюджетный кодекс Российской Федерации в части регулирования муниципального финансового контроля, внесенные Федеральным законом от 23.07.2013 № 252-ФЗ</w:t>
      </w:r>
      <w:r>
        <w:rPr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Федерации»</w:t>
      </w:r>
      <w:r w:rsidRPr="009804FE">
        <w:rPr>
          <w:sz w:val="28"/>
          <w:szCs w:val="28"/>
        </w:rPr>
        <w:t xml:space="preserve">, и принятие Федерального </w:t>
      </w:r>
      <w:hyperlink r:id="rId6" w:history="1">
        <w:proofErr w:type="gramStart"/>
        <w:r w:rsidRPr="009804FE">
          <w:rPr>
            <w:sz w:val="28"/>
            <w:szCs w:val="28"/>
          </w:rPr>
          <w:t>закон</w:t>
        </w:r>
        <w:proofErr w:type="gramEnd"/>
      </w:hyperlink>
      <w:r w:rsidRPr="009804FE">
        <w:rPr>
          <w:sz w:val="28"/>
          <w:szCs w:val="28"/>
        </w:rPr>
        <w:t xml:space="preserve">а от 05.04.2013 № 44-ФЗ «О контрактной системе в сфере закупок товаров, работ, услуг для обеспечения государственных и муниципальных нужд» требуют дальнейшего развития системы </w:t>
      </w:r>
      <w:r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</w:t>
      </w:r>
      <w:r>
        <w:rPr>
          <w:sz w:val="28"/>
          <w:szCs w:val="28"/>
        </w:rPr>
        <w:t>Хомутовского сельского поселения</w:t>
      </w:r>
      <w:r w:rsidRPr="009804FE">
        <w:rPr>
          <w:sz w:val="28"/>
          <w:szCs w:val="28"/>
        </w:rPr>
        <w:t>.</w:t>
      </w:r>
    </w:p>
    <w:p w:rsidR="00906E98" w:rsidRPr="009804FE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Основными направлениями развития системы </w:t>
      </w:r>
      <w:r>
        <w:rPr>
          <w:sz w:val="28"/>
          <w:szCs w:val="28"/>
        </w:rPr>
        <w:t xml:space="preserve">муниципального </w:t>
      </w:r>
      <w:r w:rsidRPr="009804FE">
        <w:rPr>
          <w:sz w:val="28"/>
          <w:szCs w:val="28"/>
        </w:rPr>
        <w:t>финансового контроля станут:</w:t>
      </w:r>
    </w:p>
    <w:p w:rsidR="00906E98" w:rsidRPr="009804FE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- разграничение и уточнение полномочий между органами внешнего и внутреннего </w:t>
      </w:r>
      <w:r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и главными распорядителями средств бюджета</w:t>
      </w:r>
      <w:r>
        <w:rPr>
          <w:sz w:val="28"/>
          <w:szCs w:val="28"/>
        </w:rPr>
        <w:t xml:space="preserve"> Хомутовского сельского поселения</w:t>
      </w:r>
      <w:r w:rsidRPr="009804FE">
        <w:rPr>
          <w:sz w:val="28"/>
          <w:szCs w:val="28"/>
        </w:rPr>
        <w:t>;</w:t>
      </w:r>
    </w:p>
    <w:p w:rsidR="00906E98" w:rsidRPr="009804FE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- реализация </w:t>
      </w:r>
      <w:r>
        <w:rPr>
          <w:sz w:val="28"/>
          <w:szCs w:val="28"/>
        </w:rPr>
        <w:t>сектором экономики и финансов  Хомутовского сельского поселения</w:t>
      </w:r>
      <w:r w:rsidRPr="009804FE">
        <w:rPr>
          <w:sz w:val="28"/>
          <w:szCs w:val="28"/>
        </w:rPr>
        <w:t xml:space="preserve"> исключительного полномочия по осуществлению </w:t>
      </w:r>
      <w:proofErr w:type="gramStart"/>
      <w:r w:rsidRPr="009804FE">
        <w:rPr>
          <w:sz w:val="28"/>
          <w:szCs w:val="28"/>
        </w:rPr>
        <w:t>санкционирования оплаты каждого денежного обязательства получателей средств</w:t>
      </w:r>
      <w:proofErr w:type="gramEnd"/>
      <w:r w:rsidRPr="009804FE">
        <w:rPr>
          <w:sz w:val="28"/>
          <w:szCs w:val="28"/>
        </w:rPr>
        <w:t xml:space="preserve"> после проверки документов, подтверждающих возникновение таких обязательств, и</w:t>
      </w:r>
      <w:r>
        <w:rPr>
          <w:sz w:val="28"/>
          <w:szCs w:val="28"/>
        </w:rPr>
        <w:t xml:space="preserve"> </w:t>
      </w:r>
      <w:r w:rsidRPr="009804FE">
        <w:rPr>
          <w:sz w:val="28"/>
          <w:szCs w:val="28"/>
        </w:rPr>
        <w:t xml:space="preserve">проверке на всех этапах осуществления закупок соответствия </w:t>
      </w:r>
      <w:r w:rsidRPr="009804FE">
        <w:rPr>
          <w:sz w:val="28"/>
          <w:szCs w:val="28"/>
        </w:rPr>
        <w:lastRenderedPageBreak/>
        <w:t>информации о предоставленных объемах финансового обеспечения информации, зафиксированной в</w:t>
      </w:r>
      <w:r>
        <w:rPr>
          <w:sz w:val="28"/>
          <w:szCs w:val="28"/>
        </w:rPr>
        <w:t xml:space="preserve"> </w:t>
      </w:r>
      <w:r w:rsidRPr="009804FE">
        <w:rPr>
          <w:sz w:val="28"/>
          <w:szCs w:val="28"/>
        </w:rPr>
        <w:t>документах;</w:t>
      </w:r>
    </w:p>
    <w:p w:rsidR="00906E98" w:rsidRPr="009804FE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- осуществление органом внутреннего </w:t>
      </w:r>
      <w:r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(должностными лицами) полномочий по </w:t>
      </w:r>
      <w:proofErr w:type="gramStart"/>
      <w:r w:rsidRPr="009804FE">
        <w:rPr>
          <w:sz w:val="28"/>
          <w:szCs w:val="28"/>
        </w:rPr>
        <w:t>контролю за</w:t>
      </w:r>
      <w:proofErr w:type="gramEnd"/>
      <w:r w:rsidRPr="009804FE">
        <w:rPr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</w:t>
      </w:r>
      <w:r>
        <w:rPr>
          <w:sz w:val="28"/>
          <w:szCs w:val="28"/>
        </w:rPr>
        <w:t>муниципальных</w:t>
      </w:r>
      <w:r w:rsidRPr="009804FE">
        <w:rPr>
          <w:sz w:val="28"/>
          <w:szCs w:val="28"/>
        </w:rPr>
        <w:t xml:space="preserve"> программ, осуществление контроля за соблюдением законодательства в сфере закупок для </w:t>
      </w:r>
      <w:r>
        <w:rPr>
          <w:sz w:val="28"/>
          <w:szCs w:val="28"/>
        </w:rPr>
        <w:t>муниципальных нужд</w:t>
      </w:r>
      <w:r w:rsidRPr="009804FE">
        <w:rPr>
          <w:sz w:val="28"/>
          <w:szCs w:val="28"/>
        </w:rPr>
        <w:t>.</w:t>
      </w:r>
    </w:p>
    <w:p w:rsidR="00906E98" w:rsidRPr="009804FE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В целях реализации положений Бюджетного кодекса Российской Федерации необходимо внести изменения в </w:t>
      </w:r>
      <w:r>
        <w:rPr>
          <w:sz w:val="28"/>
          <w:szCs w:val="28"/>
        </w:rPr>
        <w:t>муниципальные нормативно-правовые акты</w:t>
      </w:r>
      <w:r w:rsidRPr="009804FE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</w:t>
      </w:r>
      <w:r w:rsidRPr="009804FE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муниципального финансового контроля, что</w:t>
      </w:r>
      <w:r w:rsidRPr="009804FE">
        <w:rPr>
          <w:sz w:val="28"/>
          <w:szCs w:val="28"/>
        </w:rPr>
        <w:t xml:space="preserve"> позволит продолжить работу по дальнейшему развитию системы </w:t>
      </w:r>
      <w:r>
        <w:rPr>
          <w:sz w:val="28"/>
          <w:szCs w:val="28"/>
        </w:rPr>
        <w:t>муниципального</w:t>
      </w:r>
      <w:r w:rsidRPr="009804FE">
        <w:rPr>
          <w:sz w:val="28"/>
          <w:szCs w:val="28"/>
        </w:rPr>
        <w:t xml:space="preserve"> финансового контроля </w:t>
      </w:r>
      <w:r>
        <w:rPr>
          <w:sz w:val="28"/>
          <w:szCs w:val="28"/>
        </w:rPr>
        <w:t>Хомутовского сельского поселения</w:t>
      </w:r>
      <w:r w:rsidRPr="009804FE">
        <w:rPr>
          <w:sz w:val="28"/>
          <w:szCs w:val="28"/>
        </w:rPr>
        <w:t xml:space="preserve"> и разработать мероприятия по</w:t>
      </w:r>
      <w:r>
        <w:rPr>
          <w:sz w:val="28"/>
          <w:szCs w:val="28"/>
        </w:rPr>
        <w:t xml:space="preserve"> его</w:t>
      </w:r>
      <w:r w:rsidRPr="009804FE">
        <w:rPr>
          <w:sz w:val="28"/>
          <w:szCs w:val="28"/>
        </w:rPr>
        <w:t xml:space="preserve"> осуществлению в составе настоящей </w:t>
      </w:r>
      <w:r>
        <w:rPr>
          <w:sz w:val="28"/>
          <w:szCs w:val="28"/>
        </w:rPr>
        <w:t>муниципальной</w:t>
      </w:r>
      <w:r w:rsidRPr="009804FE">
        <w:rPr>
          <w:sz w:val="28"/>
          <w:szCs w:val="28"/>
        </w:rPr>
        <w:t xml:space="preserve"> программы.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</w:t>
      </w:r>
      <w:r>
        <w:rPr>
          <w:sz w:val="28"/>
          <w:szCs w:val="28"/>
        </w:rPr>
        <w:t>гноз развития сферы реализации муниципальной</w:t>
      </w:r>
      <w:r w:rsidRPr="00BC7BB6">
        <w:rPr>
          <w:sz w:val="28"/>
          <w:szCs w:val="28"/>
        </w:rPr>
        <w:t xml:space="preserve"> программы в существенной степени зависит от разработки и утверждения </w:t>
      </w:r>
      <w:r>
        <w:rPr>
          <w:sz w:val="28"/>
          <w:szCs w:val="28"/>
        </w:rPr>
        <w:t>долгосрочных параметров бюджета Хомутовского сельского поселения</w:t>
      </w:r>
      <w:r w:rsidRPr="00BC7B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</w:t>
      </w:r>
      <w:r w:rsidRPr="00BC7B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Pr="00BC7BB6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</w:t>
      </w:r>
      <w:r w:rsidRPr="00BC7BB6">
        <w:rPr>
          <w:sz w:val="28"/>
          <w:szCs w:val="28"/>
        </w:rPr>
        <w:t xml:space="preserve"> принципиальные тенденции развития </w:t>
      </w:r>
      <w:r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>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К ним относятся: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сбалансированность бюджета </w:t>
      </w:r>
      <w:r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>;</w:t>
      </w:r>
    </w:p>
    <w:p w:rsidR="00906E98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наращивание</w:t>
      </w:r>
      <w:r>
        <w:rPr>
          <w:sz w:val="28"/>
          <w:szCs w:val="28"/>
        </w:rPr>
        <w:t xml:space="preserve"> собственных</w:t>
      </w:r>
      <w:r w:rsidRPr="00BC7BB6">
        <w:rPr>
          <w:sz w:val="28"/>
          <w:szCs w:val="28"/>
        </w:rPr>
        <w:t xml:space="preserve"> налоговых и неналоговых доходов;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снижение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Хомутовского сельского поселения;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906E98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взвешенный</w:t>
      </w:r>
      <w:r>
        <w:rPr>
          <w:sz w:val="28"/>
          <w:szCs w:val="28"/>
        </w:rPr>
        <w:t>, экономически обоснованный</w:t>
      </w:r>
      <w:r w:rsidRPr="00BC7BB6">
        <w:rPr>
          <w:sz w:val="28"/>
          <w:szCs w:val="28"/>
        </w:rPr>
        <w:t xml:space="preserve"> подход при принятии</w:t>
      </w:r>
      <w:r>
        <w:rPr>
          <w:sz w:val="28"/>
          <w:szCs w:val="28"/>
        </w:rPr>
        <w:t xml:space="preserve"> новых расходных обязательств;</w:t>
      </w:r>
    </w:p>
    <w:p w:rsidR="00906E98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муниципального контроля.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Основным риском реализации программы является возможное снижение темпов экономического роста, что может повлечь увеличение дефицита </w:t>
      </w:r>
      <w:r>
        <w:rPr>
          <w:sz w:val="28"/>
          <w:szCs w:val="28"/>
        </w:rPr>
        <w:t xml:space="preserve">бюджета Хомутовского сельского поселения </w:t>
      </w:r>
      <w:r w:rsidRPr="00BC7BB6">
        <w:rPr>
          <w:sz w:val="28"/>
          <w:szCs w:val="28"/>
        </w:rPr>
        <w:t xml:space="preserve">и, соответственно, </w:t>
      </w:r>
      <w:r>
        <w:rPr>
          <w:sz w:val="28"/>
          <w:szCs w:val="28"/>
        </w:rPr>
        <w:t xml:space="preserve">муниципального </w:t>
      </w:r>
      <w:r w:rsidRPr="00BC7BB6">
        <w:rPr>
          <w:sz w:val="28"/>
          <w:szCs w:val="28"/>
        </w:rPr>
        <w:t xml:space="preserve">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</w:t>
      </w:r>
      <w:r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программ) прогноза расходов, не соответствующего прогнозу доходов.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Для управления финансовыми рисками при</w:t>
      </w:r>
      <w:r>
        <w:rPr>
          <w:sz w:val="28"/>
          <w:szCs w:val="28"/>
        </w:rPr>
        <w:t xml:space="preserve"> реализации муниципальной</w:t>
      </w:r>
      <w:r w:rsidRPr="00BC7BB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основной мерой правового регулирования станет утверждение долгосрочной бюджетной стратегии Хомутовского сельского поселения после утверждения аналогичного документа на районном  уровне </w:t>
      </w:r>
      <w:r>
        <w:rPr>
          <w:sz w:val="28"/>
          <w:szCs w:val="28"/>
        </w:rPr>
        <w:lastRenderedPageBreak/>
        <w:t>и прогноза долгосрочного социально-экономического развития Хомутовского сельского поселения до 2030 года.</w:t>
      </w:r>
    </w:p>
    <w:p w:rsidR="00906E98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C7BB6">
        <w:rPr>
          <w:sz w:val="28"/>
          <w:szCs w:val="28"/>
        </w:rPr>
        <w:t>инимизации рисков будет способствовать совершенствование нормативной правовой базы, регламентирующей бюджетный процесс</w:t>
      </w:r>
      <w:r>
        <w:rPr>
          <w:sz w:val="28"/>
          <w:szCs w:val="28"/>
        </w:rPr>
        <w:t xml:space="preserve"> и межбюджетные отношения</w:t>
      </w:r>
      <w:r w:rsidRPr="00BC7BB6">
        <w:rPr>
          <w:sz w:val="28"/>
          <w:szCs w:val="28"/>
        </w:rPr>
        <w:t xml:space="preserve"> в </w:t>
      </w:r>
      <w:r>
        <w:rPr>
          <w:sz w:val="28"/>
          <w:szCs w:val="28"/>
        </w:rPr>
        <w:t>Хомутовском сельском поселении</w:t>
      </w:r>
      <w:r w:rsidRPr="00BC7BB6">
        <w:rPr>
          <w:sz w:val="28"/>
          <w:szCs w:val="28"/>
        </w:rPr>
        <w:t xml:space="preserve">, своевременное принятие </w:t>
      </w:r>
      <w:r>
        <w:rPr>
          <w:sz w:val="28"/>
          <w:szCs w:val="28"/>
        </w:rPr>
        <w:t>решений собрания депутатов</w:t>
      </w:r>
      <w:r w:rsidRPr="00BC7BB6"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 xml:space="preserve"> на очередной финансовый год и плановый период и отчет</w:t>
      </w:r>
      <w:r>
        <w:rPr>
          <w:sz w:val="28"/>
          <w:szCs w:val="28"/>
        </w:rPr>
        <w:t>ов</w:t>
      </w:r>
      <w:r w:rsidRPr="00BC7BB6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Хомутовского сельского поселения</w:t>
      </w:r>
      <w:r w:rsidRPr="00BC7BB6">
        <w:rPr>
          <w:sz w:val="28"/>
          <w:szCs w:val="28"/>
        </w:rPr>
        <w:t>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BC7BB6">
        <w:rPr>
          <w:sz w:val="28"/>
          <w:szCs w:val="28"/>
        </w:rPr>
        <w:t xml:space="preserve"> имеет существенные отличия от большинства других </w:t>
      </w:r>
      <w:r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>. Она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</w:t>
      </w:r>
      <w:r>
        <w:rPr>
          <w:sz w:val="28"/>
          <w:szCs w:val="28"/>
        </w:rPr>
        <w:t>цесса</w:t>
      </w:r>
      <w:r w:rsidRPr="00BC7BB6">
        <w:rPr>
          <w:sz w:val="28"/>
          <w:szCs w:val="28"/>
        </w:rPr>
        <w:t xml:space="preserve"> усл</w:t>
      </w:r>
      <w:r>
        <w:rPr>
          <w:sz w:val="28"/>
          <w:szCs w:val="28"/>
        </w:rPr>
        <w:t>овий и механизмов их реализации,</w:t>
      </w:r>
      <w:r w:rsidRPr="00BC7BB6">
        <w:rPr>
          <w:sz w:val="28"/>
          <w:szCs w:val="28"/>
        </w:rPr>
        <w:t xml:space="preserve"> обеспечивая значительный вклад в достижение практически всех стратегических целей.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Следует также учитывать, что качество управления </w:t>
      </w:r>
      <w:r>
        <w:rPr>
          <w:sz w:val="28"/>
          <w:szCs w:val="28"/>
        </w:rPr>
        <w:t xml:space="preserve">муниципальными </w:t>
      </w:r>
      <w:r w:rsidRPr="00BC7BB6">
        <w:rPr>
          <w:sz w:val="28"/>
          <w:szCs w:val="28"/>
        </w:rPr>
        <w:t>финансами, в том числе эффективность расходов бюджета</w:t>
      </w:r>
      <w:r>
        <w:rPr>
          <w:sz w:val="28"/>
          <w:szCs w:val="28"/>
        </w:rPr>
        <w:t xml:space="preserve"> Хомутовского сельского поселения</w:t>
      </w:r>
      <w:r w:rsidRPr="00BC7BB6">
        <w:rPr>
          <w:sz w:val="28"/>
          <w:szCs w:val="28"/>
        </w:rPr>
        <w:t xml:space="preserve">, зависит от действий всех участников бюджетного процесса, а не только </w:t>
      </w:r>
      <w:r>
        <w:rPr>
          <w:sz w:val="28"/>
          <w:szCs w:val="28"/>
        </w:rPr>
        <w:t>сектора экономики и финансов  Хомутовского сельского поселения</w:t>
      </w:r>
      <w:r w:rsidRPr="00BC7BB6">
        <w:rPr>
          <w:sz w:val="28"/>
          <w:szCs w:val="28"/>
        </w:rPr>
        <w:t>, осуществляющего организацию составления и исполнения бюджета</w:t>
      </w:r>
      <w:r>
        <w:rPr>
          <w:sz w:val="28"/>
          <w:szCs w:val="28"/>
        </w:rPr>
        <w:t xml:space="preserve"> Хомутовского сельского поселения</w:t>
      </w:r>
      <w:r w:rsidRPr="00BC7BB6">
        <w:rPr>
          <w:sz w:val="28"/>
          <w:szCs w:val="28"/>
        </w:rPr>
        <w:t>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E98" w:rsidRPr="00B638D6" w:rsidRDefault="00906E98" w:rsidP="00906E98">
      <w:pPr>
        <w:pStyle w:val="a5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B638D6">
        <w:rPr>
          <w:b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политики в сфере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определены в следующих стратегических документах: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Бюджетном </w:t>
      </w:r>
      <w:hyperlink r:id="rId7" w:history="1">
        <w:proofErr w:type="gramStart"/>
        <w:r w:rsidRPr="00BC7BB6">
          <w:rPr>
            <w:sz w:val="28"/>
            <w:szCs w:val="28"/>
          </w:rPr>
          <w:t>послан</w:t>
        </w:r>
        <w:proofErr w:type="gramEnd"/>
      </w:hyperlink>
      <w:r w:rsidRPr="00BC7BB6">
        <w:rPr>
          <w:sz w:val="28"/>
          <w:szCs w:val="28"/>
        </w:rPr>
        <w:t xml:space="preserve">ии Президента Российской Федерации о бюджетной политике в 2013-2015 годах; 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Бюджетном </w:t>
      </w:r>
      <w:hyperlink r:id="rId8" w:history="1">
        <w:proofErr w:type="gramStart"/>
        <w:r w:rsidRPr="00BC7BB6">
          <w:rPr>
            <w:sz w:val="28"/>
            <w:szCs w:val="28"/>
          </w:rPr>
          <w:t>послани</w:t>
        </w:r>
      </w:hyperlink>
      <w:r w:rsidRPr="00BC7BB6">
        <w:rPr>
          <w:sz w:val="28"/>
          <w:szCs w:val="28"/>
        </w:rPr>
        <w:t>и</w:t>
      </w:r>
      <w:proofErr w:type="gramEnd"/>
      <w:r w:rsidRPr="00BC7BB6">
        <w:rPr>
          <w:sz w:val="28"/>
          <w:szCs w:val="28"/>
        </w:rPr>
        <w:t xml:space="preserve"> Президента Российской Федерации о бюджетной политике в 2014-2016 годах; 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Стратегии социально-экономического развития </w:t>
      </w:r>
      <w:r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 xml:space="preserve"> на период до 2020 года;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Программе социально-экономического развития </w:t>
      </w:r>
      <w:r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 xml:space="preserve"> на 2013-2016 годы;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C7BB6">
        <w:rPr>
          <w:sz w:val="28"/>
          <w:szCs w:val="28"/>
        </w:rPr>
        <w:t>основных</w:t>
      </w:r>
      <w:proofErr w:type="gramEnd"/>
      <w:r w:rsidRPr="00BC7BB6">
        <w:rPr>
          <w:sz w:val="28"/>
          <w:szCs w:val="28"/>
        </w:rPr>
        <w:t xml:space="preserve"> </w:t>
      </w:r>
      <w:hyperlink r:id="rId9" w:history="1">
        <w:r w:rsidRPr="00BC7BB6">
          <w:rPr>
            <w:sz w:val="28"/>
            <w:szCs w:val="28"/>
          </w:rPr>
          <w:t>направления</w:t>
        </w:r>
      </w:hyperlink>
      <w:r w:rsidRPr="00BC7BB6">
        <w:rPr>
          <w:sz w:val="28"/>
          <w:szCs w:val="28"/>
        </w:rPr>
        <w:t xml:space="preserve">х бюджетной и налоговой политики </w:t>
      </w:r>
      <w:r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 xml:space="preserve"> на очередной финансовый год и плановый период.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муниципальной программы</w:t>
      </w:r>
      <w:r w:rsidRPr="00BC7BB6">
        <w:rPr>
          <w:sz w:val="28"/>
          <w:szCs w:val="28"/>
        </w:rPr>
        <w:t>: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обеспечение долгосрочной сбалансированности и устойчивости бюджета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 w:rsidRPr="00BC7BB6">
        <w:rPr>
          <w:bCs/>
          <w:sz w:val="28"/>
          <w:szCs w:val="28"/>
        </w:rPr>
        <w:t xml:space="preserve">; 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создание условий для эффективного управления муниципальными финансами.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 xml:space="preserve">Достижение целей </w:t>
      </w:r>
      <w:r>
        <w:rPr>
          <w:sz w:val="28"/>
          <w:szCs w:val="28"/>
        </w:rPr>
        <w:t xml:space="preserve">муниципальной </w:t>
      </w:r>
      <w:r w:rsidRPr="00BC7BB6">
        <w:rPr>
          <w:sz w:val="28"/>
          <w:szCs w:val="28"/>
        </w:rPr>
        <w:t xml:space="preserve">программы будет осуществляться путем решения следующих задач: 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проведение эффективной бюджетной политики;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931">
        <w:rPr>
          <w:sz w:val="28"/>
          <w:szCs w:val="28"/>
        </w:rPr>
        <w:t>овершенствование системы распределения и перераспределения финансовых ресурсов, форм и механизмов предоставления межбюджетных трансфертов, выравнивани</w:t>
      </w:r>
      <w:r>
        <w:rPr>
          <w:sz w:val="28"/>
          <w:szCs w:val="28"/>
        </w:rPr>
        <w:t>я</w:t>
      </w:r>
      <w:r w:rsidRPr="00103931">
        <w:rPr>
          <w:sz w:val="28"/>
          <w:szCs w:val="28"/>
        </w:rPr>
        <w:t xml:space="preserve"> бюджетной обеспеченности муниципальных образований</w:t>
      </w:r>
      <w:r>
        <w:rPr>
          <w:sz w:val="28"/>
          <w:szCs w:val="28"/>
        </w:rPr>
        <w:t>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Кроме того, на достижение целей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направлены решаемые в составе подпрограмм задачи и основные мероприятия в своей совокупности. 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подпрограмм и задач муниципальной</w:t>
      </w:r>
      <w:r w:rsidRPr="00BC7BB6">
        <w:rPr>
          <w:sz w:val="28"/>
          <w:szCs w:val="28"/>
        </w:rPr>
        <w:t xml:space="preserve"> программы приведен в ее паспорте.</w:t>
      </w:r>
    </w:p>
    <w:p w:rsidR="00906E98" w:rsidRPr="00BC7BB6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подпрограмм содержат также описание ожидаемых </w:t>
      </w:r>
      <w:r>
        <w:rPr>
          <w:sz w:val="28"/>
          <w:szCs w:val="28"/>
        </w:rPr>
        <w:t>результатов реализации муниципальной</w:t>
      </w:r>
      <w:r w:rsidRPr="00BC7BB6">
        <w:rPr>
          <w:sz w:val="28"/>
          <w:szCs w:val="28"/>
        </w:rPr>
        <w:t xml:space="preserve"> программы и количественные характеристики некоторых ожидаемых результатов в виде целевых индикаторов и показателей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906E98" w:rsidRPr="00B638D6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638D6">
        <w:rPr>
          <w:b/>
          <w:sz w:val="28"/>
          <w:szCs w:val="28"/>
        </w:rPr>
        <w:t>Муниципальная программа имеет следующие целевые показатели: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</w:t>
      </w:r>
      <w:r w:rsidRPr="00464EC7">
        <w:rPr>
          <w:rFonts w:ascii="Times New Roman" w:hAnsi="Times New Roman"/>
          <w:sz w:val="28"/>
          <w:szCs w:val="28"/>
        </w:rPr>
        <w:t xml:space="preserve">Наличие долгосрочной </w:t>
      </w:r>
      <w:r w:rsidRPr="00BC7BB6">
        <w:rPr>
          <w:rFonts w:ascii="Times New Roman" w:hAnsi="Times New Roman"/>
          <w:sz w:val="28"/>
          <w:szCs w:val="28"/>
        </w:rPr>
        <w:t>бюджетной стратегии, да/нет.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Показатель является комплексным, и его достижение позволит выполнить такие условия, как определение и соблюдение предельных объемов финансового обеспечения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BC7BB6">
        <w:rPr>
          <w:rFonts w:ascii="Times New Roman" w:hAnsi="Times New Roman"/>
          <w:sz w:val="28"/>
          <w:szCs w:val="28"/>
        </w:rPr>
        <w:t xml:space="preserve"> программ </w:t>
      </w:r>
      <w:r w:rsidRPr="00C06EF3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BC7BB6">
        <w:rPr>
          <w:rFonts w:ascii="Times New Roman" w:hAnsi="Times New Roman"/>
          <w:sz w:val="28"/>
          <w:szCs w:val="28"/>
        </w:rPr>
        <w:t>, обеспечение долгосрочной сбалансированности, оценку бюджетных рисков.</w:t>
      </w:r>
    </w:p>
    <w:p w:rsidR="00906E98" w:rsidRPr="00BC7BB6" w:rsidRDefault="00906E98" w:rsidP="00906E98">
      <w:pPr>
        <w:pStyle w:val="a6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</w:t>
      </w:r>
      <w:r w:rsidRPr="00BC7BB6">
        <w:rPr>
          <w:rFonts w:ascii="Times New Roman" w:hAnsi="Times New Roman"/>
          <w:sz w:val="28"/>
          <w:szCs w:val="28"/>
        </w:rPr>
        <w:t>ачеств</w:t>
      </w:r>
      <w:r>
        <w:rPr>
          <w:rFonts w:ascii="Times New Roman" w:hAnsi="Times New Roman"/>
          <w:sz w:val="28"/>
          <w:szCs w:val="28"/>
        </w:rPr>
        <w:t>о</w:t>
      </w:r>
      <w:r w:rsidRPr="00BC7BB6">
        <w:rPr>
          <w:rFonts w:ascii="Times New Roman" w:hAnsi="Times New Roman"/>
          <w:sz w:val="28"/>
          <w:szCs w:val="28"/>
        </w:rPr>
        <w:t xml:space="preserve"> управления финансами </w:t>
      </w:r>
      <w:r w:rsidRPr="00C06EF3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BC7BB6">
        <w:rPr>
          <w:rFonts w:ascii="Times New Roman" w:hAnsi="Times New Roman"/>
          <w:sz w:val="28"/>
          <w:szCs w:val="28"/>
        </w:rPr>
        <w:t>, определяем</w:t>
      </w:r>
      <w:r>
        <w:rPr>
          <w:rFonts w:ascii="Times New Roman" w:hAnsi="Times New Roman"/>
          <w:sz w:val="28"/>
          <w:szCs w:val="28"/>
        </w:rPr>
        <w:t>ое</w:t>
      </w:r>
      <w:r w:rsidRPr="00BC7BB6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ым отделом</w:t>
      </w:r>
      <w:r w:rsidRPr="00BC7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Кагальницкого района</w:t>
      </w:r>
      <w:r w:rsidRPr="00BC7BB6">
        <w:rPr>
          <w:rFonts w:ascii="Times New Roman" w:hAnsi="Times New Roman"/>
          <w:sz w:val="28"/>
          <w:szCs w:val="28"/>
        </w:rPr>
        <w:t>, степень.</w:t>
      </w:r>
    </w:p>
    <w:p w:rsidR="00906E98" w:rsidRPr="00854623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lang w:eastAsia="en-US"/>
        </w:rPr>
      </w:pPr>
      <w:r w:rsidRPr="00BC7BB6">
        <w:rPr>
          <w:sz w:val="28"/>
          <w:szCs w:val="28"/>
        </w:rPr>
        <w:t xml:space="preserve">Данный показатель определяет степень качества управления </w:t>
      </w:r>
      <w:r>
        <w:rPr>
          <w:sz w:val="28"/>
          <w:szCs w:val="28"/>
        </w:rPr>
        <w:t>муниципальными ф</w:t>
      </w:r>
      <w:r w:rsidRPr="00BC7BB6">
        <w:rPr>
          <w:sz w:val="28"/>
          <w:szCs w:val="28"/>
        </w:rPr>
        <w:t>инансами и рассчитывается финансов</w:t>
      </w:r>
      <w:r>
        <w:rPr>
          <w:sz w:val="28"/>
          <w:szCs w:val="28"/>
        </w:rPr>
        <w:t>ым отделом</w:t>
      </w:r>
      <w:r w:rsidRPr="00BC7BB6">
        <w:rPr>
          <w:sz w:val="28"/>
          <w:szCs w:val="28"/>
        </w:rPr>
        <w:t xml:space="preserve"> </w:t>
      </w:r>
      <w:r>
        <w:rPr>
          <w:sz w:val="28"/>
          <w:szCs w:val="28"/>
        </w:rPr>
        <w:t>Кагальницкого района</w:t>
      </w:r>
      <w:r w:rsidRPr="00BC7BB6">
        <w:rPr>
          <w:sz w:val="28"/>
          <w:szCs w:val="28"/>
        </w:rPr>
        <w:t xml:space="preserve"> в соответствии с установленным им порядком.</w:t>
      </w:r>
    </w:p>
    <w:p w:rsidR="00906E98" w:rsidRPr="00BB0A7F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0A7F">
        <w:rPr>
          <w:sz w:val="28"/>
          <w:szCs w:val="28"/>
        </w:rPr>
        <w:t xml:space="preserve">. </w:t>
      </w:r>
      <w:r>
        <w:rPr>
          <w:sz w:val="28"/>
          <w:szCs w:val="28"/>
        </w:rPr>
        <w:t>Наличие</w:t>
      </w:r>
      <w:r w:rsidRPr="00BB0A7F">
        <w:rPr>
          <w:sz w:val="28"/>
          <w:szCs w:val="28"/>
        </w:rPr>
        <w:t xml:space="preserve"> просроченной кредиторской задолженности бюджет</w:t>
      </w:r>
      <w:r>
        <w:rPr>
          <w:sz w:val="28"/>
          <w:szCs w:val="28"/>
        </w:rPr>
        <w:t>а поселения</w:t>
      </w:r>
      <w:r w:rsidRPr="00BB0A7F">
        <w:rPr>
          <w:sz w:val="28"/>
          <w:szCs w:val="28"/>
        </w:rPr>
        <w:t>, да/нет.</w:t>
      </w:r>
    </w:p>
    <w:p w:rsidR="00906E98" w:rsidRPr="00BC7BB6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0A7F">
        <w:rPr>
          <w:sz w:val="28"/>
          <w:szCs w:val="28"/>
        </w:rPr>
        <w:t>Данный показатель отражает эффективность принимаемых мер по достаточности финансового обеспечения расходных обязательств бюджет</w:t>
      </w:r>
      <w:r>
        <w:rPr>
          <w:sz w:val="28"/>
          <w:szCs w:val="28"/>
        </w:rPr>
        <w:t>а поселения</w:t>
      </w:r>
      <w:r w:rsidRPr="00BB0A7F">
        <w:rPr>
          <w:sz w:val="28"/>
          <w:szCs w:val="28"/>
        </w:rPr>
        <w:t>.</w:t>
      </w:r>
    </w:p>
    <w:p w:rsidR="00906E98" w:rsidRPr="00BC7BB6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Особенностью целевых показателей является не только их количественные характеристики, но и качественные, связанные со специфи</w:t>
      </w:r>
      <w:r>
        <w:rPr>
          <w:sz w:val="28"/>
          <w:szCs w:val="28"/>
        </w:rPr>
        <w:t>кой муниципальной</w:t>
      </w:r>
      <w:r w:rsidRPr="00BC7BB6">
        <w:rPr>
          <w:sz w:val="28"/>
          <w:szCs w:val="28"/>
        </w:rPr>
        <w:t xml:space="preserve"> программы, например, показатели, характеризующие соблюдение бюджетного законодательства.</w:t>
      </w:r>
    </w:p>
    <w:p w:rsidR="00906E98" w:rsidRPr="00BC7BB6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и методика расчета показателей муниципальной</w:t>
      </w:r>
      <w:r w:rsidRPr="00BC7BB6">
        <w:rPr>
          <w:sz w:val="28"/>
          <w:szCs w:val="28"/>
        </w:rPr>
        <w:t xml:space="preserve"> программы приведены в </w:t>
      </w:r>
      <w:r>
        <w:rPr>
          <w:sz w:val="28"/>
          <w:szCs w:val="28"/>
        </w:rPr>
        <w:t xml:space="preserve">приложениях № </w:t>
      </w:r>
      <w:r w:rsidRPr="00BC7BB6">
        <w:rPr>
          <w:sz w:val="28"/>
          <w:szCs w:val="28"/>
        </w:rPr>
        <w:t>1</w:t>
      </w:r>
      <w:r>
        <w:rPr>
          <w:sz w:val="28"/>
          <w:szCs w:val="28"/>
        </w:rPr>
        <w:t xml:space="preserve"> и № 6 к муниципальной программе</w:t>
      </w:r>
      <w:r w:rsidRPr="00BC7BB6">
        <w:rPr>
          <w:sz w:val="28"/>
          <w:szCs w:val="28"/>
        </w:rPr>
        <w:t>.</w:t>
      </w:r>
    </w:p>
    <w:p w:rsidR="00906E98" w:rsidRPr="00B638D6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638D6">
        <w:rPr>
          <w:b/>
          <w:sz w:val="28"/>
          <w:szCs w:val="28"/>
        </w:rPr>
        <w:t>Основные ожидаемые результаты реализации программы.</w:t>
      </w:r>
    </w:p>
    <w:p w:rsidR="00906E98" w:rsidRPr="00BC7BB6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1. Создание стабильных финансовых условий для повышения уровня и качества жизни населения </w:t>
      </w:r>
      <w:r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>.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 xml:space="preserve">Указанный результат </w:t>
      </w:r>
      <w:proofErr w:type="gramStart"/>
      <w:r w:rsidRPr="00BC7BB6">
        <w:rPr>
          <w:sz w:val="28"/>
          <w:szCs w:val="28"/>
        </w:rPr>
        <w:t>будет</w:t>
      </w:r>
      <w:proofErr w:type="gramEnd"/>
      <w:r w:rsidRPr="00BC7BB6">
        <w:rPr>
          <w:sz w:val="28"/>
          <w:szCs w:val="28"/>
        </w:rPr>
        <w:t xml:space="preserve"> достигнут за счет обеспечения исполнения расходных обязательств </w:t>
      </w:r>
      <w:r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 xml:space="preserve"> при сохранении долгосрочной сбалансированности и устойчивости бюджета</w:t>
      </w:r>
      <w:r>
        <w:rPr>
          <w:sz w:val="28"/>
          <w:szCs w:val="28"/>
        </w:rPr>
        <w:t xml:space="preserve"> Хомутовского сельского поселения</w:t>
      </w:r>
      <w:r w:rsidRPr="00BC7BB6">
        <w:rPr>
          <w:sz w:val="28"/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906E98" w:rsidRPr="00AB2A2A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2A2A">
        <w:rPr>
          <w:sz w:val="28"/>
          <w:szCs w:val="28"/>
        </w:rPr>
        <w:t>2. Сбалансированность бюджет</w:t>
      </w:r>
      <w:r>
        <w:rPr>
          <w:sz w:val="28"/>
          <w:szCs w:val="28"/>
        </w:rPr>
        <w:t>а</w:t>
      </w:r>
      <w:r w:rsidRPr="00AB2A2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B2A2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B2A2A"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 w:rsidRPr="00AB2A2A">
        <w:rPr>
          <w:sz w:val="28"/>
          <w:szCs w:val="28"/>
        </w:rPr>
        <w:t xml:space="preserve"> и отсутствие просроченной кредиторской задолженности бюджет</w:t>
      </w:r>
      <w:r>
        <w:rPr>
          <w:sz w:val="28"/>
          <w:szCs w:val="28"/>
        </w:rPr>
        <w:t>а сельского поселения</w:t>
      </w:r>
      <w:r w:rsidRPr="00AB2A2A">
        <w:rPr>
          <w:sz w:val="28"/>
          <w:szCs w:val="28"/>
        </w:rPr>
        <w:t>.</w:t>
      </w:r>
    </w:p>
    <w:p w:rsidR="00906E98" w:rsidRPr="00C113CF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13CF">
        <w:rPr>
          <w:sz w:val="28"/>
          <w:szCs w:val="28"/>
        </w:rPr>
        <w:t xml:space="preserve">Указанный результат </w:t>
      </w:r>
      <w:proofErr w:type="gramStart"/>
      <w:r w:rsidRPr="00C113CF">
        <w:rPr>
          <w:sz w:val="28"/>
          <w:szCs w:val="28"/>
        </w:rPr>
        <w:t>будет</w:t>
      </w:r>
      <w:proofErr w:type="gramEnd"/>
      <w:r w:rsidRPr="00C113CF">
        <w:rPr>
          <w:sz w:val="28"/>
          <w:szCs w:val="28"/>
        </w:rPr>
        <w:t xml:space="preserve"> достигнут за счет предоставления финансовой поддержки бюджету сельского поселения в соответствии с требованиями бюджетного законодательства, стимулирования органов местного самоуправления к наращиванию собственной доходной базы, оказания методологической помощи органам местного самоуправления по финансово-бюджетным вопросам и мониторинга основных параметров бюджетов поселений.</w:t>
      </w:r>
    </w:p>
    <w:p w:rsidR="00906E98" w:rsidRPr="00BC7BB6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13CF">
        <w:rPr>
          <w:sz w:val="28"/>
          <w:szCs w:val="28"/>
        </w:rPr>
        <w:t>В силу постоянного характера</w:t>
      </w:r>
      <w:r w:rsidRPr="00BC7BB6">
        <w:rPr>
          <w:sz w:val="28"/>
          <w:szCs w:val="28"/>
        </w:rPr>
        <w:t xml:space="preserve"> решаемых в рамках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задач, выделение отдельных этапов ее реализации не предусматривается.</w:t>
      </w:r>
    </w:p>
    <w:p w:rsidR="00906E98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E98" w:rsidRPr="00B638D6" w:rsidRDefault="00906E98" w:rsidP="00906E98">
      <w:pPr>
        <w:pStyle w:val="a5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B638D6">
        <w:rPr>
          <w:b/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BC7BB6">
        <w:rPr>
          <w:rFonts w:ascii="Times New Roman" w:hAnsi="Times New Roman"/>
          <w:sz w:val="28"/>
          <w:szCs w:val="28"/>
        </w:rPr>
        <w:t xml:space="preserve"> программа включает в своем составе </w:t>
      </w:r>
      <w:r>
        <w:rPr>
          <w:rFonts w:ascii="Times New Roman" w:hAnsi="Times New Roman"/>
          <w:sz w:val="28"/>
          <w:szCs w:val="28"/>
        </w:rPr>
        <w:t>4</w:t>
      </w:r>
      <w:r w:rsidRPr="00BC7BB6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BC7BB6">
        <w:rPr>
          <w:rFonts w:ascii="Times New Roman" w:hAnsi="Times New Roman"/>
          <w:sz w:val="28"/>
          <w:szCs w:val="28"/>
        </w:rPr>
        <w:t>: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6B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C7BB6">
        <w:rPr>
          <w:rFonts w:ascii="Times New Roman" w:hAnsi="Times New Roman"/>
          <w:sz w:val="28"/>
          <w:szCs w:val="28"/>
        </w:rPr>
        <w:t>олгосрочное финансовое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906E98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BC7BB6">
        <w:rPr>
          <w:rFonts w:ascii="Times New Roman" w:hAnsi="Times New Roman"/>
          <w:sz w:val="28"/>
          <w:szCs w:val="28"/>
        </w:rPr>
        <w:t>ормативно-методическое обеспечение и организация бюджетного процес</w:t>
      </w:r>
      <w:r>
        <w:rPr>
          <w:rFonts w:ascii="Times New Roman" w:hAnsi="Times New Roman"/>
          <w:sz w:val="28"/>
          <w:szCs w:val="28"/>
        </w:rPr>
        <w:t>са.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3.Управление муниципальным долгом </w:t>
      </w:r>
      <w:r w:rsidRPr="004F0723">
        <w:rPr>
          <w:rFonts w:ascii="Times New Roman" w:hAnsi="Times New Roman"/>
          <w:sz w:val="28"/>
          <w:szCs w:val="28"/>
        </w:rPr>
        <w:t>Хомутовского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 w:rsidRPr="00BC7BB6">
        <w:rPr>
          <w:rFonts w:ascii="Times New Roman" w:hAnsi="Times New Roman"/>
          <w:sz w:val="28"/>
          <w:szCs w:val="28"/>
        </w:rPr>
        <w:t xml:space="preserve">оздание и развитие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интегрированной информационной системы управления общественными финансам</w:t>
      </w:r>
      <w:r>
        <w:rPr>
          <w:rFonts w:ascii="Times New Roman" w:hAnsi="Times New Roman"/>
          <w:sz w:val="28"/>
          <w:szCs w:val="28"/>
        </w:rPr>
        <w:t>и «Электронный бюджет».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Данные подпрограммы выделены исходя из поставленных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программе целей и решаемых в ее рамках задач с учетом их обособленности, приоритетности и актуальности.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906E98" w:rsidRPr="00B638D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638D6">
        <w:rPr>
          <w:rFonts w:ascii="Times New Roman" w:hAnsi="Times New Roman"/>
          <w:b/>
          <w:sz w:val="28"/>
          <w:szCs w:val="28"/>
        </w:rPr>
        <w:t>Основные мероприятия муниципальной программы: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Разработка долгосрочной бюджетной стратегии </w:t>
      </w:r>
      <w:r w:rsidRPr="004F0723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BC7BB6">
        <w:rPr>
          <w:rFonts w:ascii="Times New Roman" w:hAnsi="Times New Roman"/>
          <w:sz w:val="28"/>
          <w:szCs w:val="28"/>
        </w:rPr>
        <w:t>.</w:t>
      </w:r>
    </w:p>
    <w:p w:rsidR="00906E98" w:rsidRPr="00BC7BB6" w:rsidRDefault="00906E98" w:rsidP="00906E98">
      <w:pPr>
        <w:suppressAutoHyphens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Данная стратегия будет разработана после утверждения долгосрочной бюджетной стратегии </w:t>
      </w:r>
      <w:r>
        <w:rPr>
          <w:sz w:val="28"/>
          <w:szCs w:val="28"/>
        </w:rPr>
        <w:t>Ростовской области и прогноза долгосрочного социально-экономического развития Хомутовского сельского поселения до 2030 года</w:t>
      </w:r>
      <w:r w:rsidRPr="00BC7BB6">
        <w:rPr>
          <w:sz w:val="28"/>
          <w:szCs w:val="28"/>
        </w:rPr>
        <w:t>.</w:t>
      </w:r>
    </w:p>
    <w:p w:rsidR="00906E98" w:rsidRPr="00BC7BB6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финансирование данного мероприятия не требуется. Вопрос финансового обеспечения реализации данного мероприятия будет дополнительно рассмотрен после принятия областной бюджетной стратегии до 2030 года.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2. Организация планирования и исполнения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723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BC7BB6">
        <w:rPr>
          <w:rFonts w:ascii="Times New Roman" w:hAnsi="Times New Roman"/>
          <w:sz w:val="28"/>
          <w:szCs w:val="28"/>
        </w:rPr>
        <w:t>.</w:t>
      </w:r>
    </w:p>
    <w:p w:rsidR="00906E98" w:rsidRPr="00BC7BB6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>
        <w:rPr>
          <w:sz w:val="28"/>
          <w:szCs w:val="28"/>
        </w:rPr>
        <w:t xml:space="preserve">Администрации Хомутовского сельского поселения </w:t>
      </w:r>
      <w:r w:rsidRPr="00BC7BB6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решений собрания депутатов</w:t>
      </w:r>
      <w:r w:rsidRPr="00BC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Хомутовского сельского поселения </w:t>
      </w:r>
      <w:r w:rsidRPr="00BC7BB6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Хомутовского сельского поселения </w:t>
      </w:r>
      <w:r w:rsidRPr="00BC7BB6">
        <w:rPr>
          <w:sz w:val="28"/>
          <w:szCs w:val="28"/>
        </w:rPr>
        <w:t>и отчет</w:t>
      </w:r>
      <w:r>
        <w:rPr>
          <w:sz w:val="28"/>
          <w:szCs w:val="28"/>
        </w:rPr>
        <w:t>ов</w:t>
      </w:r>
      <w:r w:rsidRPr="00BC7BB6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Хомутовского сельского поселения</w:t>
      </w:r>
      <w:r w:rsidRPr="00BC7BB6">
        <w:rPr>
          <w:sz w:val="28"/>
          <w:szCs w:val="28"/>
        </w:rPr>
        <w:t>.</w:t>
      </w:r>
    </w:p>
    <w:p w:rsidR="00906E98" w:rsidRPr="00BC7BB6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 xml:space="preserve"> данного мероприятия не требуется.</w:t>
      </w:r>
    </w:p>
    <w:p w:rsidR="00906E98" w:rsidRPr="00E125A8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3. </w:t>
      </w:r>
      <w:r w:rsidRPr="00E125A8">
        <w:rPr>
          <w:rFonts w:ascii="Times New Roman" w:hAnsi="Times New Roman"/>
          <w:sz w:val="28"/>
          <w:szCs w:val="28"/>
        </w:rPr>
        <w:t>Оказание финансовой поддержки органам местного самоуправления из бюджета Кагальницкого района в рамках имеющихся полномочий и методологической помощи по вопросам организации бюджетного процесса.</w:t>
      </w:r>
    </w:p>
    <w:p w:rsidR="00906E98" w:rsidRPr="00E125A8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125A8">
        <w:rPr>
          <w:rFonts w:ascii="Times New Roman" w:hAnsi="Times New Roman"/>
          <w:sz w:val="28"/>
          <w:szCs w:val="28"/>
        </w:rPr>
        <w:t>В рамках данного мероприятия предусматривается оказание финансовой поддержки бюджетам сельских поселений в соответствии с требованиями бюджетного законодательства и необходимой методологической помощи для качественной организации бюджетного процесса.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программы направлены на системное и последовательное достижение целей и эффективную реализацию поставленных задач, прежде всего за счет: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обеспечения долгосрочной сбалансированности и устойчивости бюджетной системы </w:t>
      </w:r>
      <w:r w:rsidRPr="00432FF9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BC7BB6">
        <w:rPr>
          <w:rFonts w:ascii="Times New Roman" w:hAnsi="Times New Roman"/>
          <w:sz w:val="28"/>
          <w:szCs w:val="28"/>
        </w:rPr>
        <w:t>;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своевременной и качественной подготовки проекта </w:t>
      </w:r>
      <w:r>
        <w:rPr>
          <w:rFonts w:ascii="Times New Roman" w:hAnsi="Times New Roman"/>
          <w:sz w:val="28"/>
          <w:szCs w:val="28"/>
        </w:rPr>
        <w:t xml:space="preserve">решения собрания депутатов  </w:t>
      </w:r>
      <w:r w:rsidRPr="00432FF9">
        <w:rPr>
          <w:rFonts w:ascii="Times New Roman" w:hAnsi="Times New Roman"/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C7BB6">
        <w:rPr>
          <w:rFonts w:ascii="Times New Roman" w:hAnsi="Times New Roman"/>
          <w:sz w:val="28"/>
          <w:szCs w:val="28"/>
        </w:rPr>
        <w:t xml:space="preserve"> бюджете </w:t>
      </w:r>
      <w:r w:rsidRPr="00432FF9">
        <w:rPr>
          <w:rFonts w:ascii="Times New Roman" w:hAnsi="Times New Roman"/>
          <w:sz w:val="28"/>
          <w:szCs w:val="28"/>
        </w:rPr>
        <w:t xml:space="preserve">Хомутовского сельского поселения </w:t>
      </w:r>
      <w:r w:rsidRPr="00BC7BB6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соблюдения бюджетного законодательства;</w:t>
      </w:r>
    </w:p>
    <w:p w:rsidR="00906E98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создания условий для эффективного управления муниципальными финансами.</w:t>
      </w:r>
    </w:p>
    <w:p w:rsidR="00906E98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программой не предусматривается реализация ведомственных целевых программ.</w:t>
      </w:r>
    </w:p>
    <w:p w:rsidR="00906E98" w:rsidRPr="00BC7BB6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6E98" w:rsidRPr="00B638D6" w:rsidRDefault="00906E98" w:rsidP="00906E98">
      <w:pPr>
        <w:pStyle w:val="a5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B638D6">
        <w:rPr>
          <w:b/>
          <w:sz w:val="28"/>
          <w:szCs w:val="28"/>
        </w:rPr>
        <w:t>Информация по ресурсному обеспечению муниципальной программы</w:t>
      </w:r>
    </w:p>
    <w:p w:rsidR="00906E98" w:rsidRPr="00BC7BB6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7BB6">
        <w:rPr>
          <w:rFonts w:ascii="Times New Roman" w:hAnsi="Times New Roman" w:cs="Times New Roman"/>
          <w:sz w:val="28"/>
          <w:szCs w:val="28"/>
        </w:rPr>
        <w:t xml:space="preserve">программы в 2014-2016 годах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</w:t>
      </w:r>
      <w:r w:rsidRPr="00BC7BB6">
        <w:rPr>
          <w:rFonts w:ascii="Times New Roman" w:hAnsi="Times New Roman" w:cs="Times New Roman"/>
          <w:sz w:val="28"/>
          <w:szCs w:val="28"/>
        </w:rPr>
        <w:t>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432FF9"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</w:t>
      </w:r>
      <w:r w:rsidRPr="00BC7BB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432FF9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</w:t>
      </w:r>
      <w:r w:rsidRPr="00BC7BB6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годов».</w:t>
      </w:r>
    </w:p>
    <w:p w:rsidR="00906E98" w:rsidRDefault="00906E98" w:rsidP="00906E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</w:t>
      </w:r>
      <w:r w:rsidRPr="00BC7BB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 </w:t>
      </w:r>
      <w:r w:rsidRPr="00432FF9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</w:t>
      </w:r>
      <w:r w:rsidRPr="00BC7BB6">
        <w:rPr>
          <w:rFonts w:ascii="Times New Roman" w:hAnsi="Times New Roman" w:cs="Times New Roman"/>
          <w:sz w:val="28"/>
          <w:szCs w:val="28"/>
        </w:rPr>
        <w:t xml:space="preserve">за весь период ее реализации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5A8">
        <w:rPr>
          <w:rFonts w:ascii="Times New Roman" w:hAnsi="Times New Roman" w:cs="Times New Roman"/>
          <w:sz w:val="28"/>
          <w:szCs w:val="28"/>
        </w:rPr>
        <w:t>23</w:t>
      </w:r>
      <w:r w:rsidR="009840A7">
        <w:rPr>
          <w:rFonts w:ascii="Times New Roman" w:hAnsi="Times New Roman" w:cs="Times New Roman"/>
          <w:sz w:val="28"/>
          <w:szCs w:val="28"/>
        </w:rPr>
        <w:t>008</w:t>
      </w:r>
      <w:r w:rsidRPr="00E125A8">
        <w:rPr>
          <w:rFonts w:ascii="Times New Roman" w:hAnsi="Times New Roman" w:cs="Times New Roman"/>
          <w:sz w:val="28"/>
          <w:szCs w:val="28"/>
        </w:rPr>
        <w:t>,</w:t>
      </w:r>
      <w:r w:rsidR="003A0A0E">
        <w:rPr>
          <w:rFonts w:ascii="Times New Roman" w:hAnsi="Times New Roman" w:cs="Times New Roman"/>
          <w:sz w:val="28"/>
          <w:szCs w:val="28"/>
        </w:rPr>
        <w:t>0</w:t>
      </w:r>
      <w:r w:rsidRPr="00E125A8">
        <w:rPr>
          <w:rFonts w:ascii="Times New Roman" w:hAnsi="Times New Roman" w:cs="Times New Roman"/>
          <w:sz w:val="28"/>
          <w:szCs w:val="28"/>
        </w:rPr>
        <w:t xml:space="preserve">  тыс.</w:t>
      </w:r>
      <w:r w:rsidRPr="00BC7BB6">
        <w:rPr>
          <w:rFonts w:ascii="Times New Roman" w:hAnsi="Times New Roman" w:cs="Times New Roman"/>
          <w:sz w:val="28"/>
          <w:szCs w:val="28"/>
        </w:rPr>
        <w:t xml:space="preserve"> </w:t>
      </w:r>
      <w:r w:rsidRPr="00BC7BB6">
        <w:rPr>
          <w:rFonts w:ascii="Times New Roman" w:hAnsi="Times New Roman" w:cs="Times New Roman"/>
          <w:sz w:val="28"/>
          <w:szCs w:val="28"/>
        </w:rPr>
        <w:lastRenderedPageBreak/>
        <w:t xml:space="preserve">рублей. </w:t>
      </w:r>
    </w:p>
    <w:p w:rsidR="00906E98" w:rsidRPr="00BC7BB6" w:rsidRDefault="00906E98" w:rsidP="00906E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по годам представлено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BC7B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 к муниципальной программе</w:t>
      </w:r>
      <w:r w:rsidRPr="00BC7BB6">
        <w:rPr>
          <w:rFonts w:ascii="Times New Roman" w:hAnsi="Times New Roman" w:cs="Times New Roman"/>
          <w:sz w:val="28"/>
          <w:szCs w:val="28"/>
        </w:rPr>
        <w:t>.</w:t>
      </w:r>
    </w:p>
    <w:p w:rsidR="00906E98" w:rsidRPr="00B638D6" w:rsidRDefault="00906E98" w:rsidP="00906E98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38D6">
        <w:rPr>
          <w:rFonts w:ascii="Times New Roman" w:hAnsi="Times New Roman" w:cs="Times New Roman"/>
          <w:b/>
          <w:sz w:val="28"/>
          <w:szCs w:val="28"/>
        </w:rPr>
        <w:t>5. Методика оценки эффективности муниципальной программы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(целевой параметр </w:t>
      </w:r>
      <w:r>
        <w:rPr>
          <w:sz w:val="28"/>
          <w:szCs w:val="28"/>
        </w:rPr>
        <w:t>–</w:t>
      </w:r>
      <w:r w:rsidRPr="00BC7BB6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2) фактических (в сопоставимых условиях) и планируемых объемов расходов бюджета </w:t>
      </w:r>
      <w:r w:rsidRPr="00432FF9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BC7BB6">
        <w:rPr>
          <w:sz w:val="28"/>
          <w:szCs w:val="28"/>
        </w:rPr>
        <w:t>программы и ее основных мероприятий (целевой параметр менее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906E98" w:rsidRPr="00BC7BB6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3) числа выполненных и планируемых мероприятий плана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906E98" w:rsidRDefault="00906E98" w:rsidP="00906E98">
      <w:pPr>
        <w:suppressAutoHyphens/>
        <w:spacing w:line="252" w:lineRule="auto"/>
        <w:rPr>
          <w:sz w:val="28"/>
          <w:szCs w:val="28"/>
        </w:rPr>
      </w:pPr>
    </w:p>
    <w:p w:rsidR="00906E98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06E98" w:rsidRDefault="00906E98" w:rsidP="00B37967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37967" w:rsidRPr="00906E98" w:rsidRDefault="00B37967" w:rsidP="00B37967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06E98">
        <w:rPr>
          <w:b/>
          <w:sz w:val="28"/>
          <w:szCs w:val="28"/>
        </w:rPr>
        <w:t>Подпрограмма 1 «Долгосрочное финансовое планирование»</w:t>
      </w:r>
    </w:p>
    <w:p w:rsidR="00B37967" w:rsidRPr="00CE68B6" w:rsidRDefault="00B37967" w:rsidP="00B3796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37967" w:rsidRPr="00CE68B6" w:rsidRDefault="00B37967" w:rsidP="00B3796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68B6">
        <w:rPr>
          <w:sz w:val="28"/>
          <w:szCs w:val="28"/>
        </w:rPr>
        <w:t>ПАСПОРТ</w:t>
      </w:r>
    </w:p>
    <w:p w:rsidR="00B37967" w:rsidRPr="00CE68B6" w:rsidRDefault="00B37967" w:rsidP="00B37967">
      <w:pPr>
        <w:suppressAutoHyphens/>
        <w:jc w:val="center"/>
        <w:rPr>
          <w:sz w:val="28"/>
          <w:szCs w:val="28"/>
        </w:rPr>
      </w:pPr>
      <w:r w:rsidRPr="00CE68B6">
        <w:rPr>
          <w:sz w:val="28"/>
          <w:szCs w:val="28"/>
        </w:rPr>
        <w:t>подпрограммы «Долгосрочное финансовое планирование»</w:t>
      </w:r>
    </w:p>
    <w:p w:rsidR="00B37967" w:rsidRPr="00CE68B6" w:rsidRDefault="00B37967" w:rsidP="00B3796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B37967" w:rsidRPr="00CE68B6" w:rsidTr="00906E98">
        <w:trPr>
          <w:trHeight w:val="600"/>
          <w:tblCellSpacing w:w="5" w:type="nil"/>
        </w:trPr>
        <w:tc>
          <w:tcPr>
            <w:tcW w:w="2400" w:type="dxa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t>долгосрочное финансовое планирование</w:t>
            </w:r>
          </w:p>
        </w:tc>
      </w:tr>
      <w:tr w:rsidR="00B37967" w:rsidRPr="00CE68B6" w:rsidTr="00906E98">
        <w:trPr>
          <w:trHeight w:val="600"/>
          <w:tblCellSpacing w:w="5" w:type="nil"/>
        </w:trPr>
        <w:tc>
          <w:tcPr>
            <w:tcW w:w="2400" w:type="dxa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B37967" w:rsidRPr="00CE68B6" w:rsidRDefault="00B37967" w:rsidP="00906E98">
            <w:pPr>
              <w:pStyle w:val="ConsPlusCell"/>
              <w:suppressAutoHyphens/>
            </w:pPr>
            <w:r>
              <w:t>Сектор экономики и финансов Хомутовского сельского поселения</w:t>
            </w:r>
          </w:p>
        </w:tc>
      </w:tr>
      <w:tr w:rsidR="00B37967" w:rsidRPr="00CE68B6" w:rsidTr="00906E98">
        <w:trPr>
          <w:trHeight w:val="600"/>
          <w:tblCellSpacing w:w="5" w:type="nil"/>
        </w:trPr>
        <w:tc>
          <w:tcPr>
            <w:tcW w:w="2400" w:type="dxa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t>отсутствуют</w:t>
            </w:r>
          </w:p>
        </w:tc>
      </w:tr>
      <w:tr w:rsidR="00B37967" w:rsidRPr="00CE68B6" w:rsidTr="00906E98">
        <w:trPr>
          <w:trHeight w:val="800"/>
          <w:tblCellSpacing w:w="5" w:type="nil"/>
        </w:trPr>
        <w:tc>
          <w:tcPr>
            <w:tcW w:w="2400" w:type="dxa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t>Программн</w:t>
            </w:r>
            <w:proofErr w:type="gramStart"/>
            <w:r w:rsidRPr="00CE68B6">
              <w:t>о-</w:t>
            </w:r>
            <w:proofErr w:type="gramEnd"/>
            <w:r w:rsidRPr="00CE68B6">
              <w:t xml:space="preserve">       </w:t>
            </w:r>
            <w:r w:rsidRPr="00CE68B6">
              <w:br/>
              <w:t xml:space="preserve">целевые           </w:t>
            </w:r>
            <w:r w:rsidRPr="00CE68B6">
              <w:br/>
              <w:t xml:space="preserve">инструменты       </w:t>
            </w:r>
            <w:r w:rsidRPr="00CE68B6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t>отсутствуют</w:t>
            </w:r>
          </w:p>
        </w:tc>
      </w:tr>
      <w:tr w:rsidR="00B37967" w:rsidRPr="00CE68B6" w:rsidTr="00906E98">
        <w:trPr>
          <w:trHeight w:val="600"/>
          <w:tblCellSpacing w:w="5" w:type="nil"/>
        </w:trPr>
        <w:tc>
          <w:tcPr>
            <w:tcW w:w="2400" w:type="dxa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t xml:space="preserve">Цели              </w:t>
            </w:r>
            <w:r w:rsidRPr="00CE68B6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37967" w:rsidRPr="00CE68B6" w:rsidRDefault="00B37967" w:rsidP="00906E98">
            <w:pPr>
              <w:pStyle w:val="ConsPlusCell"/>
              <w:suppressAutoHyphens/>
              <w:jc w:val="both"/>
            </w:pPr>
            <w:r w:rsidRPr="00CE68B6">
              <w:rPr>
                <w:bCs/>
              </w:rPr>
              <w:t>создание условий для обеспечения долгосрочной сбалансированности и устойчивости бюджета</w:t>
            </w:r>
            <w:r>
              <w:rPr>
                <w:bCs/>
              </w:rPr>
              <w:t xml:space="preserve"> поселения</w:t>
            </w:r>
          </w:p>
        </w:tc>
      </w:tr>
      <w:tr w:rsidR="00B37967" w:rsidRPr="00CE68B6" w:rsidTr="00906E98">
        <w:trPr>
          <w:trHeight w:val="1341"/>
          <w:tblCellSpacing w:w="5" w:type="nil"/>
        </w:trPr>
        <w:tc>
          <w:tcPr>
            <w:tcW w:w="2400" w:type="dxa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t xml:space="preserve">Задачи            </w:t>
            </w:r>
            <w:r w:rsidRPr="00CE68B6">
              <w:br/>
              <w:t xml:space="preserve">подпрограммы    </w:t>
            </w:r>
          </w:p>
        </w:tc>
        <w:tc>
          <w:tcPr>
            <w:tcW w:w="7665" w:type="dxa"/>
            <w:gridSpan w:val="3"/>
            <w:vAlign w:val="center"/>
          </w:tcPr>
          <w:p w:rsidR="00B37967" w:rsidRPr="00CE68B6" w:rsidRDefault="00B37967" w:rsidP="00906E98">
            <w:pPr>
              <w:suppressAutoHyphens/>
              <w:rPr>
                <w:bCs/>
                <w:sz w:val="28"/>
                <w:szCs w:val="28"/>
              </w:rPr>
            </w:pPr>
            <w:r w:rsidRPr="00CE68B6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rPr>
                <w:bCs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B37967" w:rsidRPr="00CE68B6" w:rsidTr="00906E98">
        <w:trPr>
          <w:trHeight w:val="1386"/>
          <w:tblCellSpacing w:w="5" w:type="nil"/>
        </w:trPr>
        <w:tc>
          <w:tcPr>
            <w:tcW w:w="2400" w:type="dxa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t xml:space="preserve">Целевые           </w:t>
            </w:r>
            <w:r w:rsidRPr="00CE68B6">
              <w:br/>
              <w:t xml:space="preserve">индикаторы и      </w:t>
            </w:r>
            <w:r w:rsidRPr="00CE68B6">
              <w:br/>
              <w:t xml:space="preserve">показатели        </w:t>
            </w:r>
            <w:r w:rsidRPr="00CE68B6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37967" w:rsidRPr="00CE68B6" w:rsidRDefault="00B37967" w:rsidP="00906E9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E68B6">
              <w:rPr>
                <w:bCs/>
                <w:sz w:val="28"/>
                <w:szCs w:val="28"/>
              </w:rPr>
              <w:t xml:space="preserve">1. Темп роста налоговых и неналоговых доходов консолидированного бюджета </w:t>
            </w:r>
            <w:r w:rsidRPr="00944173">
              <w:rPr>
                <w:sz w:val="28"/>
                <w:szCs w:val="28"/>
              </w:rPr>
              <w:t>Хомутовского сельского поселения</w:t>
            </w:r>
            <w:r w:rsidRPr="00CE68B6">
              <w:rPr>
                <w:bCs/>
                <w:sz w:val="28"/>
                <w:szCs w:val="28"/>
              </w:rPr>
              <w:t>, (процент).</w:t>
            </w:r>
          </w:p>
          <w:p w:rsidR="00B37967" w:rsidRPr="00CE68B6" w:rsidRDefault="00B37967" w:rsidP="00906E9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E68B6">
              <w:rPr>
                <w:bCs/>
                <w:sz w:val="28"/>
                <w:szCs w:val="28"/>
              </w:rPr>
              <w:t xml:space="preserve">2. Отклонение фактического исполнения от плановых назначений по налоговым и неналоговым доходам </w:t>
            </w:r>
            <w:r w:rsidRPr="00CE68B6">
              <w:rPr>
                <w:bCs/>
                <w:sz w:val="28"/>
                <w:szCs w:val="28"/>
              </w:rPr>
              <w:lastRenderedPageBreak/>
              <w:t xml:space="preserve">консолидированного бюджета </w:t>
            </w:r>
            <w:r w:rsidRPr="00944173">
              <w:rPr>
                <w:sz w:val="28"/>
                <w:szCs w:val="28"/>
              </w:rPr>
              <w:t>Хомутовского сельского поселения</w:t>
            </w:r>
            <w:r w:rsidRPr="00CE68B6">
              <w:rPr>
                <w:bCs/>
                <w:sz w:val="28"/>
                <w:szCs w:val="28"/>
              </w:rPr>
              <w:t>, (процент).</w:t>
            </w:r>
          </w:p>
          <w:p w:rsidR="00B37967" w:rsidRPr="00CE68B6" w:rsidRDefault="00B37967" w:rsidP="00906E9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E68B6">
              <w:rPr>
                <w:bCs/>
                <w:sz w:val="28"/>
                <w:szCs w:val="28"/>
              </w:rPr>
              <w:t xml:space="preserve">3. Снижение недоимки по налогам в консолидированный бюджет </w:t>
            </w:r>
            <w:r w:rsidRPr="00944173">
              <w:rPr>
                <w:sz w:val="28"/>
                <w:szCs w:val="28"/>
              </w:rPr>
              <w:t>Хомутовского сельского поселения</w:t>
            </w:r>
            <w:r w:rsidRPr="00CE68B6">
              <w:rPr>
                <w:bCs/>
                <w:sz w:val="28"/>
                <w:szCs w:val="28"/>
              </w:rPr>
              <w:t>, (процент).</w:t>
            </w:r>
          </w:p>
          <w:p w:rsidR="00B37967" w:rsidRPr="00CE68B6" w:rsidRDefault="00B37967" w:rsidP="00906E9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E68B6">
              <w:rPr>
                <w:bCs/>
                <w:sz w:val="28"/>
                <w:szCs w:val="28"/>
              </w:rPr>
              <w:t xml:space="preserve">4. Соотношение недополученных доходов по </w:t>
            </w:r>
            <w:r>
              <w:rPr>
                <w:bCs/>
                <w:sz w:val="28"/>
                <w:szCs w:val="28"/>
              </w:rPr>
              <w:t xml:space="preserve">местным </w:t>
            </w:r>
            <w:r w:rsidRPr="00CE68B6">
              <w:rPr>
                <w:bCs/>
                <w:sz w:val="28"/>
                <w:szCs w:val="28"/>
              </w:rPr>
              <w:t xml:space="preserve"> налогам, в результате действия налоговых льгот, установленных </w:t>
            </w:r>
            <w:r>
              <w:rPr>
                <w:bCs/>
                <w:sz w:val="28"/>
                <w:szCs w:val="28"/>
              </w:rPr>
              <w:t>муниципальными правовыми актами</w:t>
            </w:r>
            <w:r w:rsidRPr="00CE68B6">
              <w:rPr>
                <w:bCs/>
                <w:sz w:val="28"/>
                <w:szCs w:val="28"/>
              </w:rPr>
              <w:t xml:space="preserve">, к общему годовому объему доходов от поступления </w:t>
            </w:r>
            <w:r>
              <w:rPr>
                <w:bCs/>
                <w:sz w:val="28"/>
                <w:szCs w:val="28"/>
              </w:rPr>
              <w:t>местных</w:t>
            </w:r>
            <w:r w:rsidRPr="00CE68B6">
              <w:rPr>
                <w:bCs/>
                <w:sz w:val="28"/>
                <w:szCs w:val="28"/>
              </w:rPr>
              <w:t xml:space="preserve"> налогов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CE68B6">
              <w:rPr>
                <w:bCs/>
                <w:sz w:val="28"/>
                <w:szCs w:val="28"/>
              </w:rPr>
              <w:t>коэффициент.</w:t>
            </w:r>
          </w:p>
          <w:p w:rsidR="00B37967" w:rsidRPr="00CE68B6" w:rsidRDefault="00B37967" w:rsidP="00906E98">
            <w:pPr>
              <w:pStyle w:val="ConsPlusCell"/>
              <w:suppressAutoHyphens/>
              <w:jc w:val="both"/>
              <w:rPr>
                <w:bCs/>
              </w:rPr>
            </w:pPr>
            <w:r w:rsidRPr="00CE68B6">
              <w:t xml:space="preserve">5. </w:t>
            </w:r>
            <w:r w:rsidRPr="00CE68B6">
              <w:rPr>
                <w:bCs/>
              </w:rPr>
              <w:t>Доля расходов бюджета</w:t>
            </w:r>
            <w:r>
              <w:rPr>
                <w:bCs/>
              </w:rPr>
              <w:t xml:space="preserve"> </w:t>
            </w:r>
            <w:r w:rsidRPr="00944173">
              <w:t>Хомутовского сельского поселения</w:t>
            </w:r>
            <w:r w:rsidRPr="00CE68B6">
              <w:rPr>
                <w:bCs/>
              </w:rPr>
              <w:t xml:space="preserve">, формируемых в рамках </w:t>
            </w:r>
            <w:r>
              <w:rPr>
                <w:bCs/>
              </w:rPr>
              <w:t>муниципальных</w:t>
            </w:r>
            <w:r w:rsidRPr="00CE68B6">
              <w:rPr>
                <w:bCs/>
              </w:rPr>
              <w:t xml:space="preserve"> программ </w:t>
            </w:r>
            <w:r w:rsidRPr="00944173">
              <w:t>Хомутовского сельского поселения</w:t>
            </w:r>
            <w:r w:rsidRPr="00CE68B6">
              <w:rPr>
                <w:bCs/>
              </w:rPr>
              <w:t>, в общем объеме расходов бюджета</w:t>
            </w:r>
            <w:r>
              <w:rPr>
                <w:bCs/>
              </w:rPr>
              <w:t xml:space="preserve"> </w:t>
            </w:r>
            <w:r w:rsidRPr="00944173">
              <w:t>Хомутовского сельского поселения</w:t>
            </w:r>
            <w:r w:rsidRPr="00CE68B6">
              <w:rPr>
                <w:bCs/>
              </w:rPr>
              <w:t>, (процент).</w:t>
            </w:r>
          </w:p>
        </w:tc>
      </w:tr>
      <w:tr w:rsidR="00B37967" w:rsidRPr="00CE68B6" w:rsidTr="00906E98">
        <w:trPr>
          <w:trHeight w:val="982"/>
          <w:tblCellSpacing w:w="5" w:type="nil"/>
        </w:trPr>
        <w:tc>
          <w:tcPr>
            <w:tcW w:w="2400" w:type="dxa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lastRenderedPageBreak/>
              <w:t xml:space="preserve">Этапы и сроки     </w:t>
            </w:r>
            <w:r w:rsidRPr="00CE68B6">
              <w:br/>
              <w:t xml:space="preserve">реализации        </w:t>
            </w:r>
            <w:r w:rsidRPr="00CE68B6"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B37967" w:rsidRPr="00CE68B6" w:rsidRDefault="00B37967" w:rsidP="00906E9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E68B6">
              <w:rPr>
                <w:bCs/>
                <w:sz w:val="28"/>
                <w:szCs w:val="28"/>
              </w:rPr>
              <w:t xml:space="preserve">на постоянной основе, этапы не выделяются:            </w:t>
            </w:r>
            <w:r w:rsidRPr="00CE68B6">
              <w:rPr>
                <w:bCs/>
                <w:sz w:val="28"/>
                <w:szCs w:val="28"/>
              </w:rPr>
              <w:br/>
              <w:t>01.01.2014 - 31.12.2020</w:t>
            </w:r>
            <w:r w:rsidRPr="00CE68B6">
              <w:rPr>
                <w:sz w:val="28"/>
                <w:szCs w:val="28"/>
              </w:rPr>
              <w:t xml:space="preserve">  </w:t>
            </w:r>
          </w:p>
        </w:tc>
      </w:tr>
      <w:tr w:rsidR="00B37967" w:rsidRPr="00CE68B6" w:rsidTr="00906E98">
        <w:trPr>
          <w:trHeight w:val="1000"/>
          <w:tblCellSpacing w:w="5" w:type="nil"/>
        </w:trPr>
        <w:tc>
          <w:tcPr>
            <w:tcW w:w="2400" w:type="dxa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B37967" w:rsidRPr="00CE68B6" w:rsidRDefault="00B37967" w:rsidP="009840A7">
            <w:pPr>
              <w:pStyle w:val="ConsPlusCell"/>
              <w:suppressAutoHyphens/>
              <w:jc w:val="both"/>
            </w:pPr>
            <w:r w:rsidRPr="00CE68B6">
              <w:t>объем бюджетных ассигнований на реализацию подпрограммы из средств бюджета</w:t>
            </w:r>
            <w:r>
              <w:t xml:space="preserve"> </w:t>
            </w:r>
            <w:r w:rsidRPr="00944173">
              <w:t>Хомутовского сельского поселения</w:t>
            </w:r>
            <w:r w:rsidRPr="00CE68B6">
              <w:t xml:space="preserve"> составляет – </w:t>
            </w:r>
            <w:r w:rsidR="009840A7">
              <w:t>0,0</w:t>
            </w:r>
            <w:r w:rsidRPr="00CE68B6">
              <w:t xml:space="preserve"> </w:t>
            </w:r>
            <w:r w:rsidRPr="00CE68B6">
              <w:rPr>
                <w:bCs/>
              </w:rPr>
              <w:t>тыс</w:t>
            </w:r>
            <w:proofErr w:type="gramStart"/>
            <w:r w:rsidRPr="00CE68B6">
              <w:rPr>
                <w:bCs/>
              </w:rPr>
              <w:t>.р</w:t>
            </w:r>
            <w:proofErr w:type="gramEnd"/>
            <w:r w:rsidRPr="00CE68B6">
              <w:rPr>
                <w:bCs/>
              </w:rPr>
              <w:t>уб</w:t>
            </w:r>
            <w:r w:rsidRPr="00CE68B6">
              <w:t xml:space="preserve">лей;       </w:t>
            </w:r>
            <w:r w:rsidRPr="00CE68B6">
              <w:br/>
              <w:t>объем бюджетных ассигнований на реализацию подпрограммы по годам составляет (тыс.рублей):</w:t>
            </w:r>
          </w:p>
        </w:tc>
      </w:tr>
      <w:tr w:rsidR="00B37967" w:rsidRPr="00CE68B6" w:rsidTr="00906E98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37967" w:rsidRPr="00CE68B6" w:rsidRDefault="00B37967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37967" w:rsidRPr="00CE68B6" w:rsidRDefault="00B37967" w:rsidP="00906E98">
            <w:pPr>
              <w:pStyle w:val="ConsPlusCell"/>
              <w:suppressAutoHyphens/>
              <w:jc w:val="center"/>
            </w:pPr>
            <w:r w:rsidRPr="00CE68B6">
              <w:t>год</w:t>
            </w:r>
          </w:p>
        </w:tc>
        <w:tc>
          <w:tcPr>
            <w:tcW w:w="2160" w:type="dxa"/>
          </w:tcPr>
          <w:p w:rsidR="00B37967" w:rsidRPr="00CE68B6" w:rsidRDefault="00B37967" w:rsidP="00906E98">
            <w:pPr>
              <w:pStyle w:val="ConsPlusCell"/>
              <w:suppressAutoHyphens/>
              <w:jc w:val="center"/>
            </w:pPr>
            <w:r w:rsidRPr="00CE68B6">
              <w:t>всего</w:t>
            </w:r>
          </w:p>
        </w:tc>
        <w:tc>
          <w:tcPr>
            <w:tcW w:w="3945" w:type="dxa"/>
          </w:tcPr>
          <w:p w:rsidR="00B37967" w:rsidRPr="00CE68B6" w:rsidRDefault="00B37967" w:rsidP="00906E98">
            <w:pPr>
              <w:pStyle w:val="ConsPlusCell"/>
              <w:suppressAutoHyphens/>
              <w:jc w:val="center"/>
            </w:pPr>
            <w:r w:rsidRPr="00CE68B6">
              <w:t>Бюджет</w:t>
            </w:r>
            <w:r>
              <w:t xml:space="preserve"> </w:t>
            </w:r>
            <w:r w:rsidRPr="00944173">
              <w:t>Хомутовского сельского поселения</w:t>
            </w:r>
          </w:p>
        </w:tc>
      </w:tr>
      <w:tr w:rsidR="00B37967" w:rsidRPr="00CE68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B37967" w:rsidRPr="00CE68B6" w:rsidRDefault="00B37967" w:rsidP="00906E98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37967" w:rsidRPr="00CE68B6" w:rsidRDefault="00B37967" w:rsidP="00906E98">
            <w:pPr>
              <w:pStyle w:val="ConsPlusCell"/>
              <w:suppressAutoHyphens/>
              <w:jc w:val="center"/>
            </w:pPr>
            <w:r w:rsidRPr="00CE68B6">
              <w:t>2014</w:t>
            </w:r>
          </w:p>
        </w:tc>
        <w:tc>
          <w:tcPr>
            <w:tcW w:w="2160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</w:tr>
      <w:tr w:rsidR="00B37967" w:rsidRPr="00CE68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B37967" w:rsidRPr="00CE68B6" w:rsidRDefault="00B37967" w:rsidP="00906E98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37967" w:rsidRPr="00CE68B6" w:rsidRDefault="00B37967" w:rsidP="00906E98">
            <w:pPr>
              <w:pStyle w:val="ConsPlusCell"/>
              <w:suppressAutoHyphens/>
              <w:jc w:val="center"/>
            </w:pPr>
            <w:r w:rsidRPr="00CE68B6">
              <w:t>2015</w:t>
            </w:r>
          </w:p>
        </w:tc>
        <w:tc>
          <w:tcPr>
            <w:tcW w:w="2160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</w:tr>
      <w:tr w:rsidR="00B37967" w:rsidRPr="00CE68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B37967" w:rsidRPr="00CE68B6" w:rsidRDefault="00B37967" w:rsidP="00906E98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37967" w:rsidRPr="00CE68B6" w:rsidRDefault="00B37967" w:rsidP="00906E98">
            <w:pPr>
              <w:pStyle w:val="ConsPlusCell"/>
              <w:suppressAutoHyphens/>
              <w:jc w:val="center"/>
            </w:pPr>
            <w:r w:rsidRPr="00CE68B6">
              <w:t>2016</w:t>
            </w:r>
          </w:p>
        </w:tc>
        <w:tc>
          <w:tcPr>
            <w:tcW w:w="2160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</w:tr>
      <w:tr w:rsidR="00B37967" w:rsidRPr="00CE68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B37967" w:rsidRPr="00CE68B6" w:rsidRDefault="00B37967" w:rsidP="00906E98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37967" w:rsidRPr="00CE68B6" w:rsidRDefault="00B37967" w:rsidP="00906E98">
            <w:pPr>
              <w:pStyle w:val="ConsPlusCell"/>
              <w:suppressAutoHyphens/>
              <w:jc w:val="center"/>
            </w:pPr>
            <w:r w:rsidRPr="00CE68B6">
              <w:t>2017</w:t>
            </w:r>
          </w:p>
        </w:tc>
        <w:tc>
          <w:tcPr>
            <w:tcW w:w="2160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</w:tr>
      <w:tr w:rsidR="00B37967" w:rsidRPr="00CE68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B37967" w:rsidRPr="00CE68B6" w:rsidRDefault="00B37967" w:rsidP="00906E98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37967" w:rsidRPr="00CE68B6" w:rsidRDefault="00B37967" w:rsidP="00906E98">
            <w:pPr>
              <w:pStyle w:val="ConsPlusCell"/>
              <w:suppressAutoHyphens/>
              <w:jc w:val="center"/>
            </w:pPr>
            <w:r w:rsidRPr="00CE68B6">
              <w:t>2018</w:t>
            </w:r>
          </w:p>
        </w:tc>
        <w:tc>
          <w:tcPr>
            <w:tcW w:w="2160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</w:tr>
      <w:tr w:rsidR="00B37967" w:rsidRPr="00CE68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B37967" w:rsidRPr="00CE68B6" w:rsidRDefault="00B37967" w:rsidP="00906E98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37967" w:rsidRPr="00CE68B6" w:rsidRDefault="00B37967" w:rsidP="00906E98">
            <w:pPr>
              <w:pStyle w:val="ConsPlusCell"/>
              <w:suppressAutoHyphens/>
              <w:jc w:val="center"/>
            </w:pPr>
            <w:r w:rsidRPr="00CE68B6">
              <w:t>2019</w:t>
            </w:r>
          </w:p>
        </w:tc>
        <w:tc>
          <w:tcPr>
            <w:tcW w:w="2160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</w:tr>
      <w:tr w:rsidR="00B37967" w:rsidRPr="00CE68B6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B37967" w:rsidRPr="00CE68B6" w:rsidRDefault="00B37967" w:rsidP="00906E98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37967" w:rsidRPr="00CE68B6" w:rsidRDefault="00B37967" w:rsidP="00906E98">
            <w:pPr>
              <w:pStyle w:val="ConsPlusCell"/>
              <w:suppressAutoHyphens/>
              <w:jc w:val="center"/>
            </w:pPr>
            <w:r w:rsidRPr="00CE68B6">
              <w:t>2020</w:t>
            </w:r>
          </w:p>
        </w:tc>
        <w:tc>
          <w:tcPr>
            <w:tcW w:w="2160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37967" w:rsidRPr="00CE68B6" w:rsidRDefault="00B37967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CE68B6">
              <w:rPr>
                <w:sz w:val="28"/>
                <w:szCs w:val="28"/>
              </w:rPr>
              <w:t>-</w:t>
            </w:r>
          </w:p>
        </w:tc>
      </w:tr>
      <w:tr w:rsidR="00B37967" w:rsidRPr="00CE68B6" w:rsidTr="00906E98">
        <w:trPr>
          <w:trHeight w:val="1123"/>
          <w:tblCellSpacing w:w="5" w:type="nil"/>
        </w:trPr>
        <w:tc>
          <w:tcPr>
            <w:tcW w:w="2400" w:type="dxa"/>
          </w:tcPr>
          <w:p w:rsidR="00B37967" w:rsidRPr="00CE68B6" w:rsidRDefault="00B37967" w:rsidP="00906E98">
            <w:pPr>
              <w:pStyle w:val="ConsPlusCell"/>
              <w:suppressAutoHyphens/>
            </w:pPr>
            <w:r w:rsidRPr="00CE68B6">
              <w:t xml:space="preserve">Ожидаемые         </w:t>
            </w:r>
            <w:r w:rsidRPr="00CE68B6">
              <w:br/>
              <w:t xml:space="preserve">результаты        </w:t>
            </w:r>
            <w:r w:rsidRPr="00CE68B6">
              <w:br/>
              <w:t xml:space="preserve">реализации        </w:t>
            </w:r>
            <w:r w:rsidRPr="00CE68B6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37967" w:rsidRPr="00CE68B6" w:rsidRDefault="00B37967" w:rsidP="00906E9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CE68B6">
              <w:rPr>
                <w:bCs/>
                <w:sz w:val="28"/>
                <w:szCs w:val="28"/>
              </w:rPr>
              <w:t xml:space="preserve">1. Формирование </w:t>
            </w:r>
            <w:r>
              <w:rPr>
                <w:bCs/>
                <w:sz w:val="28"/>
                <w:szCs w:val="28"/>
              </w:rPr>
              <w:t>б</w:t>
            </w:r>
            <w:r w:rsidRPr="00CE68B6">
              <w:rPr>
                <w:bCs/>
                <w:sz w:val="28"/>
                <w:szCs w:val="28"/>
              </w:rPr>
              <w:t>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4173">
              <w:rPr>
                <w:sz w:val="28"/>
                <w:szCs w:val="28"/>
              </w:rPr>
              <w:t>Хомутовского сельского поселения</w:t>
            </w:r>
            <w:r w:rsidRPr="00CE68B6">
              <w:rPr>
                <w:bCs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Pr="00944173">
              <w:rPr>
                <w:sz w:val="28"/>
                <w:szCs w:val="28"/>
              </w:rPr>
              <w:t>Хомутовского сельского поселения</w:t>
            </w:r>
            <w:r w:rsidRPr="00CE68B6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B37967" w:rsidRPr="00CE68B6" w:rsidRDefault="00B37967" w:rsidP="00906E98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 w:rsidRPr="00CE68B6">
              <w:rPr>
                <w:bCs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B37967" w:rsidRPr="00CE68B6" w:rsidRDefault="00B37967" w:rsidP="00B3796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37967" w:rsidRPr="00CE68B6" w:rsidRDefault="00B37967" w:rsidP="00B37967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37967" w:rsidRPr="00CE68B6" w:rsidRDefault="00B37967" w:rsidP="00B37967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37967" w:rsidRPr="00CE68B6" w:rsidRDefault="00B37967" w:rsidP="00B37967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37967" w:rsidRPr="00CE68B6" w:rsidRDefault="00B37967" w:rsidP="00B37967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37967" w:rsidRPr="00CE68B6" w:rsidRDefault="00B37967" w:rsidP="00B3796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E68B6">
        <w:rPr>
          <w:sz w:val="28"/>
          <w:szCs w:val="28"/>
        </w:rPr>
        <w:t xml:space="preserve">1. Характеристика текущего </w:t>
      </w:r>
      <w:proofErr w:type="gramStart"/>
      <w:r w:rsidRPr="00CE68B6">
        <w:rPr>
          <w:sz w:val="28"/>
          <w:szCs w:val="28"/>
        </w:rPr>
        <w:t xml:space="preserve">состояния сферы реализации подпрограммы </w:t>
      </w:r>
      <w:r>
        <w:rPr>
          <w:sz w:val="28"/>
          <w:szCs w:val="28"/>
        </w:rPr>
        <w:t>муниципальной</w:t>
      </w:r>
      <w:r w:rsidRPr="00CE68B6">
        <w:rPr>
          <w:sz w:val="28"/>
          <w:szCs w:val="28"/>
        </w:rPr>
        <w:t xml:space="preserve"> программы</w:t>
      </w:r>
      <w:proofErr w:type="gramEnd"/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lastRenderedPageBreak/>
        <w:t xml:space="preserve">Эффективное, ответственное и прозрачное управление </w:t>
      </w:r>
      <w:r>
        <w:rPr>
          <w:sz w:val="28"/>
          <w:szCs w:val="28"/>
        </w:rPr>
        <w:t>муниципальными</w:t>
      </w:r>
      <w:r w:rsidRPr="00CE68B6">
        <w:rPr>
          <w:sz w:val="28"/>
          <w:szCs w:val="28"/>
        </w:rPr>
        <w:t xml:space="preserve"> финансами является важнейшим условием для повышения уровня и качества жизни населения, устойчивого экономического роста и достижения стратегических целей социально-экономического развития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.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Бюджетная политика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 осуществляется с учетом реализации проводимых реформ на</w:t>
      </w:r>
      <w:r>
        <w:rPr>
          <w:sz w:val="28"/>
          <w:szCs w:val="28"/>
        </w:rPr>
        <w:t xml:space="preserve"> федеральном и </w:t>
      </w:r>
      <w:r w:rsidRPr="00CE68B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областном</w:t>
      </w:r>
      <w:r w:rsidRPr="00CE68B6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ях</w:t>
      </w:r>
      <w:r w:rsidRPr="00CE68B6">
        <w:rPr>
          <w:sz w:val="28"/>
          <w:szCs w:val="28"/>
        </w:rPr>
        <w:t xml:space="preserve">. Бюджетный процесс в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 постоянно совершенствуется.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>Одним из результатов проводимых реформ стало внедрение механизма среднесрочного бюджетного планирования.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В целях решения поставленных задач по обеспечению долгосрочной сбалансированности и устойчивости бюджетной системы Российской Федерации, </w:t>
      </w:r>
      <w:proofErr w:type="gramStart"/>
      <w:r w:rsidRPr="00CE68B6">
        <w:rPr>
          <w:sz w:val="28"/>
          <w:szCs w:val="28"/>
        </w:rPr>
        <w:t>начиная с 2012 года проект бюджета</w:t>
      </w:r>
      <w:r>
        <w:rPr>
          <w:sz w:val="28"/>
          <w:szCs w:val="28"/>
        </w:rPr>
        <w:t xml:space="preserve">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 разрабатывается</w:t>
      </w:r>
      <w:proofErr w:type="gramEnd"/>
      <w:r w:rsidRPr="00CE68B6">
        <w:rPr>
          <w:sz w:val="28"/>
          <w:szCs w:val="28"/>
        </w:rPr>
        <w:t xml:space="preserve"> на трехлетний период. 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CE68B6">
        <w:rPr>
          <w:bCs/>
          <w:iCs/>
          <w:sz w:val="28"/>
          <w:szCs w:val="28"/>
        </w:rPr>
        <w:t>Переход к программному бюджету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 </w:t>
      </w:r>
      <w:r w:rsidRPr="00CE68B6">
        <w:rPr>
          <w:bCs/>
          <w:sz w:val="28"/>
          <w:szCs w:val="28"/>
        </w:rPr>
        <w:t>В целях п</w:t>
      </w:r>
      <w:r w:rsidRPr="00CE68B6">
        <w:rPr>
          <w:sz w:val="28"/>
          <w:szCs w:val="28"/>
        </w:rPr>
        <w:t>роведения эффективной налоговой политики и политики в области доходов обеспечена реализация следующих мероприятий: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E68B6">
        <w:rPr>
          <w:sz w:val="28"/>
          <w:szCs w:val="28"/>
        </w:rPr>
        <w:t xml:space="preserve">установлены и введены в действие обязательные к уплате на территории </w:t>
      </w:r>
      <w:r w:rsidRPr="00944173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местные</w:t>
      </w:r>
      <w:r w:rsidRPr="00CE68B6">
        <w:rPr>
          <w:sz w:val="28"/>
          <w:szCs w:val="28"/>
        </w:rPr>
        <w:t xml:space="preserve"> налоги, </w:t>
      </w:r>
      <w:r>
        <w:rPr>
          <w:sz w:val="28"/>
          <w:szCs w:val="28"/>
        </w:rPr>
        <w:t>действуют</w:t>
      </w:r>
      <w:r w:rsidRPr="00CE68B6">
        <w:rPr>
          <w:sz w:val="28"/>
          <w:szCs w:val="28"/>
        </w:rPr>
        <w:t xml:space="preserve"> пониженные налоговые ставки по налогу на прибыль организаций и налогу, взимаемому в связи с применением упрощенной системы налогообложения, а также учтены дополнительные основания изменения сроков уплаты региональных налогов (в соответствии с Областным законом от 10.05.2012 № 843-ЗС «О региональных налогах и некоторых вопросах налогообложения в</w:t>
      </w:r>
      <w:proofErr w:type="gramEnd"/>
      <w:r w:rsidRPr="00CE68B6">
        <w:rPr>
          <w:sz w:val="28"/>
          <w:szCs w:val="28"/>
        </w:rPr>
        <w:t xml:space="preserve"> </w:t>
      </w:r>
      <w:proofErr w:type="gramStart"/>
      <w:r w:rsidRPr="00CE68B6">
        <w:rPr>
          <w:sz w:val="28"/>
          <w:szCs w:val="28"/>
        </w:rPr>
        <w:t>Ростовской</w:t>
      </w:r>
      <w:r w:rsidRPr="00CE68B6">
        <w:rPr>
          <w:color w:val="000000"/>
          <w:sz w:val="28"/>
          <w:szCs w:val="28"/>
        </w:rPr>
        <w:t xml:space="preserve"> области»)</w:t>
      </w:r>
      <w:r w:rsidRPr="00CE68B6">
        <w:rPr>
          <w:sz w:val="28"/>
          <w:szCs w:val="28"/>
        </w:rPr>
        <w:t>;</w:t>
      </w:r>
      <w:proofErr w:type="gramEnd"/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color w:val="000000"/>
          <w:sz w:val="28"/>
          <w:szCs w:val="28"/>
        </w:rPr>
        <w:t xml:space="preserve">с 1 января 2013 г. </w:t>
      </w:r>
      <w:r>
        <w:rPr>
          <w:color w:val="000000"/>
          <w:sz w:val="28"/>
          <w:szCs w:val="28"/>
        </w:rPr>
        <w:t>действует</w:t>
      </w:r>
      <w:r w:rsidRPr="00CE68B6">
        <w:rPr>
          <w:color w:val="000000"/>
          <w:sz w:val="28"/>
          <w:szCs w:val="28"/>
        </w:rPr>
        <w:t xml:space="preserve"> патентная система налогообложения</w:t>
      </w:r>
      <w:r w:rsidRPr="00CE68B6">
        <w:rPr>
          <w:sz w:val="28"/>
          <w:szCs w:val="28"/>
        </w:rPr>
        <w:t xml:space="preserve"> (в соответствии с Областным </w:t>
      </w:r>
      <w:hyperlink r:id="rId10" w:history="1">
        <w:r w:rsidRPr="00CE68B6">
          <w:rPr>
            <w:sz w:val="28"/>
            <w:szCs w:val="28"/>
          </w:rPr>
          <w:t>законом</w:t>
        </w:r>
      </w:hyperlink>
      <w:r w:rsidRPr="00CE68B6">
        <w:rPr>
          <w:sz w:val="28"/>
          <w:szCs w:val="28"/>
        </w:rPr>
        <w:t xml:space="preserve"> от 25.10.2012 № 955-ЗС «О внесении изменений в Областной закон «О региональных налогах и некоторых вопросах налогообложения в Ростовской</w:t>
      </w:r>
      <w:r w:rsidRPr="00CE68B6">
        <w:rPr>
          <w:color w:val="000000"/>
          <w:sz w:val="28"/>
          <w:szCs w:val="28"/>
        </w:rPr>
        <w:t xml:space="preserve"> области»).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 Стратегией социально-экономического развития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 до 2020 года определены основные подходы к реализации долгосрочных приоритетов бюджетной и налоговой политики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.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Долгосрочное финансовое планирование будет осуществляться с учетом долгосрочного прогноза социально-экономического развития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 и на основе бюджетной стратегии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 на период до 2030 года. 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Основными инструментами достижения целей </w:t>
      </w:r>
      <w:r>
        <w:rPr>
          <w:sz w:val="28"/>
          <w:szCs w:val="28"/>
        </w:rPr>
        <w:t>муниципальной</w:t>
      </w:r>
      <w:r w:rsidRPr="00CE68B6">
        <w:rPr>
          <w:sz w:val="28"/>
          <w:szCs w:val="28"/>
        </w:rPr>
        <w:t xml:space="preserve"> политики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 в соответствии со Стратегией социально-экономического развития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 на период до 2020 года, а также основой для долгосрочного бюджетного </w:t>
      </w:r>
      <w:r w:rsidRPr="00CE68B6">
        <w:rPr>
          <w:sz w:val="28"/>
          <w:szCs w:val="28"/>
        </w:rPr>
        <w:lastRenderedPageBreak/>
        <w:t xml:space="preserve">планирования будут </w:t>
      </w:r>
      <w:r>
        <w:rPr>
          <w:sz w:val="28"/>
          <w:szCs w:val="28"/>
        </w:rPr>
        <w:t>муниципальные</w:t>
      </w:r>
      <w:r w:rsidRPr="00CE68B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. Они станут основным механизмом, с помощью которого увязываются стратегическое и бюджетное планирование.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>Долгосрочная бюджетная стратегия будет представлять собой документ, включающий долгосрочный прогноз параметров бюджета</w:t>
      </w:r>
      <w:r>
        <w:rPr>
          <w:sz w:val="28"/>
          <w:szCs w:val="28"/>
        </w:rPr>
        <w:t xml:space="preserve">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, прогноз основных параметров финансового обеспечения </w:t>
      </w:r>
      <w:r>
        <w:rPr>
          <w:sz w:val="28"/>
          <w:szCs w:val="28"/>
        </w:rPr>
        <w:t>муниципальных</w:t>
      </w:r>
      <w:r w:rsidRPr="00CE68B6">
        <w:rPr>
          <w:sz w:val="28"/>
          <w:szCs w:val="28"/>
        </w:rPr>
        <w:t xml:space="preserve"> программ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.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Разработка бюджетной стратегии будет осуществлена после утверждения долгосрочного прогноза социально-экономического развития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 до 2030 года и на основе утвержденной долгосрочной бюджетной стратегии </w:t>
      </w:r>
      <w:r>
        <w:rPr>
          <w:sz w:val="28"/>
          <w:szCs w:val="28"/>
        </w:rPr>
        <w:t>Ростовской области</w:t>
      </w:r>
      <w:r w:rsidRPr="00CE68B6">
        <w:rPr>
          <w:sz w:val="28"/>
          <w:szCs w:val="28"/>
        </w:rPr>
        <w:t xml:space="preserve"> до 2030 года.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>Риски реализации подпрограммы состоят в следующем: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- уточнение долгосрочного прогноза социально-экономического развития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 в связи с неблагоприятными условиями развития экономики </w:t>
      </w:r>
      <w:r>
        <w:rPr>
          <w:sz w:val="28"/>
          <w:szCs w:val="28"/>
        </w:rPr>
        <w:t>Ростовской области</w:t>
      </w:r>
      <w:r w:rsidRPr="00CE6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Российской Федерации </w:t>
      </w:r>
      <w:r w:rsidRPr="00CE68B6">
        <w:rPr>
          <w:sz w:val="28"/>
          <w:szCs w:val="28"/>
        </w:rPr>
        <w:t>в целом;</w:t>
      </w:r>
    </w:p>
    <w:p w:rsidR="00B37967" w:rsidRPr="00CE68B6" w:rsidRDefault="00B37967" w:rsidP="00B37967">
      <w:pPr>
        <w:pStyle w:val="ConsPlusCell"/>
        <w:suppressAutoHyphens/>
        <w:ind w:firstLine="851"/>
        <w:jc w:val="both"/>
        <w:rPr>
          <w:color w:val="000000"/>
        </w:rPr>
      </w:pPr>
      <w:r w:rsidRPr="00CE68B6">
        <w:t>- изменения</w:t>
      </w:r>
      <w:r w:rsidRPr="00CE68B6">
        <w:rPr>
          <w:color w:val="000000"/>
        </w:rPr>
        <w:t xml:space="preserve"> на федеральном</w:t>
      </w:r>
      <w:r>
        <w:rPr>
          <w:color w:val="000000"/>
        </w:rPr>
        <w:t xml:space="preserve"> и областном</w:t>
      </w:r>
      <w:r w:rsidRPr="00CE68B6">
        <w:rPr>
          <w:color w:val="000000"/>
        </w:rPr>
        <w:t xml:space="preserve"> уровне законодательных норм, результат принятия которых окажет влияние на уменьшение доходной части бюджета</w:t>
      </w:r>
      <w:r>
        <w:rPr>
          <w:color w:val="000000"/>
        </w:rPr>
        <w:t xml:space="preserve"> </w:t>
      </w:r>
      <w:r w:rsidRPr="00944173">
        <w:t>Хомутовского сельского поселения</w:t>
      </w:r>
      <w:r w:rsidRPr="00CE68B6">
        <w:rPr>
          <w:color w:val="000000"/>
        </w:rPr>
        <w:t xml:space="preserve"> и в целом бюджета </w:t>
      </w:r>
      <w:r w:rsidRPr="00944173">
        <w:t>Хомутовского сельского поселения</w:t>
      </w:r>
      <w:r w:rsidRPr="00CE68B6">
        <w:rPr>
          <w:color w:val="000000"/>
        </w:rPr>
        <w:t xml:space="preserve">. </w:t>
      </w:r>
    </w:p>
    <w:p w:rsidR="00B37967" w:rsidRPr="00CE68B6" w:rsidRDefault="00B37967" w:rsidP="00B37967">
      <w:pPr>
        <w:pStyle w:val="ConsPlusCell"/>
        <w:suppressAutoHyphens/>
        <w:ind w:firstLine="851"/>
        <w:jc w:val="both"/>
        <w:rPr>
          <w:color w:val="000000"/>
        </w:rPr>
      </w:pPr>
      <w:r w:rsidRPr="00CE68B6">
        <w:rPr>
          <w:rFonts w:eastAsia="Calibri"/>
          <w:color w:val="000000"/>
          <w:lang w:eastAsia="en-US"/>
        </w:rPr>
        <w:t xml:space="preserve">Данные риски могут оказать негативное воздействие на уровень эффективности управления </w:t>
      </w:r>
      <w:r>
        <w:rPr>
          <w:rFonts w:eastAsia="Calibri"/>
          <w:color w:val="000000"/>
          <w:lang w:eastAsia="en-US"/>
        </w:rPr>
        <w:t>местными</w:t>
      </w:r>
      <w:r w:rsidRPr="00CE68B6">
        <w:rPr>
          <w:rFonts w:eastAsia="Calibri"/>
          <w:color w:val="000000"/>
          <w:lang w:eastAsia="en-US"/>
        </w:rPr>
        <w:t xml:space="preserve"> финансами и исполнение доходной части бюджета </w:t>
      </w:r>
      <w:r w:rsidRPr="00944173">
        <w:t>Хомутовского сельского поселения</w:t>
      </w:r>
      <w:r w:rsidRPr="00CE68B6">
        <w:rPr>
          <w:rFonts w:eastAsia="Calibri"/>
          <w:color w:val="000000"/>
          <w:lang w:eastAsia="en-US"/>
        </w:rPr>
        <w:t>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Управление рисками будет осуществляться на основе следующих мер: 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- проведение мониторинга и анализа поступлений основных доходных источников в бюджет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;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- обеспечение </w:t>
      </w:r>
      <w:proofErr w:type="spellStart"/>
      <w:r w:rsidRPr="00CE68B6">
        <w:rPr>
          <w:sz w:val="28"/>
          <w:szCs w:val="28"/>
        </w:rPr>
        <w:t>приоритизации</w:t>
      </w:r>
      <w:proofErr w:type="spellEnd"/>
      <w:r w:rsidRPr="00CE68B6">
        <w:rPr>
          <w:sz w:val="28"/>
          <w:szCs w:val="28"/>
        </w:rPr>
        <w:t xml:space="preserve"> структуры расходов бюджета</w:t>
      </w:r>
      <w:r>
        <w:rPr>
          <w:sz w:val="28"/>
          <w:szCs w:val="28"/>
        </w:rPr>
        <w:t xml:space="preserve">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.</w:t>
      </w:r>
    </w:p>
    <w:p w:rsidR="00B37967" w:rsidRPr="00CE68B6" w:rsidRDefault="00B37967" w:rsidP="00B37967">
      <w:pPr>
        <w:suppressAutoHyphens/>
        <w:ind w:firstLine="709"/>
        <w:jc w:val="both"/>
        <w:rPr>
          <w:sz w:val="28"/>
          <w:szCs w:val="28"/>
        </w:rPr>
      </w:pP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CE68B6">
        <w:rPr>
          <w:sz w:val="28"/>
          <w:szCs w:val="28"/>
        </w:rPr>
        <w:t xml:space="preserve">2. Цели, задачи и показатели (индикаторы), основные ожидаемые конечные результаты, сроки и этапы реализации подпрограммы </w:t>
      </w:r>
      <w:r>
        <w:rPr>
          <w:sz w:val="28"/>
          <w:szCs w:val="28"/>
        </w:rPr>
        <w:t>муниципальной</w:t>
      </w:r>
      <w:r w:rsidRPr="00CE68B6">
        <w:rPr>
          <w:sz w:val="28"/>
          <w:szCs w:val="28"/>
        </w:rPr>
        <w:t xml:space="preserve"> программы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>Целью подпрограммы является создание условий для обеспечения долгосрочной сбалансированности и устойчивости бюджета</w:t>
      </w:r>
      <w:r>
        <w:rPr>
          <w:sz w:val="28"/>
          <w:szCs w:val="28"/>
        </w:rPr>
        <w:t xml:space="preserve">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.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>В соответствии с Бюджетным посланием Президента Российской Федерации необходимо проведение ответственной бюджетной политики при безусловном исполнении всех обязательств государства, выполнении задач, поставленных в указах Президента Российской Федерации.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Этому будут способствовать развитие стратегического планирования, укрепление налогового потенциала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, формирование и исполнение бюджета</w:t>
      </w:r>
      <w:r>
        <w:rPr>
          <w:sz w:val="28"/>
          <w:szCs w:val="28"/>
        </w:rPr>
        <w:t xml:space="preserve"> поселения</w:t>
      </w:r>
      <w:r w:rsidRPr="00CE68B6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CE68B6">
        <w:rPr>
          <w:sz w:val="28"/>
          <w:szCs w:val="28"/>
        </w:rPr>
        <w:t xml:space="preserve"> </w:t>
      </w:r>
      <w:r w:rsidRPr="00CE68B6">
        <w:rPr>
          <w:sz w:val="28"/>
          <w:szCs w:val="28"/>
        </w:rPr>
        <w:lastRenderedPageBreak/>
        <w:t xml:space="preserve">программ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, жесткое соблюдение бюджетных правил при планировании бюджетных расходов, эффективное использование бюджетных ресурсов.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>1. Проведение эффективной налоговой политики и политики в области доходов.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 w:rsidRPr="00CE68B6">
        <w:rPr>
          <w:bCs/>
          <w:sz w:val="28"/>
          <w:szCs w:val="28"/>
        </w:rPr>
        <w:t>2. Формирование расходных обязательств с учетом их оптимизации и повышения эффективности.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E68B6">
        <w:rPr>
          <w:sz w:val="28"/>
          <w:szCs w:val="28"/>
        </w:rPr>
        <w:t>алоговая политика будет 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color w:val="000000"/>
          <w:sz w:val="28"/>
          <w:szCs w:val="28"/>
        </w:rPr>
        <w:t>- совершенствования законодательной и нормативной правовой базы по вопросам налогообложения;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color w:val="000000"/>
          <w:sz w:val="28"/>
          <w:szCs w:val="28"/>
        </w:rPr>
        <w:t>- совершенствования имущественного налогообложения;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color w:val="000000"/>
          <w:sz w:val="28"/>
          <w:szCs w:val="28"/>
        </w:rPr>
        <w:t>- мониторинга уровня собираемости налогов;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color w:val="000000"/>
          <w:sz w:val="28"/>
          <w:szCs w:val="28"/>
        </w:rPr>
        <w:t>- реструктуризации задолженности по платежам в бюджет в соответствии с законодательством Российской Федерации.</w:t>
      </w:r>
    </w:p>
    <w:p w:rsidR="00B37967" w:rsidRPr="00CE68B6" w:rsidRDefault="00B37967" w:rsidP="00B37967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8B6">
        <w:rPr>
          <w:rFonts w:ascii="Times New Roman" w:hAnsi="Times New Roman" w:cs="Times New Roman"/>
          <w:sz w:val="28"/>
          <w:szCs w:val="28"/>
        </w:rPr>
        <w:t>В рамках выполнения поставленной задачи по оптимизации и повышению эффективности бюджетных расходов будет обеспечено:</w:t>
      </w:r>
    </w:p>
    <w:p w:rsidR="00B37967" w:rsidRPr="00CE68B6" w:rsidRDefault="00B37967" w:rsidP="00B37967">
      <w:pPr>
        <w:pStyle w:val="ConsPlusNormal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8B6">
        <w:rPr>
          <w:rFonts w:ascii="Times New Roman" w:hAnsi="Times New Roman" w:cs="Times New Roman"/>
          <w:sz w:val="28"/>
          <w:szCs w:val="28"/>
        </w:rPr>
        <w:t xml:space="preserve">- формирование «программного» бюджета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E68B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944173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CE68B6">
        <w:rPr>
          <w:rFonts w:ascii="Times New Roman" w:hAnsi="Times New Roman" w:cs="Times New Roman"/>
          <w:sz w:val="28"/>
          <w:szCs w:val="28"/>
        </w:rPr>
        <w:t xml:space="preserve">. Проведение оценки бюджетной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E68B6">
        <w:rPr>
          <w:rFonts w:ascii="Times New Roman" w:hAnsi="Times New Roman" w:cs="Times New Roman"/>
          <w:sz w:val="28"/>
          <w:szCs w:val="28"/>
        </w:rPr>
        <w:t xml:space="preserve"> программ с последующей оптимизацией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68B6">
        <w:rPr>
          <w:rFonts w:ascii="Times New Roman" w:hAnsi="Times New Roman" w:cs="Times New Roman"/>
          <w:sz w:val="28"/>
          <w:szCs w:val="28"/>
        </w:rPr>
        <w:t>;</w:t>
      </w:r>
    </w:p>
    <w:p w:rsidR="00B37967" w:rsidRPr="00CE68B6" w:rsidRDefault="00B37967" w:rsidP="00B37967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8B6">
        <w:rPr>
          <w:rFonts w:ascii="Times New Roman" w:hAnsi="Times New Roman" w:cs="Times New Roman"/>
          <w:sz w:val="28"/>
          <w:szCs w:val="28"/>
        </w:rPr>
        <w:t>- планирование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73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CE68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исключительно на основе бюджетных правил;</w:t>
      </w:r>
    </w:p>
    <w:p w:rsidR="00B37967" w:rsidRPr="00CE68B6" w:rsidRDefault="00B37967" w:rsidP="00B37967">
      <w:pPr>
        <w:pStyle w:val="31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- оптимизация расходов в соответствии с «дорожными картами» изменений в отраслях социальной сферы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, направленных на повышение их эффективности </w:t>
      </w:r>
      <w:r>
        <w:rPr>
          <w:sz w:val="28"/>
          <w:szCs w:val="28"/>
        </w:rPr>
        <w:t>муниципальных</w:t>
      </w:r>
      <w:r w:rsidRPr="00CE68B6">
        <w:rPr>
          <w:sz w:val="28"/>
          <w:szCs w:val="28"/>
        </w:rPr>
        <w:t xml:space="preserve"> учреждений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;</w:t>
      </w:r>
    </w:p>
    <w:p w:rsidR="00B37967" w:rsidRPr="00CE68B6" w:rsidRDefault="00B37967" w:rsidP="00B37967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8B6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CE68B6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CE68B6"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граждан. Для достижения максимального социального эффекта оказание такой поддержки  должно основываться на критерии нуждаемости граждан;</w:t>
      </w:r>
    </w:p>
    <w:p w:rsidR="00B37967" w:rsidRPr="00CE68B6" w:rsidRDefault="00B37967" w:rsidP="00B3796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sz w:val="28"/>
          <w:szCs w:val="28"/>
        </w:rPr>
        <w:t xml:space="preserve">- формирование </w:t>
      </w:r>
      <w:r>
        <w:rPr>
          <w:sz w:val="28"/>
          <w:szCs w:val="28"/>
        </w:rPr>
        <w:t xml:space="preserve">муниципального </w:t>
      </w:r>
      <w:r w:rsidRPr="00CE68B6">
        <w:rPr>
          <w:sz w:val="28"/>
          <w:szCs w:val="28"/>
        </w:rPr>
        <w:t xml:space="preserve">задания на оказание муниципальных услуг физическим и юридическим лицам на основе единого перечня таких услуг и единых нормативов их </w:t>
      </w:r>
      <w:r w:rsidRPr="00CE68B6">
        <w:rPr>
          <w:spacing w:val="-6"/>
          <w:sz w:val="28"/>
          <w:szCs w:val="28"/>
        </w:rPr>
        <w:t xml:space="preserve">финансового обеспечения. </w:t>
      </w:r>
      <w:r w:rsidRPr="00CE68B6">
        <w:rPr>
          <w:sz w:val="28"/>
          <w:szCs w:val="28"/>
        </w:rPr>
        <w:t xml:space="preserve">Порядок формирования и ведения базовых (отраслевых) перечней </w:t>
      </w:r>
      <w:r>
        <w:rPr>
          <w:sz w:val="28"/>
          <w:szCs w:val="28"/>
        </w:rPr>
        <w:t xml:space="preserve">государственных и </w:t>
      </w:r>
      <w:r w:rsidRPr="00CE68B6">
        <w:rPr>
          <w:sz w:val="28"/>
          <w:szCs w:val="28"/>
        </w:rPr>
        <w:t>муниципальных услуг и работ будет установлен Правительством Российской Федерации.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>Планируемые показатели по итогам реализации подпрограммы.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 w:rsidRPr="00CE68B6">
        <w:rPr>
          <w:bCs/>
          <w:sz w:val="28"/>
          <w:szCs w:val="28"/>
        </w:rPr>
        <w:t xml:space="preserve">1. Темп роста налоговых и неналоговых доходов консолидированного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bCs/>
          <w:sz w:val="28"/>
          <w:szCs w:val="28"/>
        </w:rPr>
        <w:t>, (</w:t>
      </w:r>
      <w:r w:rsidRPr="00CE68B6">
        <w:rPr>
          <w:sz w:val="28"/>
          <w:szCs w:val="28"/>
        </w:rPr>
        <w:t>процент)</w:t>
      </w:r>
      <w:r w:rsidRPr="00CE68B6">
        <w:rPr>
          <w:bCs/>
          <w:sz w:val="28"/>
          <w:szCs w:val="28"/>
        </w:rPr>
        <w:t xml:space="preserve">. 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E68B6">
        <w:rPr>
          <w:color w:val="000000"/>
          <w:sz w:val="28"/>
          <w:szCs w:val="28"/>
        </w:rPr>
        <w:t xml:space="preserve">Данный показатель (индикатор) позволяет определить отклонение (рост, либо падение) от предыдущего периода и рассчитывается путем </w:t>
      </w:r>
      <w:r w:rsidRPr="00CE68B6">
        <w:rPr>
          <w:color w:val="000000"/>
          <w:sz w:val="28"/>
          <w:szCs w:val="28"/>
        </w:rPr>
        <w:lastRenderedPageBreak/>
        <w:t xml:space="preserve">процентного соотношения общего </w:t>
      </w:r>
      <w:r w:rsidRPr="00CE68B6">
        <w:rPr>
          <w:sz w:val="28"/>
          <w:szCs w:val="28"/>
        </w:rPr>
        <w:t xml:space="preserve">объема фактического поступления (прогнозируемого поступления) </w:t>
      </w:r>
      <w:r w:rsidRPr="00CE68B6">
        <w:rPr>
          <w:bCs/>
          <w:sz w:val="28"/>
          <w:szCs w:val="28"/>
        </w:rPr>
        <w:t xml:space="preserve">налоговых и неналоговых доходов консолидированного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bCs/>
          <w:sz w:val="28"/>
          <w:szCs w:val="28"/>
        </w:rPr>
        <w:t xml:space="preserve"> за определенный период к аналогичному показателю предыдущего года.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sz w:val="28"/>
          <w:szCs w:val="28"/>
        </w:rPr>
        <w:t xml:space="preserve">При определении показателя (индикатора) базой для расчета является отчет об исполнении консолидированного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color w:val="000000"/>
          <w:sz w:val="28"/>
          <w:szCs w:val="28"/>
        </w:rPr>
        <w:t>2. </w:t>
      </w:r>
      <w:r w:rsidRPr="00CE68B6">
        <w:rPr>
          <w:bCs/>
          <w:sz w:val="28"/>
          <w:szCs w:val="28"/>
        </w:rPr>
        <w:t xml:space="preserve">Отклонение фактического исполнения от плановых назначений по налоговым и неналоговым доходам консолидированного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bCs/>
          <w:sz w:val="28"/>
          <w:szCs w:val="28"/>
        </w:rPr>
        <w:t>, (</w:t>
      </w:r>
      <w:r w:rsidRPr="00CE68B6">
        <w:rPr>
          <w:sz w:val="28"/>
          <w:szCs w:val="28"/>
        </w:rPr>
        <w:t>процент)</w:t>
      </w:r>
      <w:r w:rsidRPr="00CE68B6">
        <w:rPr>
          <w:color w:val="000000"/>
          <w:sz w:val="28"/>
          <w:szCs w:val="28"/>
        </w:rPr>
        <w:t>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color w:val="000000"/>
          <w:sz w:val="28"/>
          <w:szCs w:val="28"/>
        </w:rPr>
        <w:t xml:space="preserve">Данный показатель (индикатор) позволяет определить процент исполнения плановых назначений и рассчитывается, как процентное соотношение </w:t>
      </w:r>
      <w:r w:rsidRPr="00CE68B6">
        <w:rPr>
          <w:sz w:val="28"/>
          <w:szCs w:val="28"/>
        </w:rPr>
        <w:t xml:space="preserve">фактического поступления (прогнозируемого поступления) </w:t>
      </w:r>
      <w:r w:rsidRPr="00CE68B6">
        <w:rPr>
          <w:bCs/>
          <w:sz w:val="28"/>
          <w:szCs w:val="28"/>
        </w:rPr>
        <w:t xml:space="preserve">налоговых и неналоговых доходов консолидированного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bCs/>
          <w:sz w:val="28"/>
          <w:szCs w:val="28"/>
        </w:rPr>
        <w:t xml:space="preserve"> к плановым назначениям.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sz w:val="28"/>
          <w:szCs w:val="28"/>
        </w:rPr>
        <w:t xml:space="preserve">При определении показателя (индикатора) за отчетный и текущий финансовый год базой для расчета является отчет об исполнении консолидированного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color w:val="000000"/>
          <w:sz w:val="28"/>
          <w:szCs w:val="28"/>
        </w:rPr>
        <w:t>3. </w:t>
      </w:r>
      <w:r w:rsidRPr="00CE68B6">
        <w:rPr>
          <w:sz w:val="28"/>
          <w:szCs w:val="28"/>
        </w:rPr>
        <w:t xml:space="preserve">Снижение недоимки по налогам в консолидированный бюджет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, </w:t>
      </w:r>
      <w:r w:rsidRPr="00CE68B6">
        <w:rPr>
          <w:bCs/>
          <w:sz w:val="28"/>
          <w:szCs w:val="28"/>
        </w:rPr>
        <w:t>(</w:t>
      </w:r>
      <w:r w:rsidRPr="00CE68B6">
        <w:rPr>
          <w:sz w:val="28"/>
          <w:szCs w:val="28"/>
        </w:rPr>
        <w:t>процент).</w:t>
      </w:r>
      <w:r w:rsidRPr="00CE68B6">
        <w:rPr>
          <w:color w:val="000000"/>
          <w:sz w:val="28"/>
          <w:szCs w:val="28"/>
        </w:rPr>
        <w:t xml:space="preserve"> 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E68B6">
        <w:rPr>
          <w:color w:val="000000"/>
          <w:sz w:val="28"/>
          <w:szCs w:val="28"/>
        </w:rPr>
        <w:t xml:space="preserve">Данный показатель (индикатор) позволяет определить отклонение (рост, либо снижение) от предыдущего периода и рассчитывается, как процентное соотношение </w:t>
      </w:r>
      <w:r w:rsidRPr="00CE68B6">
        <w:rPr>
          <w:sz w:val="28"/>
          <w:szCs w:val="28"/>
        </w:rPr>
        <w:t xml:space="preserve">объема недоимки по налогам в консолидированный бюджет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 за определенный период </w:t>
      </w:r>
      <w:r w:rsidRPr="00CE68B6">
        <w:rPr>
          <w:bCs/>
          <w:sz w:val="28"/>
          <w:szCs w:val="28"/>
        </w:rPr>
        <w:t>к аналогичному показателю предыдущего года.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sz w:val="28"/>
          <w:szCs w:val="28"/>
        </w:rPr>
        <w:t>Базой для расчета является информация, находящаяся в распоряжении Управления Федеральной налоговой службы по Ростовской области.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color w:val="000000"/>
          <w:sz w:val="28"/>
          <w:szCs w:val="28"/>
        </w:rPr>
        <w:t>4. </w:t>
      </w:r>
      <w:r w:rsidRPr="00CE68B6">
        <w:rPr>
          <w:bCs/>
          <w:sz w:val="28"/>
          <w:szCs w:val="28"/>
        </w:rPr>
        <w:t xml:space="preserve">Соотношение недополученных доходов по </w:t>
      </w:r>
      <w:r>
        <w:rPr>
          <w:bCs/>
          <w:sz w:val="28"/>
          <w:szCs w:val="28"/>
        </w:rPr>
        <w:t>местным</w:t>
      </w:r>
      <w:r w:rsidRPr="00CE68B6">
        <w:rPr>
          <w:bCs/>
          <w:sz w:val="28"/>
          <w:szCs w:val="28"/>
        </w:rPr>
        <w:t xml:space="preserve"> налогам, в результате действия налоговых льгот, установленных </w:t>
      </w:r>
      <w:r>
        <w:rPr>
          <w:bCs/>
          <w:sz w:val="28"/>
          <w:szCs w:val="28"/>
        </w:rPr>
        <w:t>муниципальными правовыми актами</w:t>
      </w:r>
      <w:r w:rsidRPr="00CE68B6">
        <w:rPr>
          <w:bCs/>
          <w:sz w:val="28"/>
          <w:szCs w:val="28"/>
        </w:rPr>
        <w:t xml:space="preserve">, к общему годовому объему доходов от поступления </w:t>
      </w:r>
      <w:r>
        <w:rPr>
          <w:bCs/>
          <w:sz w:val="28"/>
          <w:szCs w:val="28"/>
        </w:rPr>
        <w:t>местных</w:t>
      </w:r>
      <w:r w:rsidRPr="00CE68B6">
        <w:rPr>
          <w:bCs/>
          <w:sz w:val="28"/>
          <w:szCs w:val="28"/>
        </w:rPr>
        <w:t xml:space="preserve"> налогов,</w:t>
      </w:r>
      <w:r w:rsidRPr="0075716F">
        <w:rPr>
          <w:bCs/>
          <w:sz w:val="28"/>
          <w:szCs w:val="28"/>
        </w:rPr>
        <w:t xml:space="preserve"> </w:t>
      </w:r>
      <w:r w:rsidRPr="00CE68B6">
        <w:rPr>
          <w:bCs/>
          <w:sz w:val="28"/>
          <w:szCs w:val="28"/>
        </w:rPr>
        <w:t>коэффициент</w:t>
      </w:r>
      <w:r w:rsidRPr="00CE68B6">
        <w:rPr>
          <w:color w:val="000000"/>
          <w:sz w:val="28"/>
          <w:szCs w:val="28"/>
        </w:rPr>
        <w:t>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color w:val="000000"/>
          <w:sz w:val="28"/>
          <w:szCs w:val="28"/>
        </w:rPr>
        <w:t xml:space="preserve">Данный показатель (индикатор) позволяет определить эффективность налоговых льгот и рассчитывается только по году, как соотношение </w:t>
      </w:r>
      <w:r w:rsidRPr="00CE68B6">
        <w:rPr>
          <w:sz w:val="28"/>
          <w:szCs w:val="28"/>
        </w:rPr>
        <w:t xml:space="preserve">годового объема недополученных доходов по </w:t>
      </w:r>
      <w:r>
        <w:rPr>
          <w:sz w:val="28"/>
          <w:szCs w:val="28"/>
        </w:rPr>
        <w:t>местным</w:t>
      </w:r>
      <w:r w:rsidRPr="00CE68B6">
        <w:rPr>
          <w:sz w:val="28"/>
          <w:szCs w:val="28"/>
        </w:rPr>
        <w:t xml:space="preserve"> налогам, в результате действия налоговых льгот, </w:t>
      </w:r>
      <w:r w:rsidRPr="00CE68B6">
        <w:rPr>
          <w:bCs/>
          <w:sz w:val="28"/>
          <w:szCs w:val="28"/>
        </w:rPr>
        <w:t xml:space="preserve">установленных </w:t>
      </w:r>
      <w:r>
        <w:rPr>
          <w:bCs/>
          <w:sz w:val="28"/>
          <w:szCs w:val="28"/>
        </w:rPr>
        <w:t>муниципальными правовыми актами</w:t>
      </w:r>
      <w:r w:rsidRPr="00CE68B6">
        <w:rPr>
          <w:bCs/>
          <w:sz w:val="28"/>
          <w:szCs w:val="28"/>
        </w:rPr>
        <w:t xml:space="preserve">, </w:t>
      </w:r>
      <w:r w:rsidRPr="00CE68B6">
        <w:rPr>
          <w:sz w:val="28"/>
          <w:szCs w:val="28"/>
        </w:rPr>
        <w:t xml:space="preserve">к общему годовому объему доходов от поступления </w:t>
      </w:r>
      <w:r>
        <w:rPr>
          <w:sz w:val="28"/>
          <w:szCs w:val="28"/>
        </w:rPr>
        <w:t>местных</w:t>
      </w:r>
      <w:r w:rsidRPr="00CE68B6">
        <w:rPr>
          <w:sz w:val="28"/>
          <w:szCs w:val="28"/>
        </w:rPr>
        <w:t xml:space="preserve"> налогов, </w:t>
      </w:r>
      <w:r>
        <w:rPr>
          <w:bCs/>
          <w:sz w:val="28"/>
          <w:szCs w:val="28"/>
        </w:rPr>
        <w:t>муниципальными правовыми актами</w:t>
      </w:r>
      <w:r w:rsidRPr="00CE68B6">
        <w:rPr>
          <w:bCs/>
          <w:sz w:val="28"/>
          <w:szCs w:val="28"/>
        </w:rPr>
        <w:t>,</w:t>
      </w:r>
      <w:r w:rsidRPr="00CE68B6">
        <w:rPr>
          <w:sz w:val="28"/>
          <w:szCs w:val="28"/>
        </w:rPr>
        <w:t xml:space="preserve"> в консолидированный бюджет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.</w:t>
      </w:r>
    </w:p>
    <w:p w:rsidR="00B37967" w:rsidRPr="00CE68B6" w:rsidRDefault="00B37967" w:rsidP="00B37967">
      <w:pPr>
        <w:suppressAutoHyphens/>
        <w:ind w:firstLine="851"/>
        <w:jc w:val="both"/>
        <w:rPr>
          <w:b/>
          <w:color w:val="000000"/>
          <w:sz w:val="28"/>
          <w:szCs w:val="28"/>
        </w:rPr>
      </w:pPr>
      <w:r w:rsidRPr="00CE68B6">
        <w:rPr>
          <w:sz w:val="28"/>
          <w:szCs w:val="28"/>
        </w:rPr>
        <w:t xml:space="preserve">Базой для расчета являются: годовой отчет об исполнении консолидированного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, информация, находящаяся в распоряжении </w:t>
      </w:r>
      <w:r>
        <w:rPr>
          <w:sz w:val="28"/>
          <w:szCs w:val="28"/>
        </w:rPr>
        <w:t xml:space="preserve">сектора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отраслевых (функциональных) </w:t>
      </w:r>
      <w:r w:rsidRPr="00CE68B6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администрации Кагальницкого района</w:t>
      </w:r>
      <w:r w:rsidRPr="00CE68B6">
        <w:rPr>
          <w:sz w:val="28"/>
          <w:szCs w:val="28"/>
        </w:rPr>
        <w:t xml:space="preserve">, Управления Федеральной налоговой службы по Ростовской области. </w:t>
      </w:r>
      <w:proofErr w:type="gramStart"/>
      <w:r w:rsidRPr="00CE68B6">
        <w:rPr>
          <w:sz w:val="28"/>
          <w:szCs w:val="28"/>
        </w:rPr>
        <w:t>В случае отсутствия на момент оценки информации за отчетный финансовый год об объеме недополученных доходов в результате</w:t>
      </w:r>
      <w:proofErr w:type="gramEnd"/>
      <w:r w:rsidRPr="00CE68B6">
        <w:rPr>
          <w:sz w:val="28"/>
          <w:szCs w:val="28"/>
        </w:rPr>
        <w:t xml:space="preserve"> </w:t>
      </w:r>
      <w:r w:rsidRPr="00CE68B6">
        <w:rPr>
          <w:sz w:val="28"/>
          <w:szCs w:val="28"/>
        </w:rPr>
        <w:lastRenderedPageBreak/>
        <w:t xml:space="preserve">действия налоговых льгот, установленных </w:t>
      </w:r>
      <w:r>
        <w:rPr>
          <w:bCs/>
          <w:sz w:val="28"/>
          <w:szCs w:val="28"/>
        </w:rPr>
        <w:t>муниципальными правовыми актами</w:t>
      </w:r>
      <w:r w:rsidRPr="00CE68B6">
        <w:rPr>
          <w:sz w:val="28"/>
          <w:szCs w:val="28"/>
        </w:rPr>
        <w:t>, учитывается информация за финансовый год, предшествующий отчетному финансовому году.</w:t>
      </w:r>
    </w:p>
    <w:p w:rsidR="00B37967" w:rsidRPr="00CE68B6" w:rsidRDefault="00B37967" w:rsidP="00B37967">
      <w:pPr>
        <w:suppressAutoHyphens/>
        <w:ind w:firstLine="851"/>
        <w:jc w:val="both"/>
        <w:rPr>
          <w:sz w:val="28"/>
          <w:szCs w:val="28"/>
        </w:rPr>
      </w:pPr>
      <w:r w:rsidRPr="00CE68B6">
        <w:rPr>
          <w:color w:val="000000"/>
          <w:sz w:val="28"/>
          <w:szCs w:val="28"/>
        </w:rPr>
        <w:t>5</w:t>
      </w:r>
      <w:r w:rsidRPr="00CE68B6">
        <w:rPr>
          <w:sz w:val="28"/>
          <w:szCs w:val="28"/>
        </w:rPr>
        <w:t>. Доля расходов бюджета</w:t>
      </w:r>
      <w:r>
        <w:rPr>
          <w:sz w:val="28"/>
          <w:szCs w:val="28"/>
        </w:rPr>
        <w:t xml:space="preserve">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, формируемых в рамках </w:t>
      </w:r>
      <w:r>
        <w:rPr>
          <w:sz w:val="28"/>
          <w:szCs w:val="28"/>
        </w:rPr>
        <w:t>муниципальных</w:t>
      </w:r>
      <w:r w:rsidRPr="00CE68B6">
        <w:rPr>
          <w:sz w:val="28"/>
          <w:szCs w:val="28"/>
        </w:rPr>
        <w:t xml:space="preserve"> программ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, в общем объеме расходов бюджета</w:t>
      </w:r>
      <w:r>
        <w:rPr>
          <w:sz w:val="28"/>
          <w:szCs w:val="28"/>
        </w:rPr>
        <w:t xml:space="preserve"> 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, </w:t>
      </w:r>
      <w:r w:rsidRPr="00CE68B6">
        <w:rPr>
          <w:bCs/>
          <w:sz w:val="28"/>
          <w:szCs w:val="28"/>
        </w:rPr>
        <w:t>(</w:t>
      </w:r>
      <w:r w:rsidRPr="00CE68B6">
        <w:rPr>
          <w:sz w:val="28"/>
          <w:szCs w:val="28"/>
        </w:rPr>
        <w:t>процент).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Указанный показатель измеряется в процентах и определяет объем расходов, формируемых в рамках </w:t>
      </w:r>
      <w:r>
        <w:rPr>
          <w:sz w:val="28"/>
          <w:szCs w:val="28"/>
        </w:rPr>
        <w:t xml:space="preserve">муниципальных </w:t>
      </w:r>
      <w:r w:rsidRPr="00CE68B6">
        <w:rPr>
          <w:sz w:val="28"/>
          <w:szCs w:val="28"/>
        </w:rPr>
        <w:t>программ, по отношению к общему объему расходов бюджета</w:t>
      </w:r>
      <w:r>
        <w:rPr>
          <w:sz w:val="28"/>
          <w:szCs w:val="28"/>
        </w:rPr>
        <w:t xml:space="preserve">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Базой для расчета является отчет об исполнении консолидированного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.</w:t>
      </w:r>
    </w:p>
    <w:p w:rsidR="00B37967" w:rsidRPr="00CE68B6" w:rsidRDefault="00B37967" w:rsidP="00B37967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Значения и методика расчета показателей подпрограммы приведены в приложениях № 1 и № 6 к </w:t>
      </w:r>
      <w:r>
        <w:rPr>
          <w:sz w:val="28"/>
          <w:szCs w:val="28"/>
        </w:rPr>
        <w:t>муниципальной</w:t>
      </w:r>
      <w:r w:rsidRPr="00CE68B6">
        <w:rPr>
          <w:sz w:val="28"/>
          <w:szCs w:val="28"/>
        </w:rPr>
        <w:t xml:space="preserve"> программе.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>Ожидаемыми конечными результатами реализации данной подпрограммы являются: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>1. Формирование бюджета</w:t>
      </w:r>
      <w:r>
        <w:rPr>
          <w:sz w:val="28"/>
          <w:szCs w:val="28"/>
        </w:rPr>
        <w:t xml:space="preserve">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 xml:space="preserve"> в рамках и с учетом долгосрочного прогноза параметров бюджетной системы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, что обеспечивает стабильность, предсказуемость бюджетной политики, исполнение расходных обязательств.</w:t>
      </w:r>
    </w:p>
    <w:p w:rsidR="00B37967" w:rsidRPr="00CE68B6" w:rsidRDefault="00B37967" w:rsidP="00B37967">
      <w:pPr>
        <w:pStyle w:val="a6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8B6">
        <w:rPr>
          <w:rFonts w:ascii="Times New Roman" w:hAnsi="Times New Roman" w:cs="Times New Roman"/>
          <w:sz w:val="28"/>
          <w:szCs w:val="28"/>
        </w:rPr>
        <w:t xml:space="preserve">Долгосрочное финансовое планирование обеспечит возможность оценить необходимые ресурсы для реализации приоритетных задач и определить возможные источники этих ресурсов. Разработка долгосрочных бюджетных прогнозов повысит обоснованность принимаемых решений, даст возможность всесторонне оценить их отдаленные последствия. </w:t>
      </w:r>
    </w:p>
    <w:p w:rsidR="00B37967" w:rsidRPr="00CE68B6" w:rsidRDefault="00B37967" w:rsidP="00B37967">
      <w:pPr>
        <w:widowControl w:val="0"/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Укрепление налогового потенциала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sz w:val="28"/>
          <w:szCs w:val="28"/>
        </w:rPr>
        <w:t>, максимально возможное использование собственных налоговых ресурсов будут способствовать безусловному исполнению принятых расходных обязательств.</w:t>
      </w:r>
    </w:p>
    <w:p w:rsidR="00B37967" w:rsidRPr="00CE68B6" w:rsidRDefault="00B37967" w:rsidP="00B37967">
      <w:pPr>
        <w:pStyle w:val="ConsPlusCell"/>
        <w:widowControl w:val="0"/>
        <w:numPr>
          <w:ilvl w:val="0"/>
          <w:numId w:val="3"/>
        </w:numPr>
        <w:tabs>
          <w:tab w:val="left" w:pos="1276"/>
        </w:tabs>
        <w:suppressAutoHyphens/>
        <w:ind w:left="0" w:firstLine="851"/>
        <w:jc w:val="both"/>
      </w:pPr>
      <w:r w:rsidRPr="00CE68B6">
        <w:rPr>
          <w:bCs/>
        </w:rPr>
        <w:t>Повышение обоснованности, эффективности и прозрачности бюджетных расходов.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7967" w:rsidRPr="00CE68B6" w:rsidRDefault="00B37967" w:rsidP="00B37967">
      <w:pPr>
        <w:pStyle w:val="a5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E68B6">
        <w:rPr>
          <w:sz w:val="28"/>
          <w:szCs w:val="28"/>
        </w:rPr>
        <w:t>Характеристика основных мероприятий и мероприятий</w:t>
      </w:r>
    </w:p>
    <w:p w:rsidR="00B37967" w:rsidRPr="00CE68B6" w:rsidRDefault="00B37967" w:rsidP="00B37967">
      <w:pPr>
        <w:pStyle w:val="a5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CE68B6">
        <w:rPr>
          <w:sz w:val="28"/>
          <w:szCs w:val="28"/>
        </w:rPr>
        <w:t xml:space="preserve">ведомственных целевых программ подпрограммы </w:t>
      </w:r>
      <w:r>
        <w:rPr>
          <w:sz w:val="28"/>
          <w:szCs w:val="28"/>
        </w:rPr>
        <w:t>муниципальной</w:t>
      </w:r>
      <w:r w:rsidRPr="00CE68B6">
        <w:rPr>
          <w:sz w:val="28"/>
          <w:szCs w:val="28"/>
        </w:rPr>
        <w:t xml:space="preserve"> программы</w:t>
      </w:r>
    </w:p>
    <w:p w:rsidR="00B37967" w:rsidRPr="00CE68B6" w:rsidRDefault="00B37967" w:rsidP="00B37967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В рамках подпрограммы реализуются три основных мероприятия </w:t>
      </w:r>
      <w:r w:rsidRPr="00CE68B6">
        <w:rPr>
          <w:sz w:val="28"/>
          <w:szCs w:val="28"/>
        </w:rPr>
        <w:br/>
        <w:t xml:space="preserve">(приложение № 2 к </w:t>
      </w:r>
      <w:r>
        <w:rPr>
          <w:sz w:val="28"/>
          <w:szCs w:val="28"/>
        </w:rPr>
        <w:t>муниципальной</w:t>
      </w:r>
      <w:r w:rsidRPr="00CE68B6">
        <w:rPr>
          <w:sz w:val="28"/>
          <w:szCs w:val="28"/>
        </w:rPr>
        <w:t xml:space="preserve"> программе):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1. Разработка и реализация механизмов </w:t>
      </w:r>
      <w:proofErr w:type="gramStart"/>
      <w:r w:rsidRPr="00CE68B6">
        <w:rPr>
          <w:sz w:val="28"/>
          <w:szCs w:val="28"/>
        </w:rPr>
        <w:t>контроля за</w:t>
      </w:r>
      <w:proofErr w:type="gramEnd"/>
      <w:r w:rsidRPr="00CE68B6">
        <w:rPr>
          <w:color w:val="000000"/>
          <w:sz w:val="28"/>
          <w:szCs w:val="28"/>
        </w:rPr>
        <w:t xml:space="preserve"> исполнением доходов консолидированного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color w:val="000000"/>
          <w:sz w:val="28"/>
          <w:szCs w:val="28"/>
        </w:rPr>
        <w:t xml:space="preserve"> и </w:t>
      </w:r>
      <w:r w:rsidRPr="00CE68B6">
        <w:rPr>
          <w:sz w:val="28"/>
          <w:szCs w:val="28"/>
        </w:rPr>
        <w:t>снижением недоимки.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sz w:val="28"/>
          <w:szCs w:val="28"/>
        </w:rPr>
        <w:t xml:space="preserve">В рамках данного мероприятия продолжится работа по улучшению значений показателей, утвержденных Указом Президента Российской </w:t>
      </w:r>
      <w:r w:rsidRPr="00CE68B6">
        <w:rPr>
          <w:sz w:val="28"/>
          <w:szCs w:val="28"/>
        </w:rPr>
        <w:lastRenderedPageBreak/>
        <w:t xml:space="preserve">Федерации от 21.08.2012 № 1199 «Об оценке </w:t>
      </w:r>
      <w:proofErr w:type="gramStart"/>
      <w:r w:rsidRPr="00CE68B6">
        <w:rPr>
          <w:sz w:val="28"/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CE68B6">
        <w:rPr>
          <w:sz w:val="28"/>
          <w:szCs w:val="28"/>
        </w:rPr>
        <w:t>».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color w:val="000000"/>
          <w:sz w:val="28"/>
          <w:szCs w:val="28"/>
        </w:rPr>
        <w:t xml:space="preserve">Обеспечению эффективного администрирования доходов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color w:val="000000"/>
          <w:sz w:val="28"/>
          <w:szCs w:val="28"/>
        </w:rPr>
        <w:t xml:space="preserve"> будет способствовать закрепление функций контроля поступления доходов в бюджет </w:t>
      </w:r>
      <w:r>
        <w:rPr>
          <w:color w:val="000000"/>
          <w:sz w:val="28"/>
          <w:szCs w:val="28"/>
        </w:rPr>
        <w:t>поселения</w:t>
      </w:r>
      <w:r w:rsidRPr="00CE68B6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специалистами администрации</w:t>
      </w:r>
      <w:r w:rsidRPr="00CE68B6">
        <w:rPr>
          <w:color w:val="000000"/>
          <w:sz w:val="28"/>
          <w:szCs w:val="28"/>
        </w:rPr>
        <w:t xml:space="preserve">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color w:val="000000"/>
          <w:sz w:val="28"/>
          <w:szCs w:val="28"/>
        </w:rPr>
        <w:t xml:space="preserve">. 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color w:val="000000"/>
          <w:sz w:val="28"/>
          <w:szCs w:val="28"/>
        </w:rPr>
        <w:t xml:space="preserve">В целях повышения эффективности поступлений налоговых и неналоговых доходов, а также сокращения недоимки в консолидированный бюджет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color w:val="000000"/>
          <w:sz w:val="28"/>
          <w:szCs w:val="28"/>
        </w:rPr>
        <w:t xml:space="preserve"> продолжится реализация Плана мероприятий  по повышению поступлений налоговых и неналоговых доходов, а также по сокращению недоимки в консолидированный бюджет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color w:val="000000"/>
          <w:sz w:val="28"/>
          <w:szCs w:val="28"/>
        </w:rPr>
        <w:t>.</w:t>
      </w:r>
    </w:p>
    <w:p w:rsidR="00B37967" w:rsidRPr="00CE68B6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68B6">
        <w:rPr>
          <w:color w:val="000000"/>
          <w:sz w:val="28"/>
          <w:szCs w:val="28"/>
        </w:rPr>
        <w:t xml:space="preserve">Будет продолжена реализация Плана мероприятий по увеличению доходов консолидированного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CE68B6">
        <w:rPr>
          <w:color w:val="000000"/>
          <w:sz w:val="28"/>
          <w:szCs w:val="28"/>
        </w:rPr>
        <w:t xml:space="preserve"> и повышению эффективности налогового администрирования.</w:t>
      </w:r>
    </w:p>
    <w:p w:rsidR="00B37967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8B6">
        <w:rPr>
          <w:color w:val="000000"/>
          <w:sz w:val="28"/>
          <w:szCs w:val="28"/>
        </w:rPr>
        <w:t>Продолжится систематическое проведение заседаний Координационного совета по вопросам собираемости налогов и других обязательных платежей.</w:t>
      </w:r>
      <w:r w:rsidRPr="00CE68B6">
        <w:rPr>
          <w:sz w:val="28"/>
          <w:szCs w:val="28"/>
        </w:rPr>
        <w:t xml:space="preserve"> </w:t>
      </w:r>
    </w:p>
    <w:p w:rsidR="00B37967" w:rsidRPr="009E77AF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77AF">
        <w:rPr>
          <w:sz w:val="28"/>
          <w:szCs w:val="28"/>
        </w:rPr>
        <w:t>Финансирование данного мероприятия не требуется.</w:t>
      </w:r>
    </w:p>
    <w:p w:rsidR="00B37967" w:rsidRPr="00F948AE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48AE">
        <w:rPr>
          <w:sz w:val="28"/>
          <w:szCs w:val="28"/>
        </w:rPr>
        <w:t xml:space="preserve">2. Оценка эффективности налоговых льгот, установленных </w:t>
      </w:r>
      <w:r w:rsidRPr="00F948AE">
        <w:rPr>
          <w:bCs/>
          <w:sz w:val="28"/>
          <w:szCs w:val="28"/>
        </w:rPr>
        <w:t>муниципальными правовыми актами</w:t>
      </w:r>
      <w:r w:rsidRPr="00F948AE">
        <w:rPr>
          <w:sz w:val="28"/>
          <w:szCs w:val="28"/>
        </w:rPr>
        <w:t>.</w:t>
      </w:r>
    </w:p>
    <w:p w:rsidR="00B37967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48AE">
        <w:rPr>
          <w:sz w:val="28"/>
          <w:szCs w:val="28"/>
        </w:rPr>
        <w:t xml:space="preserve">Продолжится оценка эффективности налоговых льгот, установленных </w:t>
      </w:r>
      <w:r w:rsidRPr="00F948AE">
        <w:rPr>
          <w:bCs/>
          <w:sz w:val="28"/>
          <w:szCs w:val="28"/>
        </w:rPr>
        <w:t>муниципальными правовыми актами</w:t>
      </w:r>
      <w:r w:rsidRPr="00F948AE">
        <w:rPr>
          <w:sz w:val="28"/>
          <w:szCs w:val="28"/>
        </w:rPr>
        <w:t xml:space="preserve">. </w:t>
      </w:r>
      <w:proofErr w:type="gramStart"/>
      <w:r w:rsidRPr="00F948AE">
        <w:rPr>
          <w:sz w:val="28"/>
          <w:szCs w:val="28"/>
        </w:rPr>
        <w:t xml:space="preserve">В соответствии с установленным Администрацией </w:t>
      </w:r>
      <w:r>
        <w:rPr>
          <w:sz w:val="28"/>
          <w:szCs w:val="28"/>
        </w:rPr>
        <w:t>поселения</w:t>
      </w:r>
      <w:r w:rsidRPr="00F948AE">
        <w:rPr>
          <w:sz w:val="28"/>
          <w:szCs w:val="28"/>
        </w:rPr>
        <w:t xml:space="preserve"> порядком оценки эффективности налоговых льгот, установленных решениями Собрания депутатов </w:t>
      </w:r>
      <w:r w:rsidRPr="00944173">
        <w:rPr>
          <w:sz w:val="28"/>
          <w:szCs w:val="28"/>
        </w:rPr>
        <w:t>Хомутовского сельского поселения</w:t>
      </w:r>
      <w:r w:rsidRPr="00F948AE">
        <w:rPr>
          <w:sz w:val="28"/>
          <w:szCs w:val="28"/>
        </w:rPr>
        <w:t xml:space="preserve"> о налогах, налоговые льготы подлежат обязательной оценке на предмет их бюджетной и социальной эффективности.</w:t>
      </w:r>
      <w:proofErr w:type="gramEnd"/>
      <w:r w:rsidRPr="00F948AE">
        <w:rPr>
          <w:sz w:val="28"/>
          <w:szCs w:val="28"/>
        </w:rPr>
        <w:t xml:space="preserve"> При низкой оценке бюджетной и (или) социальной эффективности налоговых льгот в  Собрание депутатов </w:t>
      </w:r>
      <w:r w:rsidRPr="00944173">
        <w:rPr>
          <w:sz w:val="28"/>
          <w:szCs w:val="28"/>
        </w:rPr>
        <w:t>Хомутовского сельского поселения</w:t>
      </w:r>
      <w:r w:rsidRPr="00F948AE">
        <w:rPr>
          <w:sz w:val="28"/>
          <w:szCs w:val="28"/>
        </w:rPr>
        <w:t xml:space="preserve"> вносится проект решения, предусматривающий отмену указанных налоговых льгот.</w:t>
      </w:r>
    </w:p>
    <w:p w:rsidR="00B37967" w:rsidRPr="003911B2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11B2">
        <w:rPr>
          <w:sz w:val="28"/>
          <w:szCs w:val="28"/>
        </w:rPr>
        <w:t>Финансирование данного мероприятия не требуется.</w:t>
      </w:r>
    </w:p>
    <w:p w:rsidR="00B37967" w:rsidRPr="00F948AE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48AE">
        <w:rPr>
          <w:sz w:val="28"/>
          <w:szCs w:val="28"/>
        </w:rPr>
        <w:t xml:space="preserve">3. Формирование расходов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F948AE">
        <w:rPr>
          <w:sz w:val="28"/>
          <w:szCs w:val="28"/>
        </w:rPr>
        <w:t xml:space="preserve"> в соответствии с муниципальными программами.</w:t>
      </w:r>
    </w:p>
    <w:p w:rsidR="00B37967" w:rsidRPr="00F948AE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48AE">
        <w:rPr>
          <w:sz w:val="28"/>
          <w:szCs w:val="28"/>
        </w:rPr>
        <w:t xml:space="preserve"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F948AE">
        <w:rPr>
          <w:sz w:val="28"/>
          <w:szCs w:val="28"/>
        </w:rPr>
        <w:t>.</w:t>
      </w:r>
    </w:p>
    <w:p w:rsidR="00B37967" w:rsidRPr="00F948AE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48AE">
        <w:rPr>
          <w:sz w:val="28"/>
          <w:szCs w:val="28"/>
        </w:rPr>
        <w:t>Для этого в рамках основного мероприятия предусматривается реализация мер, включающих:</w:t>
      </w:r>
    </w:p>
    <w:p w:rsidR="00B37967" w:rsidRPr="00F948AE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48AE">
        <w:rPr>
          <w:sz w:val="28"/>
          <w:szCs w:val="28"/>
        </w:rPr>
        <w:t xml:space="preserve">переход с 2014 года к новому порядку составления бюджета </w:t>
      </w:r>
      <w:r w:rsidRPr="00944173">
        <w:rPr>
          <w:sz w:val="28"/>
          <w:szCs w:val="28"/>
        </w:rPr>
        <w:t>Хомутовского сельского поселения</w:t>
      </w:r>
      <w:r w:rsidRPr="00F948AE">
        <w:rPr>
          <w:sz w:val="28"/>
          <w:szCs w:val="28"/>
        </w:rPr>
        <w:t xml:space="preserve"> на основе программного подхода;</w:t>
      </w:r>
    </w:p>
    <w:p w:rsidR="00B37967" w:rsidRPr="00F948AE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48AE">
        <w:rPr>
          <w:sz w:val="28"/>
          <w:szCs w:val="28"/>
        </w:rPr>
        <w:t>применение программной бюджетной классификации;</w:t>
      </w:r>
    </w:p>
    <w:p w:rsidR="00B37967" w:rsidRPr="00F948AE" w:rsidRDefault="00B37967" w:rsidP="00B3796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48AE">
        <w:rPr>
          <w:sz w:val="28"/>
          <w:szCs w:val="28"/>
        </w:rPr>
        <w:t xml:space="preserve">включение ассигнований бюджета в проекты муниципальных программ </w:t>
      </w:r>
      <w:r w:rsidRPr="00944173">
        <w:rPr>
          <w:sz w:val="28"/>
          <w:szCs w:val="28"/>
        </w:rPr>
        <w:t>Хомутовского сельского поселения</w:t>
      </w:r>
      <w:r w:rsidRPr="00F948AE">
        <w:rPr>
          <w:sz w:val="28"/>
          <w:szCs w:val="28"/>
        </w:rPr>
        <w:t xml:space="preserve"> по принятым решениям об их </w:t>
      </w:r>
      <w:r w:rsidRPr="00F948AE">
        <w:rPr>
          <w:sz w:val="28"/>
          <w:szCs w:val="28"/>
        </w:rPr>
        <w:lastRenderedPageBreak/>
        <w:t>выделении на новые расходные обязательства только с учетом возможностей оптимизации действующих расходных обязательств.</w:t>
      </w:r>
    </w:p>
    <w:p w:rsidR="00B37967" w:rsidRPr="00F948AE" w:rsidRDefault="00B37967" w:rsidP="00B37967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8AE">
        <w:rPr>
          <w:sz w:val="28"/>
          <w:szCs w:val="28"/>
        </w:rPr>
        <w:t>Финансирование данного мероприятия не требуется.</w:t>
      </w:r>
    </w:p>
    <w:p w:rsidR="00B37967" w:rsidRPr="00F948AE" w:rsidRDefault="00B37967" w:rsidP="00B37967">
      <w:pPr>
        <w:pStyle w:val="a6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AE">
        <w:rPr>
          <w:rFonts w:ascii="Times New Roman" w:hAnsi="Times New Roman" w:cs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37967" w:rsidRPr="00F948AE" w:rsidRDefault="00B37967" w:rsidP="00B37967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37967" w:rsidRPr="00F948AE" w:rsidRDefault="00B37967" w:rsidP="00B37967">
      <w:pPr>
        <w:pStyle w:val="a5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F948AE">
        <w:rPr>
          <w:sz w:val="28"/>
          <w:szCs w:val="28"/>
        </w:rPr>
        <w:t>Информация по ресурсному обеспечению подпрограммы Муниципальной программы</w:t>
      </w:r>
    </w:p>
    <w:p w:rsidR="00B37967" w:rsidRPr="00F948AE" w:rsidRDefault="00B37967" w:rsidP="00B37967">
      <w:pPr>
        <w:suppressAutoHyphens/>
        <w:ind w:firstLine="709"/>
        <w:jc w:val="both"/>
        <w:rPr>
          <w:sz w:val="28"/>
          <w:szCs w:val="28"/>
        </w:rPr>
      </w:pPr>
      <w:r w:rsidRPr="00F948AE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B37967" w:rsidRPr="00993EDC" w:rsidRDefault="00B37967" w:rsidP="00B3796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</w:rPr>
      </w:pPr>
    </w:p>
    <w:p w:rsidR="00B37967" w:rsidRPr="00993EDC" w:rsidRDefault="00B37967" w:rsidP="00B3796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</w:rPr>
      </w:pPr>
    </w:p>
    <w:p w:rsidR="00B37967" w:rsidRPr="00993EDC" w:rsidRDefault="00B37967" w:rsidP="00B3796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</w:rPr>
      </w:pPr>
    </w:p>
    <w:p w:rsidR="00B37967" w:rsidRPr="00993EDC" w:rsidRDefault="00B37967" w:rsidP="00B3796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</w:rPr>
      </w:pPr>
    </w:p>
    <w:p w:rsidR="00906E98" w:rsidRPr="00906E98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6E98">
        <w:rPr>
          <w:b/>
          <w:sz w:val="28"/>
          <w:szCs w:val="28"/>
        </w:rPr>
        <w:t xml:space="preserve">Подпрограмма 2 «Нормативно-методическое обеспечение и организация </w:t>
      </w:r>
    </w:p>
    <w:p w:rsidR="00906E98" w:rsidRPr="00906E98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6E98">
        <w:rPr>
          <w:b/>
          <w:sz w:val="28"/>
          <w:szCs w:val="28"/>
        </w:rPr>
        <w:t>бюджетного процесса»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06E98" w:rsidRPr="00792AD1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92AD1">
        <w:rPr>
          <w:b/>
          <w:sz w:val="28"/>
          <w:szCs w:val="28"/>
        </w:rPr>
        <w:t>ПАСПОРТ</w:t>
      </w:r>
    </w:p>
    <w:p w:rsidR="00906E98" w:rsidRPr="00792AD1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AD1">
        <w:rPr>
          <w:b/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906E98" w:rsidRPr="00792AD1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AD1">
        <w:rPr>
          <w:b/>
          <w:sz w:val="28"/>
          <w:szCs w:val="28"/>
        </w:rPr>
        <w:t>бюджетного процесса»</w:t>
      </w:r>
    </w:p>
    <w:p w:rsidR="00906E98" w:rsidRPr="00792AD1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803"/>
      </w:tblGrid>
      <w:tr w:rsidR="00906E98" w:rsidRPr="005D020C" w:rsidTr="00906E98">
        <w:trPr>
          <w:trHeight w:val="600"/>
          <w:tblCellSpacing w:w="5" w:type="nil"/>
        </w:trPr>
        <w:tc>
          <w:tcPr>
            <w:tcW w:w="2400" w:type="dxa"/>
          </w:tcPr>
          <w:p w:rsidR="00906E98" w:rsidRPr="005D020C" w:rsidRDefault="00906E98" w:rsidP="00906E98">
            <w:pPr>
              <w:pStyle w:val="ConsPlusCell"/>
              <w:suppressAutoHyphens/>
            </w:pPr>
            <w:r w:rsidRPr="005D020C">
              <w:t>Наименование подпрограммы</w:t>
            </w:r>
          </w:p>
        </w:tc>
        <w:tc>
          <w:tcPr>
            <w:tcW w:w="7523" w:type="dxa"/>
            <w:gridSpan w:val="3"/>
          </w:tcPr>
          <w:p w:rsidR="00906E98" w:rsidRPr="005D020C" w:rsidRDefault="00906E98" w:rsidP="00906E98">
            <w:pPr>
              <w:pStyle w:val="ConsPlusCell"/>
              <w:suppressAutoHyphens/>
              <w:jc w:val="both"/>
            </w:pPr>
            <w:r w:rsidRPr="005D020C">
              <w:t>нормативно-методическое обеспечение и организация бюджетного процесса</w:t>
            </w:r>
          </w:p>
        </w:tc>
      </w:tr>
      <w:tr w:rsidR="00906E98" w:rsidRPr="005D020C" w:rsidTr="00906E98">
        <w:trPr>
          <w:trHeight w:val="600"/>
          <w:tblCellSpacing w:w="5" w:type="nil"/>
        </w:trPr>
        <w:tc>
          <w:tcPr>
            <w:tcW w:w="2400" w:type="dxa"/>
          </w:tcPr>
          <w:p w:rsidR="00906E98" w:rsidRPr="005D020C" w:rsidRDefault="00906E98" w:rsidP="00906E98">
            <w:pPr>
              <w:pStyle w:val="ConsPlusCell"/>
              <w:suppressAutoHyphens/>
            </w:pPr>
            <w:r w:rsidRPr="005D020C">
              <w:t>Ответственный исполнитель подпрограммы</w:t>
            </w:r>
          </w:p>
        </w:tc>
        <w:tc>
          <w:tcPr>
            <w:tcW w:w="7523" w:type="dxa"/>
            <w:gridSpan w:val="3"/>
          </w:tcPr>
          <w:p w:rsidR="00906E98" w:rsidRPr="005D020C" w:rsidRDefault="00906E98" w:rsidP="00906E98">
            <w:pPr>
              <w:pStyle w:val="ConsPlusCell"/>
              <w:suppressAutoHyphens/>
              <w:jc w:val="both"/>
            </w:pPr>
            <w:r>
              <w:t>Сектор</w:t>
            </w:r>
            <w:r w:rsidRPr="005D020C">
              <w:t xml:space="preserve"> </w:t>
            </w:r>
            <w:r>
              <w:t xml:space="preserve">экономики и финансов Хомутовского сельского поселения  </w:t>
            </w:r>
          </w:p>
        </w:tc>
      </w:tr>
      <w:tr w:rsidR="00906E98" w:rsidRPr="005D020C" w:rsidTr="00906E98">
        <w:trPr>
          <w:trHeight w:val="600"/>
          <w:tblCellSpacing w:w="5" w:type="nil"/>
        </w:trPr>
        <w:tc>
          <w:tcPr>
            <w:tcW w:w="2400" w:type="dxa"/>
          </w:tcPr>
          <w:p w:rsidR="00906E98" w:rsidRPr="005D020C" w:rsidRDefault="00906E98" w:rsidP="00906E98">
            <w:pPr>
              <w:pStyle w:val="ConsPlusCell"/>
              <w:suppressAutoHyphens/>
            </w:pPr>
            <w:r w:rsidRPr="005D020C">
              <w:t xml:space="preserve">Участники подпрограммы </w:t>
            </w:r>
          </w:p>
        </w:tc>
        <w:tc>
          <w:tcPr>
            <w:tcW w:w="7523" w:type="dxa"/>
            <w:gridSpan w:val="3"/>
          </w:tcPr>
          <w:p w:rsidR="00906E98" w:rsidRPr="005D020C" w:rsidRDefault="00906E98" w:rsidP="00906E98">
            <w:pPr>
              <w:pStyle w:val="ConsPlusCell"/>
              <w:suppressAutoHyphens/>
              <w:jc w:val="both"/>
            </w:pPr>
            <w:r w:rsidRPr="005D020C">
              <w:t>отсутствуют</w:t>
            </w:r>
          </w:p>
        </w:tc>
      </w:tr>
      <w:tr w:rsidR="00906E98" w:rsidRPr="005D020C" w:rsidTr="00906E98">
        <w:trPr>
          <w:trHeight w:val="800"/>
          <w:tblCellSpacing w:w="5" w:type="nil"/>
        </w:trPr>
        <w:tc>
          <w:tcPr>
            <w:tcW w:w="2400" w:type="dxa"/>
          </w:tcPr>
          <w:p w:rsidR="00906E98" w:rsidRPr="005D020C" w:rsidRDefault="00906E98" w:rsidP="00906E98">
            <w:pPr>
              <w:pStyle w:val="ConsPlusCell"/>
              <w:suppressAutoHyphens/>
            </w:pPr>
            <w:r w:rsidRPr="005D020C">
              <w:t>Программн</w:t>
            </w:r>
            <w:proofErr w:type="gramStart"/>
            <w:r w:rsidRPr="005D020C">
              <w:t>о-</w:t>
            </w:r>
            <w:proofErr w:type="gramEnd"/>
            <w:r w:rsidRPr="005D020C">
              <w:t xml:space="preserve">       </w:t>
            </w:r>
            <w:r w:rsidRPr="005D020C">
              <w:br/>
              <w:t xml:space="preserve">целевые           </w:t>
            </w:r>
            <w:r w:rsidRPr="005D020C">
              <w:br/>
              <w:t xml:space="preserve">инструменты       </w:t>
            </w:r>
            <w:r w:rsidRPr="005D020C">
              <w:br/>
              <w:t xml:space="preserve">подпрограммы      </w:t>
            </w:r>
          </w:p>
        </w:tc>
        <w:tc>
          <w:tcPr>
            <w:tcW w:w="7523" w:type="dxa"/>
            <w:gridSpan w:val="3"/>
          </w:tcPr>
          <w:p w:rsidR="00906E98" w:rsidRPr="005D020C" w:rsidRDefault="00906E98" w:rsidP="00906E98">
            <w:pPr>
              <w:pStyle w:val="ConsPlusCell"/>
              <w:suppressAutoHyphens/>
              <w:jc w:val="both"/>
            </w:pPr>
            <w:r w:rsidRPr="005D020C">
              <w:t>отсутствуют</w:t>
            </w:r>
          </w:p>
        </w:tc>
      </w:tr>
      <w:tr w:rsidR="00906E98" w:rsidRPr="005D020C" w:rsidTr="00906E98">
        <w:trPr>
          <w:trHeight w:val="600"/>
          <w:tblCellSpacing w:w="5" w:type="nil"/>
        </w:trPr>
        <w:tc>
          <w:tcPr>
            <w:tcW w:w="2400" w:type="dxa"/>
          </w:tcPr>
          <w:p w:rsidR="00906E98" w:rsidRPr="005D020C" w:rsidRDefault="00906E98" w:rsidP="00906E98">
            <w:pPr>
              <w:pStyle w:val="ConsPlusCell"/>
              <w:suppressAutoHyphens/>
            </w:pPr>
            <w:r w:rsidRPr="005D020C">
              <w:t xml:space="preserve">Цели              </w:t>
            </w:r>
            <w:r w:rsidRPr="005D020C">
              <w:br/>
              <w:t xml:space="preserve">подпрограммы      </w:t>
            </w:r>
          </w:p>
        </w:tc>
        <w:tc>
          <w:tcPr>
            <w:tcW w:w="7523" w:type="dxa"/>
            <w:gridSpan w:val="3"/>
          </w:tcPr>
          <w:p w:rsidR="00906E98" w:rsidRPr="005D020C" w:rsidRDefault="00906E98" w:rsidP="00906E98">
            <w:pPr>
              <w:pStyle w:val="ConsPlusCell"/>
              <w:suppressAutoHyphens/>
              <w:jc w:val="both"/>
            </w:pPr>
            <w:r w:rsidRPr="005D020C">
      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решения о бюджете </w:t>
            </w:r>
            <w:r>
              <w:t xml:space="preserve">Хомутовского сельского поселения  </w:t>
            </w:r>
            <w:r w:rsidRPr="005D020C">
              <w:t xml:space="preserve">на очередной финансовый год и плановый период, организация исполнения бюджета </w:t>
            </w:r>
            <w:r>
              <w:t>Хомутовского сельского поселения</w:t>
            </w:r>
            <w:proofErr w:type="gramStart"/>
            <w:r>
              <w:t xml:space="preserve">  </w:t>
            </w:r>
            <w:r w:rsidRPr="005D020C">
              <w:t>,</w:t>
            </w:r>
            <w:proofErr w:type="gramEnd"/>
            <w:r w:rsidRPr="005D020C">
              <w:t xml:space="preserve"> формирование бюджетной отчетности.                                      </w:t>
            </w:r>
          </w:p>
        </w:tc>
      </w:tr>
      <w:tr w:rsidR="00906E98" w:rsidRPr="005D020C" w:rsidTr="00906E98">
        <w:trPr>
          <w:trHeight w:val="1531"/>
          <w:tblCellSpacing w:w="5" w:type="nil"/>
        </w:trPr>
        <w:tc>
          <w:tcPr>
            <w:tcW w:w="2400" w:type="dxa"/>
          </w:tcPr>
          <w:p w:rsidR="00906E98" w:rsidRPr="005D020C" w:rsidRDefault="00906E98" w:rsidP="00906E98">
            <w:pPr>
              <w:pStyle w:val="ConsPlusCell"/>
              <w:suppressAutoHyphens/>
            </w:pPr>
            <w:r w:rsidRPr="005D020C">
              <w:t xml:space="preserve">Задачи            </w:t>
            </w:r>
            <w:r w:rsidRPr="005D020C">
              <w:br/>
              <w:t xml:space="preserve">подпрограммы      </w:t>
            </w:r>
          </w:p>
        </w:tc>
        <w:tc>
          <w:tcPr>
            <w:tcW w:w="7523" w:type="dxa"/>
            <w:gridSpan w:val="3"/>
          </w:tcPr>
          <w:p w:rsidR="00906E98" w:rsidRPr="005D020C" w:rsidRDefault="00906E98" w:rsidP="00906E98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5D020C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906E98" w:rsidRPr="005D020C" w:rsidRDefault="00906E98" w:rsidP="00906E98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5D020C">
              <w:rPr>
                <w:bCs/>
              </w:rPr>
              <w:t>Совершенствование составления и организации исполнения бюджета</w:t>
            </w:r>
            <w:r w:rsidRPr="005D020C">
              <w:t xml:space="preserve"> </w:t>
            </w:r>
            <w:r>
              <w:t>Хомутовского сельского поселения</w:t>
            </w:r>
          </w:p>
          <w:p w:rsidR="00906E98" w:rsidRPr="005D020C" w:rsidRDefault="00906E98" w:rsidP="00906E98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5D020C">
              <w:rPr>
                <w:bCs/>
              </w:rPr>
              <w:t xml:space="preserve">Формирование резервного фонда администрации </w:t>
            </w:r>
            <w:r>
              <w:t>Хомутовского сельского поселения</w:t>
            </w:r>
            <w:r w:rsidRPr="005D020C">
              <w:rPr>
                <w:bCs/>
              </w:rPr>
              <w:t>.</w:t>
            </w:r>
          </w:p>
        </w:tc>
      </w:tr>
      <w:tr w:rsidR="00906E98" w:rsidRPr="005D020C" w:rsidTr="00906E98">
        <w:trPr>
          <w:trHeight w:val="1386"/>
          <w:tblCellSpacing w:w="5" w:type="nil"/>
        </w:trPr>
        <w:tc>
          <w:tcPr>
            <w:tcW w:w="2400" w:type="dxa"/>
          </w:tcPr>
          <w:p w:rsidR="00906E98" w:rsidRPr="005D020C" w:rsidRDefault="00906E98" w:rsidP="00906E98">
            <w:pPr>
              <w:pStyle w:val="ConsPlusCell"/>
              <w:suppressAutoHyphens/>
            </w:pPr>
            <w:r w:rsidRPr="005D020C">
              <w:lastRenderedPageBreak/>
              <w:t xml:space="preserve">Целевые           </w:t>
            </w:r>
            <w:r w:rsidRPr="005D020C">
              <w:br/>
              <w:t xml:space="preserve">индикаторы и      </w:t>
            </w:r>
            <w:r w:rsidRPr="005D020C">
              <w:br/>
              <w:t xml:space="preserve">показатели        </w:t>
            </w:r>
            <w:r w:rsidRPr="005D020C">
              <w:br/>
              <w:t xml:space="preserve">подпрограммы      </w:t>
            </w:r>
          </w:p>
        </w:tc>
        <w:tc>
          <w:tcPr>
            <w:tcW w:w="7523" w:type="dxa"/>
            <w:gridSpan w:val="3"/>
          </w:tcPr>
          <w:p w:rsidR="00906E98" w:rsidRPr="005D020C" w:rsidRDefault="00906E98" w:rsidP="00906E98">
            <w:pPr>
              <w:pStyle w:val="ConsPlusCell"/>
              <w:suppressAutoHyphens/>
              <w:jc w:val="both"/>
              <w:rPr>
                <w:bCs/>
              </w:rPr>
            </w:pPr>
            <w:r w:rsidRPr="005D020C">
              <w:rPr>
                <w:bCs/>
              </w:rPr>
              <w:t>1. Своевременное внесение проектов решений о бюджете</w:t>
            </w:r>
            <w:r w:rsidRPr="005D020C">
              <w:t xml:space="preserve"> </w:t>
            </w:r>
            <w:r>
              <w:t xml:space="preserve">Хомутовского сельского поселения  </w:t>
            </w:r>
            <w:r w:rsidRPr="005D020C">
              <w:rPr>
                <w:bCs/>
              </w:rPr>
              <w:t>на очередной финансовый год и плановый период и об отчете об исполнении бюджета</w:t>
            </w:r>
            <w:r w:rsidRPr="005D020C">
              <w:t xml:space="preserve"> </w:t>
            </w:r>
            <w:r>
              <w:t>Хомутовского сельского поселения</w:t>
            </w:r>
            <w:proofErr w:type="gramStart"/>
            <w:r>
              <w:t xml:space="preserve">  </w:t>
            </w:r>
            <w:r w:rsidRPr="005D020C">
              <w:rPr>
                <w:bCs/>
              </w:rPr>
              <w:t>,</w:t>
            </w:r>
            <w:proofErr w:type="gramEnd"/>
            <w:r w:rsidRPr="005D020C">
              <w:rPr>
                <w:bCs/>
              </w:rPr>
              <w:t xml:space="preserve"> в сроки, установленные Бюджетным кодексом Российской Федерации, да/нет.</w:t>
            </w:r>
          </w:p>
          <w:p w:rsidR="00906E98" w:rsidRPr="005D020C" w:rsidRDefault="00906E98" w:rsidP="00906E98">
            <w:pPr>
              <w:pStyle w:val="ConsPlusCell"/>
              <w:suppressAutoHyphens/>
              <w:jc w:val="both"/>
              <w:rPr>
                <w:bCs/>
              </w:rPr>
            </w:pPr>
            <w:r w:rsidRPr="005D020C">
              <w:rPr>
                <w:bCs/>
              </w:rPr>
              <w:t xml:space="preserve">2. Исполнение расходных обязательств </w:t>
            </w:r>
            <w:r>
              <w:t>Хомутовского сельского поселения</w:t>
            </w:r>
            <w:r w:rsidRPr="005D020C">
              <w:rPr>
                <w:bCs/>
              </w:rPr>
              <w:t>, (процент).</w:t>
            </w:r>
          </w:p>
        </w:tc>
      </w:tr>
      <w:tr w:rsidR="00906E98" w:rsidRPr="005D020C" w:rsidTr="00906E98">
        <w:trPr>
          <w:trHeight w:val="600"/>
          <w:tblCellSpacing w:w="5" w:type="nil"/>
        </w:trPr>
        <w:tc>
          <w:tcPr>
            <w:tcW w:w="2400" w:type="dxa"/>
          </w:tcPr>
          <w:p w:rsidR="00906E98" w:rsidRPr="005D020C" w:rsidRDefault="00906E98" w:rsidP="00906E98">
            <w:pPr>
              <w:pStyle w:val="ConsPlusCell"/>
              <w:suppressAutoHyphens/>
            </w:pPr>
            <w:r w:rsidRPr="005D020C">
              <w:t xml:space="preserve">Этапы и сроки     </w:t>
            </w:r>
            <w:r w:rsidRPr="005D020C">
              <w:br/>
              <w:t xml:space="preserve">реализации        </w:t>
            </w:r>
            <w:r w:rsidRPr="005D020C">
              <w:br/>
              <w:t xml:space="preserve">подпрограммы      </w:t>
            </w:r>
          </w:p>
        </w:tc>
        <w:tc>
          <w:tcPr>
            <w:tcW w:w="7523" w:type="dxa"/>
            <w:gridSpan w:val="3"/>
          </w:tcPr>
          <w:p w:rsidR="00906E98" w:rsidRPr="005D020C" w:rsidRDefault="00906E98" w:rsidP="00906E98">
            <w:pPr>
              <w:pStyle w:val="ConsPlusCell"/>
              <w:suppressAutoHyphens/>
              <w:jc w:val="both"/>
            </w:pPr>
            <w:r w:rsidRPr="005D020C">
              <w:t xml:space="preserve">на постоянной основе, этапы не выделяются:            </w:t>
            </w:r>
            <w:r w:rsidRPr="005D020C">
              <w:br/>
              <w:t xml:space="preserve">01.01.2014 - 31.12.2020                               </w:t>
            </w:r>
          </w:p>
        </w:tc>
      </w:tr>
      <w:tr w:rsidR="00906E98" w:rsidRPr="00D747DF" w:rsidTr="00906E98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906E98" w:rsidRPr="00D747DF" w:rsidRDefault="00906E98" w:rsidP="00906E98">
            <w:pPr>
              <w:pStyle w:val="ConsPlusCell"/>
              <w:suppressAutoHyphens/>
            </w:pPr>
            <w:r w:rsidRPr="00D747DF">
              <w:t xml:space="preserve">Ресурсное обеспечение подпрограммы      </w:t>
            </w:r>
          </w:p>
        </w:tc>
        <w:tc>
          <w:tcPr>
            <w:tcW w:w="7523" w:type="dxa"/>
            <w:gridSpan w:val="3"/>
          </w:tcPr>
          <w:p w:rsidR="00906E98" w:rsidRPr="00D747DF" w:rsidRDefault="00906E98" w:rsidP="00906E98">
            <w:pPr>
              <w:pStyle w:val="ConsPlusCell"/>
              <w:suppressAutoHyphens/>
            </w:pPr>
            <w:r w:rsidRPr="00D747DF">
              <w:t xml:space="preserve">объем бюджетных ассигнований на реализацию подпрограммы из средств  бюджета </w:t>
            </w:r>
            <w:r>
              <w:t xml:space="preserve">Хомутовского сельского поселения  </w:t>
            </w:r>
            <w:r w:rsidRPr="00D747DF">
              <w:t xml:space="preserve">составляет – </w:t>
            </w:r>
            <w:r w:rsidR="009840A7">
              <w:t>23008,8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  <w:r w:rsidRPr="00D747DF">
              <w:t xml:space="preserve">               </w:t>
            </w:r>
            <w:r w:rsidRPr="00D747DF">
              <w:br/>
              <w:t xml:space="preserve">Объем бюджетных ассигнований на реализацию подпрограммы по годам составляет (тыс. руб.):   </w:t>
            </w:r>
          </w:p>
          <w:p w:rsidR="00906E98" w:rsidRPr="00D747DF" w:rsidRDefault="00906E98" w:rsidP="00906E98">
            <w:pPr>
              <w:pStyle w:val="ConsPlusCell"/>
              <w:suppressAutoHyphens/>
            </w:pPr>
          </w:p>
        </w:tc>
      </w:tr>
      <w:tr w:rsidR="00906E98" w:rsidRPr="00D747DF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06E98" w:rsidRPr="00D747DF" w:rsidRDefault="00906E98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06E98" w:rsidRPr="00D747DF" w:rsidRDefault="00906E98" w:rsidP="00906E98">
            <w:pPr>
              <w:pStyle w:val="ConsPlusCell"/>
              <w:suppressAutoHyphens/>
              <w:jc w:val="center"/>
            </w:pPr>
            <w:r w:rsidRPr="00D747DF">
              <w:t>год</w:t>
            </w:r>
          </w:p>
        </w:tc>
        <w:tc>
          <w:tcPr>
            <w:tcW w:w="2160" w:type="dxa"/>
          </w:tcPr>
          <w:p w:rsidR="00906E98" w:rsidRPr="00D747DF" w:rsidRDefault="00906E98" w:rsidP="00906E98">
            <w:pPr>
              <w:pStyle w:val="ConsPlusCell"/>
              <w:suppressAutoHyphens/>
              <w:jc w:val="center"/>
            </w:pPr>
            <w:r w:rsidRPr="00D747DF">
              <w:t>всего</w:t>
            </w:r>
          </w:p>
        </w:tc>
        <w:tc>
          <w:tcPr>
            <w:tcW w:w="3803" w:type="dxa"/>
          </w:tcPr>
          <w:p w:rsidR="00906E98" w:rsidRPr="00D747DF" w:rsidRDefault="00906E98" w:rsidP="00906E98">
            <w:pPr>
              <w:pStyle w:val="ConsPlusCell"/>
              <w:suppressAutoHyphens/>
              <w:jc w:val="center"/>
            </w:pPr>
            <w:r w:rsidRPr="00D747DF">
              <w:t>Бюджет</w:t>
            </w:r>
            <w:r>
              <w:t xml:space="preserve"> Хомутовского сельского поселения  </w:t>
            </w:r>
          </w:p>
        </w:tc>
      </w:tr>
      <w:tr w:rsidR="009840A7" w:rsidRPr="00D747DF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840A7" w:rsidRPr="00D747DF" w:rsidRDefault="009840A7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840A7" w:rsidRPr="00D747DF" w:rsidRDefault="009840A7" w:rsidP="00906E98">
            <w:pPr>
              <w:pStyle w:val="ConsPlusCell"/>
              <w:suppressAutoHyphens/>
              <w:jc w:val="center"/>
            </w:pPr>
            <w:r w:rsidRPr="00D747DF">
              <w:t>2014</w:t>
            </w:r>
          </w:p>
        </w:tc>
        <w:tc>
          <w:tcPr>
            <w:tcW w:w="2160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3422,6</w:t>
            </w:r>
          </w:p>
        </w:tc>
        <w:tc>
          <w:tcPr>
            <w:tcW w:w="3803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3422,6</w:t>
            </w:r>
          </w:p>
        </w:tc>
      </w:tr>
      <w:tr w:rsidR="009840A7" w:rsidRPr="00D747DF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840A7" w:rsidRPr="00D747DF" w:rsidRDefault="009840A7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840A7" w:rsidRPr="00D747DF" w:rsidRDefault="009840A7" w:rsidP="00906E98">
            <w:pPr>
              <w:pStyle w:val="ConsPlusCell"/>
              <w:suppressAutoHyphens/>
              <w:jc w:val="center"/>
            </w:pPr>
            <w:r w:rsidRPr="00D747DF">
              <w:t>2015</w:t>
            </w:r>
          </w:p>
        </w:tc>
        <w:tc>
          <w:tcPr>
            <w:tcW w:w="2160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3261,8</w:t>
            </w:r>
          </w:p>
        </w:tc>
        <w:tc>
          <w:tcPr>
            <w:tcW w:w="3803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3261,8</w:t>
            </w:r>
          </w:p>
        </w:tc>
      </w:tr>
      <w:tr w:rsidR="009840A7" w:rsidRPr="00D747DF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840A7" w:rsidRPr="00D747DF" w:rsidRDefault="009840A7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840A7" w:rsidRPr="00D747DF" w:rsidRDefault="009840A7" w:rsidP="00906E98">
            <w:pPr>
              <w:pStyle w:val="ConsPlusCell"/>
              <w:suppressAutoHyphens/>
              <w:jc w:val="center"/>
            </w:pPr>
            <w:r w:rsidRPr="00D747DF">
              <w:t>2016</w:t>
            </w:r>
          </w:p>
        </w:tc>
        <w:tc>
          <w:tcPr>
            <w:tcW w:w="2160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3262,0</w:t>
            </w:r>
          </w:p>
        </w:tc>
        <w:tc>
          <w:tcPr>
            <w:tcW w:w="3803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3262,0</w:t>
            </w:r>
          </w:p>
        </w:tc>
      </w:tr>
      <w:tr w:rsidR="009840A7" w:rsidRPr="00D747DF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840A7" w:rsidRPr="00D747DF" w:rsidRDefault="009840A7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840A7" w:rsidRPr="00D747DF" w:rsidRDefault="009840A7" w:rsidP="00906E98">
            <w:pPr>
              <w:pStyle w:val="ConsPlusCell"/>
              <w:suppressAutoHyphens/>
              <w:jc w:val="center"/>
            </w:pPr>
            <w:r w:rsidRPr="00D747DF">
              <w:t>2017</w:t>
            </w:r>
          </w:p>
        </w:tc>
        <w:tc>
          <w:tcPr>
            <w:tcW w:w="2160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  <w:tc>
          <w:tcPr>
            <w:tcW w:w="3803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</w:tr>
      <w:tr w:rsidR="009840A7" w:rsidRPr="00D747DF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840A7" w:rsidRPr="00D747DF" w:rsidRDefault="009840A7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840A7" w:rsidRPr="00D747DF" w:rsidRDefault="009840A7" w:rsidP="00906E98">
            <w:pPr>
              <w:pStyle w:val="ConsPlusCell"/>
              <w:suppressAutoHyphens/>
              <w:jc w:val="center"/>
            </w:pPr>
            <w:r w:rsidRPr="00D747DF">
              <w:t>2018</w:t>
            </w:r>
          </w:p>
        </w:tc>
        <w:tc>
          <w:tcPr>
            <w:tcW w:w="2160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  <w:tc>
          <w:tcPr>
            <w:tcW w:w="3803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</w:tr>
      <w:tr w:rsidR="009840A7" w:rsidRPr="00D747DF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840A7" w:rsidRPr="00D747DF" w:rsidRDefault="009840A7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840A7" w:rsidRPr="00D747DF" w:rsidRDefault="009840A7" w:rsidP="00906E98">
            <w:pPr>
              <w:pStyle w:val="ConsPlusCell"/>
              <w:suppressAutoHyphens/>
              <w:jc w:val="center"/>
            </w:pPr>
            <w:r w:rsidRPr="00D747DF">
              <w:t>2019</w:t>
            </w:r>
          </w:p>
        </w:tc>
        <w:tc>
          <w:tcPr>
            <w:tcW w:w="2160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  <w:tc>
          <w:tcPr>
            <w:tcW w:w="3803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</w:tr>
      <w:tr w:rsidR="009840A7" w:rsidRPr="00D747DF" w:rsidTr="00906E98">
        <w:trPr>
          <w:trHeight w:val="400"/>
          <w:tblCellSpacing w:w="5" w:type="nil"/>
        </w:trPr>
        <w:tc>
          <w:tcPr>
            <w:tcW w:w="2400" w:type="dxa"/>
            <w:vMerge/>
          </w:tcPr>
          <w:p w:rsidR="009840A7" w:rsidRPr="00D747DF" w:rsidRDefault="009840A7" w:rsidP="00906E9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840A7" w:rsidRPr="00D747DF" w:rsidRDefault="009840A7" w:rsidP="00906E98">
            <w:pPr>
              <w:pStyle w:val="ConsPlusCell"/>
              <w:suppressAutoHyphens/>
              <w:jc w:val="center"/>
            </w:pPr>
            <w:r w:rsidRPr="00D747DF">
              <w:t>2020</w:t>
            </w:r>
          </w:p>
        </w:tc>
        <w:tc>
          <w:tcPr>
            <w:tcW w:w="2160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  <w:tc>
          <w:tcPr>
            <w:tcW w:w="3803" w:type="dxa"/>
          </w:tcPr>
          <w:p w:rsidR="009840A7" w:rsidRPr="00457544" w:rsidRDefault="009840A7" w:rsidP="009840A7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3265,6</w:t>
            </w:r>
          </w:p>
        </w:tc>
      </w:tr>
      <w:tr w:rsidR="00906E98" w:rsidRPr="005D020C" w:rsidTr="00906E98">
        <w:trPr>
          <w:trHeight w:val="1123"/>
          <w:tblCellSpacing w:w="5" w:type="nil"/>
        </w:trPr>
        <w:tc>
          <w:tcPr>
            <w:tcW w:w="2400" w:type="dxa"/>
          </w:tcPr>
          <w:p w:rsidR="00906E98" w:rsidRPr="005D020C" w:rsidRDefault="00906E98" w:rsidP="00906E98">
            <w:pPr>
              <w:pStyle w:val="ConsPlusCell"/>
              <w:suppressAutoHyphens/>
            </w:pPr>
            <w:r w:rsidRPr="005D020C">
              <w:t xml:space="preserve">Ожидаемые         </w:t>
            </w:r>
            <w:r w:rsidRPr="005D020C">
              <w:br/>
              <w:t xml:space="preserve">результаты        </w:t>
            </w:r>
            <w:r w:rsidRPr="005D020C">
              <w:br/>
              <w:t xml:space="preserve">реализации        </w:t>
            </w:r>
            <w:r w:rsidRPr="005D020C">
              <w:br/>
              <w:t xml:space="preserve">подпрограммы      </w:t>
            </w:r>
          </w:p>
        </w:tc>
        <w:tc>
          <w:tcPr>
            <w:tcW w:w="7523" w:type="dxa"/>
            <w:gridSpan w:val="3"/>
          </w:tcPr>
          <w:p w:rsidR="00906E98" w:rsidRPr="00330B18" w:rsidRDefault="00906E98" w:rsidP="00906E98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330B18">
              <w:rPr>
                <w:bCs/>
              </w:rPr>
              <w:t xml:space="preserve">Разработка и внесение в Собрание депутатов </w:t>
            </w:r>
            <w:r w:rsidRPr="00330B18">
              <w:t xml:space="preserve">Хомутовского сельского поселения  </w:t>
            </w:r>
            <w:r w:rsidRPr="00330B18">
              <w:rPr>
                <w:bCs/>
              </w:rPr>
              <w:t>в установленные сроки и соответствующих требованиям бюджетного законодательства проектов решений о бюджете</w:t>
            </w:r>
            <w:r w:rsidRPr="00330B18">
              <w:t xml:space="preserve"> Хомутовского сельского поселения  </w:t>
            </w:r>
            <w:r w:rsidRPr="00330B18">
              <w:rPr>
                <w:bCs/>
              </w:rPr>
              <w:t>на очередной финансовый год и на плановый период и об отчете об исполнении бюджета</w:t>
            </w:r>
            <w:r w:rsidRPr="00330B18">
              <w:t xml:space="preserve"> Хомутовского сельского поселения</w:t>
            </w:r>
            <w:proofErr w:type="gramStart"/>
            <w:r w:rsidRPr="00330B18">
              <w:t xml:space="preserve">  </w:t>
            </w:r>
            <w:r w:rsidRPr="00330B18">
              <w:rPr>
                <w:bCs/>
              </w:rPr>
              <w:t>.</w:t>
            </w:r>
            <w:proofErr w:type="gramEnd"/>
          </w:p>
          <w:p w:rsidR="00906E98" w:rsidRPr="00330B18" w:rsidRDefault="00906E98" w:rsidP="00906E98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330B18">
              <w:rPr>
                <w:bCs/>
              </w:rPr>
              <w:t>Качественная организация исполнения бюджета</w:t>
            </w:r>
            <w:r w:rsidRPr="00330B18">
              <w:t xml:space="preserve"> Хомутовского сельского поселения</w:t>
            </w:r>
            <w:r w:rsidRPr="00330B18">
              <w:rPr>
                <w:bCs/>
              </w:rPr>
              <w:t>.</w:t>
            </w:r>
          </w:p>
        </w:tc>
      </w:tr>
    </w:tbl>
    <w:p w:rsidR="00906E98" w:rsidRPr="005D020C" w:rsidRDefault="00906E98" w:rsidP="00906E98">
      <w:pPr>
        <w:suppressAutoHyphens/>
        <w:spacing w:line="360" w:lineRule="auto"/>
        <w:ind w:firstLine="709"/>
        <w:rPr>
          <w:sz w:val="24"/>
          <w:szCs w:val="24"/>
        </w:rPr>
      </w:pP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06E98" w:rsidRDefault="00906E98" w:rsidP="00906E9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D020C">
        <w:rPr>
          <w:sz w:val="28"/>
          <w:szCs w:val="28"/>
        </w:rPr>
        <w:t xml:space="preserve">1. Характеристика сферы реализации подпрограммы </w:t>
      </w:r>
      <w:r>
        <w:rPr>
          <w:sz w:val="28"/>
          <w:szCs w:val="28"/>
        </w:rPr>
        <w:t>муниципаль</w:t>
      </w:r>
      <w:r w:rsidRPr="005D020C">
        <w:rPr>
          <w:sz w:val="28"/>
          <w:szCs w:val="28"/>
        </w:rPr>
        <w:t>ной программы</w:t>
      </w:r>
    </w:p>
    <w:p w:rsidR="00906E98" w:rsidRPr="005D020C" w:rsidRDefault="00906E98" w:rsidP="00906E9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Сектор экономики и финансов</w:t>
      </w:r>
      <w:r w:rsidRPr="005D020C">
        <w:rPr>
          <w:sz w:val="28"/>
          <w:szCs w:val="28"/>
        </w:rPr>
        <w:t xml:space="preserve">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D020C">
        <w:rPr>
          <w:sz w:val="28"/>
          <w:szCs w:val="28"/>
        </w:rPr>
        <w:t xml:space="preserve">в рамках своей деятельности осуществляет нормативное правовое обеспечение и организует бюджетный процесс в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.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К настоящему времени в </w:t>
      </w:r>
      <w:r w:rsidRPr="00C9234A">
        <w:rPr>
          <w:sz w:val="28"/>
          <w:szCs w:val="28"/>
        </w:rPr>
        <w:t>Хомутовско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>
        <w:t xml:space="preserve">  </w:t>
      </w:r>
      <w:r w:rsidRPr="005D020C">
        <w:rPr>
          <w:sz w:val="28"/>
          <w:szCs w:val="28"/>
        </w:rPr>
        <w:t>сформирована нормативная правовая база в сфере организации бюджетного процесса.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Приняты базовые решения, регламентирующие бюджетный процесс: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- о бюджетном процессе в </w:t>
      </w:r>
      <w:r w:rsidRPr="00C9234A">
        <w:rPr>
          <w:sz w:val="28"/>
          <w:szCs w:val="28"/>
        </w:rPr>
        <w:t>Хомутовско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D020C">
        <w:rPr>
          <w:sz w:val="28"/>
          <w:szCs w:val="28"/>
        </w:rPr>
        <w:t>;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- о </w:t>
      </w:r>
      <w:r>
        <w:rPr>
          <w:sz w:val="28"/>
          <w:szCs w:val="28"/>
        </w:rPr>
        <w:t>местных</w:t>
      </w:r>
      <w:r w:rsidRPr="005D020C">
        <w:rPr>
          <w:sz w:val="28"/>
          <w:szCs w:val="28"/>
        </w:rPr>
        <w:t xml:space="preserve"> налогах и некоторых вопросах налогообложения в </w:t>
      </w:r>
      <w:r w:rsidRPr="00C9234A">
        <w:rPr>
          <w:sz w:val="28"/>
          <w:szCs w:val="28"/>
        </w:rPr>
        <w:t>Хомутовско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D020C">
        <w:rPr>
          <w:sz w:val="28"/>
          <w:szCs w:val="28"/>
        </w:rPr>
        <w:t>;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- о межбюджетных отношениях  в </w:t>
      </w:r>
      <w:r w:rsidRPr="00C9234A">
        <w:rPr>
          <w:sz w:val="28"/>
          <w:szCs w:val="28"/>
        </w:rPr>
        <w:t>Хомутовско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D020C">
        <w:rPr>
          <w:sz w:val="28"/>
          <w:szCs w:val="28"/>
        </w:rPr>
        <w:t>;</w:t>
      </w:r>
    </w:p>
    <w:p w:rsidR="00906E98" w:rsidRPr="00571F05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71F05">
        <w:rPr>
          <w:sz w:val="28"/>
          <w:szCs w:val="28"/>
        </w:rPr>
        <w:t xml:space="preserve">Важным этапом в нормативном правовом регулировании бюджетного процесса стало принятие в 2007 году новой редакции решения Собрания депутатов </w:t>
      </w:r>
      <w:r>
        <w:rPr>
          <w:sz w:val="28"/>
          <w:szCs w:val="28"/>
        </w:rPr>
        <w:t xml:space="preserve">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71F05">
        <w:rPr>
          <w:sz w:val="28"/>
          <w:szCs w:val="28"/>
        </w:rPr>
        <w:t xml:space="preserve">«О бюджетном процессе в </w:t>
      </w:r>
      <w:r w:rsidRPr="00C9234A">
        <w:rPr>
          <w:sz w:val="28"/>
          <w:szCs w:val="28"/>
        </w:rPr>
        <w:t>Хомутовского сельского поселения</w:t>
      </w:r>
      <w:r w:rsidRPr="00571F05">
        <w:rPr>
          <w:sz w:val="28"/>
          <w:szCs w:val="28"/>
        </w:rPr>
        <w:t>», создавшего основу для перехода к трехлетнему бюджетному планированию.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Принятие трехлетнего бюджета способствует более тесной увязке стратегических приоритетов развития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D020C">
        <w:rPr>
          <w:sz w:val="28"/>
          <w:szCs w:val="28"/>
        </w:rPr>
        <w:t>с планируемыми бюджетными ассигнованиями, повышению прозрачности и предсказуемости бюджетной политики.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proofErr w:type="gramStart"/>
      <w:r w:rsidRPr="005D020C">
        <w:rPr>
          <w:sz w:val="28"/>
          <w:szCs w:val="28"/>
        </w:rPr>
        <w:t xml:space="preserve">Следующим наиболее значимым этапом в развитии бюджетного процесса и в целом муниципального управления в </w:t>
      </w:r>
      <w:r w:rsidRPr="00C9234A">
        <w:rPr>
          <w:sz w:val="28"/>
          <w:szCs w:val="28"/>
        </w:rPr>
        <w:t>Хомутовско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>
        <w:t xml:space="preserve">  </w:t>
      </w:r>
      <w:r w:rsidRPr="005D020C">
        <w:rPr>
          <w:sz w:val="28"/>
          <w:szCs w:val="28"/>
        </w:rPr>
        <w:t xml:space="preserve">было внесение в 2013 году изменений в решение Собрания </w:t>
      </w:r>
      <w:r w:rsidRPr="00571F05">
        <w:rPr>
          <w:sz w:val="28"/>
          <w:szCs w:val="28"/>
        </w:rPr>
        <w:t xml:space="preserve">депутатов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71F05">
        <w:rPr>
          <w:sz w:val="28"/>
          <w:szCs w:val="28"/>
        </w:rPr>
        <w:t xml:space="preserve">от </w:t>
      </w:r>
      <w:r>
        <w:rPr>
          <w:sz w:val="28"/>
          <w:szCs w:val="28"/>
        </w:rPr>
        <w:t>30.08.2013</w:t>
      </w:r>
      <w:r w:rsidRPr="00571F05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Pr="00571F05">
        <w:rPr>
          <w:sz w:val="28"/>
          <w:szCs w:val="28"/>
        </w:rPr>
        <w:t xml:space="preserve"> «О бюджетном процессе в </w:t>
      </w:r>
      <w:r w:rsidRPr="00C9234A">
        <w:rPr>
          <w:sz w:val="28"/>
          <w:szCs w:val="28"/>
        </w:rPr>
        <w:t>Хомутовско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D020C">
        <w:rPr>
          <w:sz w:val="28"/>
          <w:szCs w:val="28"/>
        </w:rPr>
        <w:t xml:space="preserve">», создавших условия для формирования и реализации муниципальных программ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.</w:t>
      </w:r>
      <w:proofErr w:type="gramEnd"/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D020C">
        <w:rPr>
          <w:sz w:val="28"/>
          <w:szCs w:val="28"/>
        </w:rPr>
        <w:t xml:space="preserve">Муниципальные программы будут являться инструментом выработки и реализации </w:t>
      </w:r>
      <w:r>
        <w:rPr>
          <w:sz w:val="28"/>
          <w:szCs w:val="28"/>
        </w:rPr>
        <w:t>муниципальной</w:t>
      </w:r>
      <w:r w:rsidRPr="005D020C">
        <w:rPr>
          <w:sz w:val="28"/>
          <w:szCs w:val="28"/>
        </w:rPr>
        <w:t xml:space="preserve"> </w:t>
      </w:r>
      <w:proofErr w:type="gramStart"/>
      <w:r w:rsidRPr="005D020C">
        <w:rPr>
          <w:sz w:val="28"/>
          <w:szCs w:val="28"/>
        </w:rPr>
        <w:t>политики на</w:t>
      </w:r>
      <w:proofErr w:type="gramEnd"/>
      <w:r w:rsidRPr="005D020C">
        <w:rPr>
          <w:sz w:val="28"/>
          <w:szCs w:val="28"/>
        </w:rPr>
        <w:t xml:space="preserve"> долгосрочную перспективу, позволят увязать стратегическое и бюджетное планирование, что в конечном итоге будет способствовать достижению главной цели – улучшению условий жизни населения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.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D020C">
        <w:rPr>
          <w:sz w:val="28"/>
          <w:szCs w:val="28"/>
        </w:rPr>
        <w:t xml:space="preserve">На постоянной основе обеспечивается своевременное принятие решения о бюджете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. В этих целях ежегодно разрабатывается нормативный правовой акт 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D020C">
        <w:rPr>
          <w:sz w:val="28"/>
          <w:szCs w:val="28"/>
        </w:rPr>
        <w:t xml:space="preserve">об утверждении порядка и сроков разработки прогноза социально-экономического развития и составления проекта бюджета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D020C">
        <w:rPr>
          <w:sz w:val="28"/>
          <w:szCs w:val="28"/>
        </w:rPr>
        <w:t xml:space="preserve">на предстоящий период, а также определяются основные направления бюджетной и налоговой политики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D020C">
        <w:rPr>
          <w:sz w:val="28"/>
          <w:szCs w:val="28"/>
        </w:rPr>
        <w:t xml:space="preserve">Своевременная и качественная подготовка проекта бюджета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D020C">
        <w:rPr>
          <w:sz w:val="28"/>
          <w:szCs w:val="28"/>
        </w:rPr>
        <w:t xml:space="preserve">о бюджете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D020C">
        <w:rPr>
          <w:sz w:val="28"/>
          <w:szCs w:val="28"/>
        </w:rPr>
        <w:t xml:space="preserve">на очередной финансовый год и плановый период, организация исполнения бюджета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D020C">
        <w:rPr>
          <w:sz w:val="28"/>
          <w:szCs w:val="28"/>
        </w:rPr>
        <w:t xml:space="preserve">и формирование бюджетной отчетности являются надежным обеспечением исполнения </w:t>
      </w:r>
      <w:r w:rsidRPr="005D020C">
        <w:rPr>
          <w:sz w:val="28"/>
          <w:szCs w:val="28"/>
        </w:rPr>
        <w:lastRenderedPageBreak/>
        <w:t xml:space="preserve">расходных обязательств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, позволяют оценить степень их исполнения, повысить прозрачность бюджетной системы </w:t>
      </w:r>
      <w:r w:rsidRPr="00C9234A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>.</w:t>
      </w:r>
      <w:r w:rsidRPr="005D020C">
        <w:rPr>
          <w:sz w:val="28"/>
          <w:szCs w:val="28"/>
        </w:rPr>
        <w:t xml:space="preserve"> </w:t>
      </w:r>
      <w:proofErr w:type="gramEnd"/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proofErr w:type="gramStart"/>
      <w:r w:rsidRPr="005D020C">
        <w:rPr>
          <w:sz w:val="28"/>
          <w:szCs w:val="28"/>
        </w:rPr>
        <w:t>В соответствии с требованиями Бюджетного кодекса Российской Федерации утверждены:</w:t>
      </w:r>
      <w:proofErr w:type="gramEnd"/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D020C">
        <w:rPr>
          <w:sz w:val="28"/>
          <w:szCs w:val="28"/>
        </w:rPr>
        <w:t xml:space="preserve">- методика расчета планового объема бюджетных ассигнований бюджета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;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D020C">
        <w:rPr>
          <w:sz w:val="28"/>
          <w:szCs w:val="28"/>
        </w:rPr>
        <w:t xml:space="preserve">- порядок составления и ведения сводной бюджетной росписи бюджета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</w:t>
      </w:r>
      <w:r w:rsidRPr="005D020C">
        <w:rPr>
          <w:sz w:val="28"/>
          <w:szCs w:val="28"/>
        </w:rPr>
        <w:t xml:space="preserve">и бюджетных росписей главных распорядителей средств бюджета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D020C">
        <w:rPr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);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D020C">
        <w:rPr>
          <w:sz w:val="28"/>
          <w:szCs w:val="28"/>
        </w:rPr>
        <w:t xml:space="preserve">- порядок исполнения бюджета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D020C">
        <w:rPr>
          <w:sz w:val="28"/>
          <w:szCs w:val="28"/>
        </w:rPr>
        <w:t xml:space="preserve">по расходам и источникам финансирования дефицита бюджета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D020C">
        <w:rPr>
          <w:sz w:val="28"/>
          <w:szCs w:val="28"/>
        </w:rPr>
        <w:t xml:space="preserve">и порядок составления и ведения кассового плана бюджета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;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D020C">
        <w:rPr>
          <w:sz w:val="28"/>
          <w:szCs w:val="28"/>
        </w:rPr>
        <w:t xml:space="preserve">- порядок ведения реестра расходных обязательств </w:t>
      </w:r>
      <w:r w:rsidRPr="00C9234A">
        <w:rPr>
          <w:sz w:val="28"/>
          <w:szCs w:val="28"/>
        </w:rPr>
        <w:t>Хомутовского сельского поселения</w:t>
      </w:r>
      <w:proofErr w:type="gramStart"/>
      <w:r>
        <w:t xml:space="preserve">  </w:t>
      </w:r>
      <w:r w:rsidRPr="005D020C">
        <w:rPr>
          <w:sz w:val="28"/>
          <w:szCs w:val="28"/>
        </w:rPr>
        <w:t>;</w:t>
      </w:r>
      <w:proofErr w:type="gramEnd"/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D020C">
        <w:rPr>
          <w:sz w:val="28"/>
          <w:szCs w:val="28"/>
        </w:rPr>
        <w:t>- порядок применения бюджетной классификации;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D020C">
        <w:rPr>
          <w:sz w:val="28"/>
          <w:szCs w:val="28"/>
        </w:rPr>
        <w:t xml:space="preserve">- порядок </w:t>
      </w:r>
      <w:r w:rsidRPr="005D020C">
        <w:rPr>
          <w:rFonts w:eastAsia="Calibri"/>
          <w:sz w:val="28"/>
          <w:szCs w:val="28"/>
        </w:rPr>
        <w:t>ведени</w:t>
      </w:r>
      <w:r w:rsidRPr="005D020C">
        <w:rPr>
          <w:sz w:val="28"/>
          <w:szCs w:val="28"/>
        </w:rPr>
        <w:t>я</w:t>
      </w:r>
      <w:r w:rsidRPr="005D020C">
        <w:rPr>
          <w:rFonts w:eastAsia="Calibri"/>
          <w:sz w:val="28"/>
          <w:szCs w:val="28"/>
        </w:rPr>
        <w:t xml:space="preserve"> муниципальной долговой книги </w:t>
      </w:r>
      <w:r w:rsidRPr="00C9234A">
        <w:rPr>
          <w:sz w:val="28"/>
          <w:szCs w:val="28"/>
        </w:rPr>
        <w:t>Хомутовского сельского поселения</w:t>
      </w:r>
      <w:r>
        <w:t xml:space="preserve">  </w:t>
      </w:r>
      <w:r w:rsidRPr="005D020C">
        <w:rPr>
          <w:rFonts w:eastAsia="Calibri"/>
          <w:sz w:val="28"/>
          <w:szCs w:val="28"/>
        </w:rPr>
        <w:t>и представления информации о долговых обязательствах муниципальных образований</w:t>
      </w:r>
      <w:r w:rsidRPr="005D020C">
        <w:rPr>
          <w:sz w:val="28"/>
          <w:szCs w:val="28"/>
        </w:rPr>
        <w:t xml:space="preserve">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;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D020C">
        <w:rPr>
          <w:sz w:val="28"/>
          <w:szCs w:val="28"/>
        </w:rPr>
        <w:t xml:space="preserve">- порядок ведения сводного реестра главных распорядителей, распорядителей и получателей средств бюджета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, главных администраторов доходов бюджета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;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D020C">
        <w:rPr>
          <w:bCs/>
          <w:sz w:val="28"/>
          <w:szCs w:val="28"/>
        </w:rPr>
        <w:t xml:space="preserve">- порядок </w:t>
      </w:r>
      <w:proofErr w:type="gramStart"/>
      <w:r w:rsidRPr="005D020C">
        <w:rPr>
          <w:bCs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5D020C">
        <w:rPr>
          <w:sz w:val="28"/>
          <w:szCs w:val="28"/>
        </w:rPr>
        <w:t xml:space="preserve">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bCs/>
          <w:sz w:val="28"/>
          <w:szCs w:val="28"/>
        </w:rPr>
        <w:t>;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D020C">
        <w:rPr>
          <w:bCs/>
          <w:sz w:val="28"/>
          <w:szCs w:val="28"/>
        </w:rPr>
        <w:t>- порядок завершения операций по исполнению бюджета</w:t>
      </w:r>
      <w:r w:rsidRPr="005D020C">
        <w:rPr>
          <w:sz w:val="28"/>
          <w:szCs w:val="28"/>
        </w:rPr>
        <w:t xml:space="preserve">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bCs/>
          <w:sz w:val="28"/>
          <w:szCs w:val="28"/>
        </w:rPr>
        <w:t xml:space="preserve"> в текущем финансовом году.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5D020C">
        <w:rPr>
          <w:bCs/>
          <w:iCs/>
          <w:sz w:val="28"/>
          <w:szCs w:val="28"/>
        </w:rPr>
        <w:t>Создана нормативная правовая база, необходимая для функционирования муниципальных бюджетных и автономных учреждений</w:t>
      </w:r>
      <w:r>
        <w:rPr>
          <w:bCs/>
          <w:iCs/>
          <w:sz w:val="28"/>
          <w:szCs w:val="28"/>
        </w:rPr>
        <w:t>,</w:t>
      </w:r>
      <w:r w:rsidRPr="005D020C">
        <w:rPr>
          <w:bCs/>
          <w:iCs/>
          <w:sz w:val="28"/>
          <w:szCs w:val="28"/>
        </w:rPr>
        <w:t xml:space="preserve"> касающиеся порядка составления и утверждения плана финансово-хозяйственной деятельности муниципальных </w:t>
      </w:r>
      <w:r>
        <w:rPr>
          <w:bCs/>
          <w:iCs/>
          <w:sz w:val="28"/>
          <w:szCs w:val="28"/>
        </w:rPr>
        <w:t xml:space="preserve">и автономных </w:t>
      </w:r>
      <w:r w:rsidRPr="005D020C">
        <w:rPr>
          <w:bCs/>
          <w:iCs/>
          <w:sz w:val="28"/>
          <w:szCs w:val="28"/>
        </w:rPr>
        <w:t xml:space="preserve">учреждений, порядка составления и утверждения отчета о результатах деятельности учреждений. 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D020C">
        <w:rPr>
          <w:sz w:val="28"/>
          <w:szCs w:val="28"/>
        </w:rPr>
        <w:t>Реализация бюджетного процесса на основании муниципальных программ потребует повышения инициативы и ответственности</w:t>
      </w:r>
      <w:r>
        <w:rPr>
          <w:sz w:val="28"/>
          <w:szCs w:val="28"/>
        </w:rPr>
        <w:t xml:space="preserve"> специалистов</w:t>
      </w:r>
      <w:r w:rsidRPr="005D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Pr="005D020C">
        <w:rPr>
          <w:sz w:val="28"/>
          <w:szCs w:val="28"/>
        </w:rPr>
        <w:t xml:space="preserve">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.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В связи со вступлением в силу Федерального закона от 23.07.2013 № 252-ФЗ «</w:t>
      </w:r>
      <w:r w:rsidRPr="005D020C">
        <w:rPr>
          <w:bCs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Федерации» предстоит разработать </w:t>
      </w:r>
      <w:r>
        <w:rPr>
          <w:bCs/>
          <w:sz w:val="28"/>
          <w:szCs w:val="28"/>
        </w:rPr>
        <w:t>муниципальные</w:t>
      </w:r>
      <w:r w:rsidRPr="005D020C">
        <w:rPr>
          <w:bCs/>
          <w:sz w:val="28"/>
          <w:szCs w:val="28"/>
        </w:rPr>
        <w:t xml:space="preserve"> нормативные правовые акты по порядку </w:t>
      </w:r>
      <w:r w:rsidRPr="005D020C">
        <w:rPr>
          <w:bCs/>
          <w:sz w:val="28"/>
          <w:szCs w:val="28"/>
        </w:rPr>
        <w:lastRenderedPageBreak/>
        <w:t xml:space="preserve">осуществления финансового контроля в </w:t>
      </w:r>
      <w:r w:rsidRPr="00C9234A">
        <w:rPr>
          <w:sz w:val="28"/>
          <w:szCs w:val="28"/>
        </w:rPr>
        <w:t>Хомутовско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C9234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D020C">
        <w:rPr>
          <w:bCs/>
          <w:sz w:val="28"/>
          <w:szCs w:val="28"/>
        </w:rPr>
        <w:t>.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D020C">
        <w:rPr>
          <w:sz w:val="28"/>
          <w:szCs w:val="28"/>
        </w:rPr>
        <w:t>Прогнозом развития сферы реализации подпрограммы предусматривается принятие соответствующих нормативных правовых актов в случае изменения федерального</w:t>
      </w:r>
      <w:r>
        <w:rPr>
          <w:sz w:val="28"/>
          <w:szCs w:val="28"/>
        </w:rPr>
        <w:t xml:space="preserve"> и областного</w:t>
      </w:r>
      <w:r w:rsidRPr="005D020C">
        <w:rPr>
          <w:sz w:val="28"/>
          <w:szCs w:val="28"/>
        </w:rPr>
        <w:t xml:space="preserve"> законодательства.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Риски реализации подпрограммы состоят в следующем: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несоблюдение порядка и сроков подготовки проектов решений о бюджете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 на очередной финансовый год и плановый период и об </w:t>
      </w:r>
      <w:proofErr w:type="gramStart"/>
      <w:r w:rsidRPr="005D020C">
        <w:rPr>
          <w:sz w:val="28"/>
          <w:szCs w:val="28"/>
        </w:rPr>
        <w:t>отчете</w:t>
      </w:r>
      <w:proofErr w:type="gramEnd"/>
      <w:r w:rsidRPr="005D020C">
        <w:rPr>
          <w:sz w:val="28"/>
          <w:szCs w:val="28"/>
        </w:rPr>
        <w:t xml:space="preserve"> об исполнении бюджета </w:t>
      </w:r>
      <w:r w:rsidRPr="00C9234A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>.</w:t>
      </w:r>
    </w:p>
    <w:p w:rsidR="00906E98" w:rsidRPr="005D020C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Непрерывное совершенствование бюджетного законодательства Российской Федерации, необходимость дальнейшего развития нормативного обеспечения бюджетного процесса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, новые задачи, стоящие перед </w:t>
      </w:r>
      <w:r>
        <w:rPr>
          <w:bCs/>
          <w:iCs/>
          <w:sz w:val="28"/>
          <w:szCs w:val="28"/>
        </w:rPr>
        <w:t>специалистами</w:t>
      </w:r>
      <w:r w:rsidRPr="005D020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администрации</w:t>
      </w:r>
      <w:r w:rsidRPr="005D020C">
        <w:rPr>
          <w:bCs/>
          <w:iCs/>
          <w:sz w:val="28"/>
          <w:szCs w:val="28"/>
        </w:rPr>
        <w:t xml:space="preserve"> </w:t>
      </w:r>
      <w:r w:rsidRPr="005D020C">
        <w:rPr>
          <w:sz w:val="28"/>
          <w:szCs w:val="28"/>
        </w:rPr>
        <w:t xml:space="preserve">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, предопределяют необходимость реализации подпрограммы.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В целях нормативно-методического обеспечения и организации бюджетного процесса подпрограммой предусматривается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Управление рисками будет осуществляться на основе следующих мер: 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проведение анализа действующего бюджетного законодательства в части полноты отражения в нормативных правовых актах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 положений бюджетного процесса;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недопущение нарушений бюджетного законодательства Российской Федерации в сфере организации бюджетного процесса;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контроль порядка и сроков подготовки проектов решений о бюджете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 на очередной финансовый год и плановый период и об </w:t>
      </w:r>
      <w:proofErr w:type="gramStart"/>
      <w:r w:rsidRPr="005D020C">
        <w:rPr>
          <w:sz w:val="28"/>
          <w:szCs w:val="28"/>
        </w:rPr>
        <w:t>отчете</w:t>
      </w:r>
      <w:proofErr w:type="gramEnd"/>
      <w:r w:rsidRPr="005D020C">
        <w:rPr>
          <w:sz w:val="28"/>
          <w:szCs w:val="28"/>
        </w:rPr>
        <w:t xml:space="preserve"> об исполнении бюджета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;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обеспечение исполнения бюджета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 в соответствии с требованиями бюджетного законодательства.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E98" w:rsidRDefault="00906E98" w:rsidP="00906E98">
      <w:pPr>
        <w:pStyle w:val="a5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5D020C">
        <w:rPr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906E98" w:rsidRPr="005D020C" w:rsidRDefault="00906E98" w:rsidP="00906E98">
      <w:pPr>
        <w:pStyle w:val="a5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В сфере реализации подпрограммы сформированы следующие приоритеты </w:t>
      </w:r>
      <w:r>
        <w:rPr>
          <w:sz w:val="28"/>
          <w:szCs w:val="28"/>
        </w:rPr>
        <w:t>муниципальной</w:t>
      </w:r>
      <w:r w:rsidRPr="005D020C">
        <w:rPr>
          <w:sz w:val="28"/>
          <w:szCs w:val="28"/>
        </w:rPr>
        <w:t xml:space="preserve"> политики: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lastRenderedPageBreak/>
        <w:t xml:space="preserve">обеспечение исполнения расходных обязательств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 при сохранении долгосрочной сбалансированности и устойчивости бюджетной системы;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принятие новых расходных обязатель</w:t>
      </w:r>
      <w:proofErr w:type="gramStart"/>
      <w:r w:rsidRPr="005D020C">
        <w:rPr>
          <w:sz w:val="28"/>
          <w:szCs w:val="28"/>
        </w:rPr>
        <w:t>ств пр</w:t>
      </w:r>
      <w:proofErr w:type="gramEnd"/>
      <w:r w:rsidRPr="005D020C">
        <w:rPr>
          <w:sz w:val="28"/>
          <w:szCs w:val="28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Основными целями подпрограммы являются нормативное правовое регулирование и методологическое обеспечение бюджетного процесса, своевременная и качественная подготовка проекта решения о бюджете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 на очередной финансовый год и плановый период, организация исполнения бюджета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, формирование бюджетной отчетности.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D020C">
        <w:rPr>
          <w:sz w:val="28"/>
          <w:szCs w:val="28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Собрание депутатов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 в установленные сроки и соответствующего требованиям бюджетного законодательства проекта решения о бюджете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 на очередной финансовый год и плановый период, качественную организацию исполнения бюджета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, утверждение решением отчета об исполнении бюджета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.</w:t>
      </w:r>
      <w:proofErr w:type="gramEnd"/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 Для достижения целей подпрограммы должно быть обеспечено решение следующих задач: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1. Совершенствование нормативного правового регулирования в сфере бюджетного процесса.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2. Совершенствование составления и организации исполнения бюджета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3. Формирование резервного фонда администрации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Планируемые показатели по итогам реализации подпрограммы.</w:t>
      </w:r>
    </w:p>
    <w:p w:rsidR="00906E98" w:rsidRPr="005D020C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1. </w:t>
      </w:r>
      <w:r w:rsidRPr="005D020C">
        <w:rPr>
          <w:bCs/>
          <w:sz w:val="28"/>
          <w:szCs w:val="28"/>
        </w:rPr>
        <w:t>Своевременное внесение проектов решений о бюджете</w:t>
      </w:r>
      <w:r w:rsidRPr="005D020C">
        <w:rPr>
          <w:sz w:val="28"/>
          <w:szCs w:val="28"/>
        </w:rPr>
        <w:t xml:space="preserve">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bCs/>
          <w:sz w:val="28"/>
          <w:szCs w:val="28"/>
        </w:rPr>
        <w:t xml:space="preserve"> на очередной финансовый год и плановый период и об </w:t>
      </w:r>
      <w:proofErr w:type="gramStart"/>
      <w:r w:rsidRPr="005D020C">
        <w:rPr>
          <w:bCs/>
          <w:sz w:val="28"/>
          <w:szCs w:val="28"/>
        </w:rPr>
        <w:t>отчете</w:t>
      </w:r>
      <w:proofErr w:type="gramEnd"/>
      <w:r w:rsidRPr="005D020C">
        <w:rPr>
          <w:bCs/>
          <w:sz w:val="28"/>
          <w:szCs w:val="28"/>
        </w:rPr>
        <w:t xml:space="preserve"> об исполнении бюджета</w:t>
      </w:r>
      <w:r w:rsidRPr="005D020C">
        <w:rPr>
          <w:sz w:val="28"/>
          <w:szCs w:val="28"/>
        </w:rPr>
        <w:t xml:space="preserve"> </w:t>
      </w:r>
      <w:r w:rsidRPr="00C9234A">
        <w:rPr>
          <w:sz w:val="28"/>
          <w:szCs w:val="28"/>
        </w:rPr>
        <w:t>Хомутовского сельского поселения</w:t>
      </w:r>
      <w:r w:rsidRPr="005D020C">
        <w:rPr>
          <w:bCs/>
          <w:sz w:val="28"/>
          <w:szCs w:val="28"/>
        </w:rPr>
        <w:t>, в сроки, установленные бюджетным законодательством, да/нет.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Указанный показатель свидетельствует о качестве и своевременности подготовки проектов соответствующих решений.</w:t>
      </w:r>
    </w:p>
    <w:p w:rsidR="00906E98" w:rsidRPr="005D020C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D020C">
        <w:rPr>
          <w:rFonts w:ascii="Times New Roman" w:hAnsi="Times New Roman"/>
          <w:sz w:val="28"/>
          <w:szCs w:val="28"/>
        </w:rPr>
        <w:t xml:space="preserve">2. Исполнение расходных обязательств бюджета </w:t>
      </w:r>
      <w:r w:rsidRPr="00EF38B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5D020C">
        <w:rPr>
          <w:rFonts w:ascii="Times New Roman" w:hAnsi="Times New Roman"/>
          <w:sz w:val="28"/>
          <w:szCs w:val="28"/>
        </w:rPr>
        <w:t>, (процент).</w:t>
      </w:r>
    </w:p>
    <w:p w:rsidR="00906E98" w:rsidRPr="005D020C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D020C">
        <w:rPr>
          <w:rFonts w:ascii="Times New Roman" w:hAnsi="Times New Roman"/>
          <w:sz w:val="28"/>
          <w:szCs w:val="28"/>
        </w:rPr>
        <w:t xml:space="preserve">Указанный показатель измеряется в процентах и определяет кассовое исполнение расходных обязательств бюджета </w:t>
      </w:r>
      <w:r w:rsidRPr="00EF38BE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5D020C">
        <w:rPr>
          <w:rFonts w:ascii="Times New Roman" w:hAnsi="Times New Roman"/>
          <w:sz w:val="28"/>
          <w:szCs w:val="28"/>
        </w:rPr>
        <w:t xml:space="preserve"> по отношению к бюджетным ассигнованиям в соответствии со сводной бюджетной росписью.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lastRenderedPageBreak/>
        <w:t xml:space="preserve">Исполнение расходных обязательств бюджета </w:t>
      </w:r>
      <w:r w:rsidRPr="00EF38BE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 в период реализации указанной программы должно составлять не менее 95 процентов.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Ответственность за достижение целевого показателя несут главные распорядители средств бюджета </w:t>
      </w:r>
      <w:r w:rsidRPr="00EF38BE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, за его сбор – </w:t>
      </w:r>
      <w:r>
        <w:rPr>
          <w:sz w:val="28"/>
          <w:szCs w:val="28"/>
        </w:rPr>
        <w:t>сектор</w:t>
      </w:r>
      <w:r w:rsidRPr="005D020C">
        <w:rPr>
          <w:sz w:val="28"/>
          <w:szCs w:val="28"/>
        </w:rPr>
        <w:t xml:space="preserve"> </w:t>
      </w:r>
      <w:r w:rsidRPr="00EF38BE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>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Значения и методика расчета показателя подпрограммы приведены в приложениях № 1 и № 6 к </w:t>
      </w:r>
      <w:r>
        <w:rPr>
          <w:sz w:val="28"/>
          <w:szCs w:val="28"/>
        </w:rPr>
        <w:t>муниципальной программе</w:t>
      </w:r>
      <w:r w:rsidRPr="005D020C">
        <w:rPr>
          <w:sz w:val="28"/>
          <w:szCs w:val="28"/>
        </w:rPr>
        <w:t>.</w:t>
      </w:r>
    </w:p>
    <w:p w:rsidR="00906E98" w:rsidRPr="005D020C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Ожидаемыми конечными результатами реализации данной подпрограммы являются:</w:t>
      </w:r>
    </w:p>
    <w:p w:rsidR="00906E98" w:rsidRPr="005D020C" w:rsidRDefault="00906E98" w:rsidP="00906E98">
      <w:pPr>
        <w:pStyle w:val="a5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D020C">
        <w:rPr>
          <w:rFonts w:eastAsia="+mn-ea"/>
          <w:sz w:val="28"/>
          <w:szCs w:val="28"/>
        </w:rPr>
        <w:t xml:space="preserve">Разработка и внесение в </w:t>
      </w:r>
      <w:r>
        <w:rPr>
          <w:rFonts w:eastAsia="+mn-ea"/>
          <w:sz w:val="28"/>
          <w:szCs w:val="28"/>
        </w:rPr>
        <w:t>Собрание депутатов</w:t>
      </w:r>
      <w:r w:rsidRPr="005D020C">
        <w:rPr>
          <w:rFonts w:eastAsia="+mn-ea"/>
          <w:sz w:val="28"/>
          <w:szCs w:val="28"/>
        </w:rPr>
        <w:t xml:space="preserve"> </w:t>
      </w:r>
      <w:r w:rsidRPr="00EF38BE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 </w:t>
      </w:r>
      <w:r w:rsidRPr="005D020C">
        <w:rPr>
          <w:rFonts w:eastAsia="+mn-ea"/>
          <w:sz w:val="28"/>
          <w:szCs w:val="28"/>
        </w:rPr>
        <w:t xml:space="preserve">в установленные сроки и соответствующих требованиям бюджетного законодательства проектов </w:t>
      </w:r>
      <w:r>
        <w:rPr>
          <w:rFonts w:eastAsia="+mn-ea"/>
          <w:sz w:val="28"/>
          <w:szCs w:val="28"/>
        </w:rPr>
        <w:t>решений</w:t>
      </w:r>
      <w:r w:rsidRPr="005D020C">
        <w:rPr>
          <w:rFonts w:eastAsia="+mn-ea"/>
          <w:sz w:val="28"/>
          <w:szCs w:val="28"/>
        </w:rPr>
        <w:t xml:space="preserve"> о бюджете</w:t>
      </w:r>
      <w:r w:rsidRPr="002575DD">
        <w:rPr>
          <w:sz w:val="28"/>
          <w:szCs w:val="28"/>
        </w:rPr>
        <w:t xml:space="preserve"> </w:t>
      </w:r>
      <w:r w:rsidRPr="00EF38BE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 </w:t>
      </w:r>
      <w:r w:rsidRPr="005D020C">
        <w:rPr>
          <w:rFonts w:eastAsia="+mn-ea"/>
          <w:sz w:val="28"/>
          <w:szCs w:val="28"/>
        </w:rPr>
        <w:t xml:space="preserve">на очередной финансовый год и плановый период и об </w:t>
      </w:r>
      <w:proofErr w:type="gramStart"/>
      <w:r w:rsidRPr="005D020C">
        <w:rPr>
          <w:rFonts w:eastAsia="+mn-ea"/>
          <w:sz w:val="28"/>
          <w:szCs w:val="28"/>
        </w:rPr>
        <w:t>отчете</w:t>
      </w:r>
      <w:proofErr w:type="gramEnd"/>
      <w:r w:rsidRPr="005D020C">
        <w:rPr>
          <w:rFonts w:eastAsia="+mn-ea"/>
          <w:sz w:val="28"/>
          <w:szCs w:val="28"/>
        </w:rPr>
        <w:t xml:space="preserve"> об исполнении бюджета</w:t>
      </w:r>
      <w:r w:rsidRPr="002575DD">
        <w:rPr>
          <w:sz w:val="28"/>
          <w:szCs w:val="28"/>
        </w:rPr>
        <w:t xml:space="preserve"> </w:t>
      </w:r>
      <w:r w:rsidRPr="00EF38BE">
        <w:rPr>
          <w:sz w:val="28"/>
          <w:szCs w:val="28"/>
        </w:rPr>
        <w:t>Хомутовского сельского поселения</w:t>
      </w:r>
      <w:r w:rsidRPr="005D020C">
        <w:rPr>
          <w:rFonts w:eastAsia="+mn-ea"/>
          <w:sz w:val="28"/>
          <w:szCs w:val="28"/>
        </w:rPr>
        <w:t>.</w:t>
      </w:r>
    </w:p>
    <w:p w:rsidR="00906E98" w:rsidRPr="005D020C" w:rsidRDefault="00906E98" w:rsidP="00906E98">
      <w:pPr>
        <w:pStyle w:val="a5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D020C">
        <w:rPr>
          <w:rFonts w:eastAsia="+mn-ea"/>
          <w:sz w:val="28"/>
          <w:szCs w:val="28"/>
        </w:rPr>
        <w:t>Качественная организация исполнения бюджета</w:t>
      </w:r>
      <w:r w:rsidRPr="002575DD">
        <w:rPr>
          <w:sz w:val="28"/>
          <w:szCs w:val="28"/>
        </w:rPr>
        <w:t xml:space="preserve"> </w:t>
      </w:r>
      <w:r w:rsidRPr="00EF38BE">
        <w:rPr>
          <w:sz w:val="28"/>
          <w:szCs w:val="28"/>
        </w:rPr>
        <w:t>Хомутовского сельского поселения</w:t>
      </w:r>
      <w:r w:rsidRPr="005D020C">
        <w:rPr>
          <w:rFonts w:eastAsia="+mn-ea"/>
          <w:sz w:val="28"/>
          <w:szCs w:val="28"/>
        </w:rPr>
        <w:t>.</w:t>
      </w:r>
    </w:p>
    <w:p w:rsidR="00906E98" w:rsidRPr="005D020C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906E98" w:rsidRPr="005D020C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906E98" w:rsidRPr="005D020C" w:rsidRDefault="00906E98" w:rsidP="00906E98">
      <w:pPr>
        <w:pStyle w:val="a5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D020C">
        <w:rPr>
          <w:sz w:val="28"/>
          <w:szCs w:val="28"/>
        </w:rPr>
        <w:t>3.Характеристика основных мероприятий и мероприятий</w:t>
      </w:r>
    </w:p>
    <w:p w:rsidR="00906E98" w:rsidRDefault="00906E98" w:rsidP="00906E98">
      <w:pPr>
        <w:pStyle w:val="a5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D020C">
        <w:rPr>
          <w:sz w:val="28"/>
          <w:szCs w:val="28"/>
        </w:rPr>
        <w:t xml:space="preserve">ведомственных целевых программ подпрограммы </w:t>
      </w:r>
      <w:r>
        <w:rPr>
          <w:sz w:val="28"/>
          <w:szCs w:val="28"/>
        </w:rPr>
        <w:t>муниципальной</w:t>
      </w:r>
      <w:r w:rsidRPr="005D020C">
        <w:rPr>
          <w:sz w:val="28"/>
          <w:szCs w:val="28"/>
        </w:rPr>
        <w:t xml:space="preserve"> программы</w:t>
      </w:r>
    </w:p>
    <w:p w:rsidR="00906E98" w:rsidRPr="005D020C" w:rsidRDefault="00906E98" w:rsidP="00906E98">
      <w:pPr>
        <w:pStyle w:val="a5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906E98" w:rsidRPr="005D020C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5D020C">
        <w:rPr>
          <w:sz w:val="28"/>
          <w:szCs w:val="28"/>
        </w:rPr>
        <w:t xml:space="preserve">В рамках подпрограммы реализуются четыре основных мероприятия (приложение № 2 к </w:t>
      </w:r>
      <w:r>
        <w:rPr>
          <w:sz w:val="28"/>
          <w:szCs w:val="28"/>
        </w:rPr>
        <w:t>муниципальной</w:t>
      </w:r>
      <w:r w:rsidRPr="005D020C">
        <w:rPr>
          <w:sz w:val="28"/>
          <w:szCs w:val="28"/>
        </w:rPr>
        <w:t xml:space="preserve"> программе):</w:t>
      </w:r>
    </w:p>
    <w:p w:rsidR="00906E98" w:rsidRPr="005D020C" w:rsidRDefault="00906E98" w:rsidP="00906E98">
      <w:pPr>
        <w:pStyle w:val="a5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Разработка и совершенствование нормативного правового регулирования по организации бюджетного процесса. </w:t>
      </w:r>
    </w:p>
    <w:p w:rsidR="00906E98" w:rsidRPr="005D020C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 xml:space="preserve">В рамках данного мероприятия предусматривается своевременная и качественная разработка нормативных правовых актов </w:t>
      </w:r>
      <w:r w:rsidRPr="00EF38BE">
        <w:rPr>
          <w:sz w:val="28"/>
          <w:szCs w:val="28"/>
        </w:rPr>
        <w:t>Хомутовского сельского поселения</w:t>
      </w:r>
      <w:r w:rsidRPr="005D020C">
        <w:rPr>
          <w:sz w:val="28"/>
          <w:szCs w:val="28"/>
        </w:rPr>
        <w:t xml:space="preserve"> в части совершенствования бюджетного процесса. </w:t>
      </w:r>
    </w:p>
    <w:p w:rsidR="00906E98" w:rsidRPr="005D020C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D020C">
        <w:rPr>
          <w:sz w:val="28"/>
          <w:szCs w:val="28"/>
        </w:rPr>
        <w:t>Финансирование данного мероприятия не требуется.</w:t>
      </w:r>
    </w:p>
    <w:p w:rsidR="00906E98" w:rsidRPr="00C70378" w:rsidRDefault="00906E98" w:rsidP="00906E98">
      <w:pPr>
        <w:pStyle w:val="a5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70378">
        <w:rPr>
          <w:sz w:val="28"/>
          <w:szCs w:val="28"/>
        </w:rPr>
        <w:t xml:space="preserve">Планирование бюджетных ассигнований резервного фонда администрации Хомутовского сельского поселения. </w:t>
      </w:r>
    </w:p>
    <w:p w:rsidR="00906E98" w:rsidRPr="00C70378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C70378">
        <w:rPr>
          <w:sz w:val="28"/>
          <w:szCs w:val="28"/>
        </w:rPr>
        <w:t xml:space="preserve">В рамках мероприятия предусматривается формирование резервного фонда администрации Хомутовского сельского поселения и своевременное предоставление бюджетных средств по постановлениям администрации Хомутовского сельского поселения для исполнения тех расходов, которые не могут быть выделены в ведомственной структуре расходов бюджета Хомутовского сельского поселения в процессе формирования проекта решения о бюджете Хомутовского сельского поселения на очередной финансовый год и плановый период. </w:t>
      </w:r>
      <w:proofErr w:type="gramEnd"/>
    </w:p>
    <w:p w:rsidR="00906E98" w:rsidRPr="00C70378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70378">
        <w:rPr>
          <w:sz w:val="28"/>
          <w:szCs w:val="28"/>
        </w:rPr>
        <w:t xml:space="preserve">Данное мероприятие предполагает планирование бюджетных ассигнований резервного фонда Хомутовского сельского поселения в объеме, </w:t>
      </w:r>
      <w:r w:rsidRPr="00C70378">
        <w:rPr>
          <w:sz w:val="28"/>
          <w:szCs w:val="28"/>
        </w:rPr>
        <w:lastRenderedPageBreak/>
        <w:t>не превышающем 3 процента общего объема расходов бюджета Хомутовского сельского поселения.</w:t>
      </w:r>
    </w:p>
    <w:p w:rsidR="00906E98" w:rsidRPr="005D020C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70378">
        <w:rPr>
          <w:sz w:val="28"/>
          <w:szCs w:val="28"/>
        </w:rPr>
        <w:t>Финансирование данного мероприятия не требуется.</w:t>
      </w:r>
    </w:p>
    <w:p w:rsidR="00906E98" w:rsidRPr="005D020C" w:rsidRDefault="00906E98" w:rsidP="00906E98">
      <w:pPr>
        <w:pStyle w:val="a6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D020C"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906E98" w:rsidRPr="005D020C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906E98" w:rsidRDefault="00906E98" w:rsidP="00906E98">
      <w:pPr>
        <w:pStyle w:val="a5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D020C">
        <w:rPr>
          <w:sz w:val="28"/>
          <w:szCs w:val="28"/>
        </w:rPr>
        <w:t xml:space="preserve">. Информация по ресурсному обеспечению подпрограммы </w:t>
      </w:r>
      <w:r>
        <w:rPr>
          <w:sz w:val="28"/>
          <w:szCs w:val="28"/>
        </w:rPr>
        <w:t>муниципальной</w:t>
      </w:r>
      <w:r w:rsidRPr="005D020C">
        <w:rPr>
          <w:sz w:val="28"/>
          <w:szCs w:val="28"/>
        </w:rPr>
        <w:t xml:space="preserve"> программы</w:t>
      </w:r>
    </w:p>
    <w:p w:rsidR="00906E98" w:rsidRPr="005D020C" w:rsidRDefault="00906E98" w:rsidP="00906E98">
      <w:pPr>
        <w:pStyle w:val="a5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</w:p>
    <w:p w:rsidR="00906E98" w:rsidRPr="00CD2B1D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20C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подпрограммы в 2014-2016 годах будут приведены в соответствие с объемами бюджетных </w:t>
      </w:r>
      <w:r w:rsidRPr="00CD2B1D">
        <w:rPr>
          <w:rFonts w:ascii="Times New Roman" w:hAnsi="Times New Roman" w:cs="Times New Roman"/>
          <w:sz w:val="28"/>
          <w:szCs w:val="28"/>
        </w:rPr>
        <w:t>ассигнований, предусмотренных решением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CD2B1D">
        <w:rPr>
          <w:rFonts w:ascii="Times New Roman" w:hAnsi="Times New Roman" w:cs="Times New Roman"/>
          <w:sz w:val="28"/>
          <w:szCs w:val="28"/>
        </w:rPr>
        <w:t xml:space="preserve"> </w:t>
      </w:r>
      <w:r w:rsidRPr="00EF38BE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5D020C">
        <w:rPr>
          <w:rFonts w:ascii="Times New Roman" w:hAnsi="Times New Roman"/>
          <w:sz w:val="28"/>
          <w:szCs w:val="28"/>
        </w:rPr>
        <w:t xml:space="preserve"> </w:t>
      </w:r>
      <w:r w:rsidRPr="00CD2B1D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Pr="00EF38BE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5D020C">
        <w:rPr>
          <w:rFonts w:ascii="Times New Roman" w:hAnsi="Times New Roman"/>
          <w:sz w:val="28"/>
          <w:szCs w:val="28"/>
        </w:rPr>
        <w:t xml:space="preserve"> </w:t>
      </w:r>
      <w:r w:rsidRPr="00CD2B1D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годов».</w:t>
      </w:r>
    </w:p>
    <w:p w:rsidR="00906E98" w:rsidRPr="005D020C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20C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</w:t>
      </w:r>
      <w:r w:rsidRPr="00CD2B1D">
        <w:rPr>
          <w:rFonts w:ascii="Times New Roman" w:hAnsi="Times New Roman" w:cs="Times New Roman"/>
          <w:sz w:val="28"/>
          <w:szCs w:val="28"/>
        </w:rPr>
        <w:t xml:space="preserve">подпрограммы за счет средств бюджета </w:t>
      </w:r>
      <w:r w:rsidRPr="00EF38BE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5D020C">
        <w:rPr>
          <w:rFonts w:ascii="Times New Roman" w:hAnsi="Times New Roman"/>
          <w:sz w:val="28"/>
          <w:szCs w:val="28"/>
        </w:rPr>
        <w:t xml:space="preserve"> </w:t>
      </w:r>
      <w:r w:rsidRPr="00CD2B1D">
        <w:rPr>
          <w:rFonts w:ascii="Times New Roman" w:hAnsi="Times New Roman" w:cs="Times New Roman"/>
          <w:sz w:val="28"/>
          <w:szCs w:val="28"/>
        </w:rPr>
        <w:t>за весь период</w:t>
      </w:r>
      <w:r w:rsidRPr="005D020C">
        <w:rPr>
          <w:rFonts w:ascii="Times New Roman" w:hAnsi="Times New Roman" w:cs="Times New Roman"/>
          <w:sz w:val="28"/>
          <w:szCs w:val="28"/>
        </w:rPr>
        <w:t xml:space="preserve"> ее реализации составляет </w:t>
      </w:r>
      <w:r w:rsidR="003A0A0E">
        <w:rPr>
          <w:rFonts w:ascii="Times New Roman" w:hAnsi="Times New Roman" w:cs="Times New Roman"/>
          <w:sz w:val="28"/>
          <w:szCs w:val="28"/>
        </w:rPr>
        <w:t>23030,1</w:t>
      </w:r>
      <w:r w:rsidRPr="00C703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703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0378">
        <w:rPr>
          <w:rFonts w:ascii="Times New Roman" w:hAnsi="Times New Roman" w:cs="Times New Roman"/>
          <w:sz w:val="28"/>
          <w:szCs w:val="28"/>
        </w:rPr>
        <w:t>уб.</w:t>
      </w:r>
      <w:r w:rsidRPr="00D747DF">
        <w:t xml:space="preserve">               </w:t>
      </w:r>
      <w:r w:rsidRPr="005D0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E98" w:rsidRPr="005D020C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20C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по годам представлено в приложении № 4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020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906E98" w:rsidRPr="005D020C" w:rsidRDefault="00906E98" w:rsidP="00906E98">
      <w:pPr>
        <w:suppressAutoHyphens/>
        <w:spacing w:line="252" w:lineRule="auto"/>
        <w:rPr>
          <w:sz w:val="28"/>
          <w:szCs w:val="28"/>
        </w:rPr>
      </w:pPr>
    </w:p>
    <w:p w:rsidR="00906E98" w:rsidRPr="005D020C" w:rsidRDefault="00906E98" w:rsidP="00906E98">
      <w:pPr>
        <w:ind w:left="8505"/>
        <w:jc w:val="center"/>
        <w:rPr>
          <w:sz w:val="28"/>
          <w:szCs w:val="28"/>
        </w:rPr>
      </w:pPr>
    </w:p>
    <w:p w:rsidR="00B37967" w:rsidRPr="00993EDC" w:rsidRDefault="00B37967" w:rsidP="00B3796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</w:rPr>
      </w:pPr>
    </w:p>
    <w:p w:rsidR="00B37967" w:rsidRPr="00993EDC" w:rsidRDefault="00B37967" w:rsidP="00B3796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</w:rPr>
      </w:pPr>
    </w:p>
    <w:p w:rsidR="00906E98" w:rsidRPr="00906E98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6E98">
        <w:rPr>
          <w:b/>
          <w:sz w:val="28"/>
          <w:szCs w:val="28"/>
        </w:rPr>
        <w:t>Подпрограмма 3 «Управление муниципальным долгом Хомутовского сельского поселения»</w:t>
      </w:r>
    </w:p>
    <w:p w:rsidR="00906E98" w:rsidRPr="00EC6E62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6E62">
        <w:rPr>
          <w:sz w:val="28"/>
          <w:szCs w:val="28"/>
        </w:rPr>
        <w:t>ПАСПОРТ</w:t>
      </w:r>
    </w:p>
    <w:p w:rsidR="00906E98" w:rsidRPr="00EC6E62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C6E62">
        <w:rPr>
          <w:sz w:val="28"/>
          <w:szCs w:val="28"/>
        </w:rPr>
        <w:t xml:space="preserve">подпрограммы «Управление </w:t>
      </w:r>
      <w:r>
        <w:rPr>
          <w:sz w:val="28"/>
          <w:szCs w:val="28"/>
        </w:rPr>
        <w:t>муниципальным</w:t>
      </w:r>
      <w:r w:rsidRPr="00EC6E62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Хомутовского сельского поселения</w:t>
      </w:r>
      <w:r w:rsidRPr="00EC6E62">
        <w:rPr>
          <w:sz w:val="28"/>
          <w:szCs w:val="28"/>
        </w:rPr>
        <w:t>»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560"/>
        <w:gridCol w:w="2160"/>
        <w:gridCol w:w="3226"/>
      </w:tblGrid>
      <w:tr w:rsidR="00906E98" w:rsidRPr="00EC6E62" w:rsidTr="00906E98">
        <w:trPr>
          <w:trHeight w:val="600"/>
        </w:trPr>
        <w:tc>
          <w:tcPr>
            <w:tcW w:w="3119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</w:pPr>
            <w:r w:rsidRPr="00EC6E62">
              <w:t>Наименование подпрограммы</w:t>
            </w:r>
          </w:p>
        </w:tc>
        <w:tc>
          <w:tcPr>
            <w:tcW w:w="6946" w:type="dxa"/>
            <w:gridSpan w:val="3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both"/>
            </w:pPr>
            <w:r w:rsidRPr="00EC6E62">
              <w:t xml:space="preserve">управление </w:t>
            </w:r>
            <w:r>
              <w:t>муниципальным</w:t>
            </w:r>
            <w:r w:rsidRPr="00EC6E62">
              <w:t xml:space="preserve"> долгом </w:t>
            </w:r>
            <w:r>
              <w:t xml:space="preserve">Хомутовского сельского поселения </w:t>
            </w:r>
          </w:p>
        </w:tc>
      </w:tr>
      <w:tr w:rsidR="00906E98" w:rsidRPr="00EC6E62" w:rsidTr="00906E98">
        <w:trPr>
          <w:trHeight w:val="600"/>
        </w:trPr>
        <w:tc>
          <w:tcPr>
            <w:tcW w:w="3119" w:type="dxa"/>
            <w:hideMark/>
          </w:tcPr>
          <w:p w:rsidR="00906E98" w:rsidRDefault="00906E98" w:rsidP="00906E98">
            <w:pPr>
              <w:pStyle w:val="ConsPlusCell"/>
              <w:suppressAutoHyphens/>
            </w:pPr>
            <w:r w:rsidRPr="00EC6E62">
              <w:t xml:space="preserve">Ответственный исполнитель подпрограммы   </w:t>
            </w:r>
          </w:p>
          <w:p w:rsidR="00906E98" w:rsidRPr="00EC6E62" w:rsidRDefault="00906E98" w:rsidP="00906E98">
            <w:pPr>
              <w:pStyle w:val="ConsPlusCell"/>
              <w:suppressAutoHyphens/>
            </w:pPr>
            <w:r w:rsidRPr="00EC6E62">
              <w:t xml:space="preserve">  </w:t>
            </w:r>
          </w:p>
        </w:tc>
        <w:tc>
          <w:tcPr>
            <w:tcW w:w="6946" w:type="dxa"/>
            <w:gridSpan w:val="3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both"/>
            </w:pPr>
            <w:r>
              <w:t>Сектор экономики и финансов Хомутовского сельского поселения</w:t>
            </w:r>
          </w:p>
        </w:tc>
      </w:tr>
      <w:tr w:rsidR="00906E98" w:rsidRPr="00EC6E62" w:rsidTr="00906E98">
        <w:trPr>
          <w:trHeight w:val="463"/>
        </w:trPr>
        <w:tc>
          <w:tcPr>
            <w:tcW w:w="3119" w:type="dxa"/>
            <w:hideMark/>
          </w:tcPr>
          <w:p w:rsidR="00906E98" w:rsidRDefault="00906E98" w:rsidP="00906E98">
            <w:pPr>
              <w:pStyle w:val="ConsPlusCell"/>
              <w:suppressAutoHyphens/>
            </w:pPr>
            <w:r w:rsidRPr="00EC6E62">
              <w:t>Участники подпрограммы</w:t>
            </w:r>
          </w:p>
          <w:p w:rsidR="00906E98" w:rsidRPr="00EC6E62" w:rsidRDefault="00906E98" w:rsidP="00906E98">
            <w:pPr>
              <w:pStyle w:val="ConsPlusCell"/>
              <w:suppressAutoHyphens/>
            </w:pPr>
          </w:p>
        </w:tc>
        <w:tc>
          <w:tcPr>
            <w:tcW w:w="6946" w:type="dxa"/>
            <w:gridSpan w:val="3"/>
            <w:hideMark/>
          </w:tcPr>
          <w:p w:rsidR="00906E98" w:rsidRPr="00EC6E62" w:rsidRDefault="00906E98" w:rsidP="00906E98">
            <w:pPr>
              <w:pStyle w:val="ConsPlusCell"/>
              <w:suppressAutoHyphens/>
            </w:pPr>
            <w:r w:rsidRPr="00EC6E62">
              <w:t xml:space="preserve">отсутствуют                      </w:t>
            </w:r>
          </w:p>
        </w:tc>
      </w:tr>
      <w:tr w:rsidR="00906E98" w:rsidRPr="00EC6E62" w:rsidTr="00906E98">
        <w:trPr>
          <w:trHeight w:val="515"/>
        </w:trPr>
        <w:tc>
          <w:tcPr>
            <w:tcW w:w="3119" w:type="dxa"/>
            <w:hideMark/>
          </w:tcPr>
          <w:p w:rsidR="00906E98" w:rsidRDefault="00906E98" w:rsidP="00906E98">
            <w:pPr>
              <w:pStyle w:val="ConsPlusCell"/>
              <w:suppressAutoHyphens/>
            </w:pPr>
            <w:r w:rsidRPr="00EC6E62">
              <w:t xml:space="preserve">Программно - целевые           </w:t>
            </w:r>
            <w:r w:rsidRPr="00EC6E62">
              <w:br/>
              <w:t xml:space="preserve">инструменты </w:t>
            </w:r>
          </w:p>
          <w:p w:rsidR="00906E98" w:rsidRDefault="00906E98" w:rsidP="00906E98">
            <w:pPr>
              <w:pStyle w:val="ConsPlusCell"/>
              <w:suppressAutoHyphens/>
            </w:pPr>
            <w:r w:rsidRPr="00EC6E62">
              <w:t xml:space="preserve">подпрограммы    </w:t>
            </w:r>
          </w:p>
          <w:p w:rsidR="00906E98" w:rsidRPr="00EC6E62" w:rsidRDefault="00906E98" w:rsidP="00906E98">
            <w:pPr>
              <w:pStyle w:val="ConsPlusCell"/>
              <w:suppressAutoHyphens/>
            </w:pPr>
            <w:r w:rsidRPr="00EC6E62">
              <w:t xml:space="preserve">  </w:t>
            </w:r>
          </w:p>
        </w:tc>
        <w:tc>
          <w:tcPr>
            <w:tcW w:w="6946" w:type="dxa"/>
            <w:gridSpan w:val="3"/>
            <w:hideMark/>
          </w:tcPr>
          <w:p w:rsidR="00906E98" w:rsidRPr="00EC6E62" w:rsidRDefault="00906E98" w:rsidP="00906E98">
            <w:pPr>
              <w:pStyle w:val="ConsPlusCell"/>
              <w:suppressAutoHyphens/>
            </w:pPr>
            <w:r w:rsidRPr="00EC6E62">
              <w:t xml:space="preserve">отсутствуют                       </w:t>
            </w:r>
          </w:p>
        </w:tc>
      </w:tr>
      <w:tr w:rsidR="00906E98" w:rsidRPr="00EC6E62" w:rsidTr="00906E98">
        <w:trPr>
          <w:trHeight w:val="600"/>
        </w:trPr>
        <w:tc>
          <w:tcPr>
            <w:tcW w:w="3119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</w:pPr>
            <w:r w:rsidRPr="00EC6E62">
              <w:t xml:space="preserve">Цели подпрограммы      </w:t>
            </w:r>
          </w:p>
        </w:tc>
        <w:tc>
          <w:tcPr>
            <w:tcW w:w="6946" w:type="dxa"/>
            <w:gridSpan w:val="3"/>
            <w:hideMark/>
          </w:tcPr>
          <w:p w:rsidR="00906E98" w:rsidRDefault="00906E98" w:rsidP="00906E98">
            <w:pPr>
              <w:pStyle w:val="ConsPlusCell"/>
              <w:suppressAutoHyphens/>
              <w:jc w:val="both"/>
            </w:pPr>
            <w:r w:rsidRPr="00EC6E62">
              <w:t xml:space="preserve">эффективное  управление </w:t>
            </w:r>
            <w:r>
              <w:t>муниципальным</w:t>
            </w:r>
            <w:r w:rsidRPr="00EC6E62">
              <w:t xml:space="preserve"> долгом </w:t>
            </w:r>
            <w:r>
              <w:t xml:space="preserve">Хомутовского сельского поселения </w:t>
            </w:r>
            <w:r w:rsidRPr="00EC6E62">
              <w:t xml:space="preserve">   </w:t>
            </w:r>
          </w:p>
          <w:p w:rsidR="00906E98" w:rsidRPr="00EC6E62" w:rsidRDefault="00906E98" w:rsidP="00906E98">
            <w:pPr>
              <w:pStyle w:val="ConsPlusCell"/>
              <w:suppressAutoHyphens/>
              <w:jc w:val="both"/>
            </w:pPr>
            <w:r w:rsidRPr="00EC6E62">
              <w:t xml:space="preserve">                                       </w:t>
            </w:r>
          </w:p>
        </w:tc>
      </w:tr>
      <w:tr w:rsidR="00906E98" w:rsidRPr="00EC6E62" w:rsidTr="00906E98">
        <w:trPr>
          <w:trHeight w:val="1341"/>
        </w:trPr>
        <w:tc>
          <w:tcPr>
            <w:tcW w:w="3119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</w:pPr>
            <w:r w:rsidRPr="00EC6E62">
              <w:lastRenderedPageBreak/>
              <w:t xml:space="preserve">Задачи            </w:t>
            </w:r>
            <w:r w:rsidRPr="00EC6E62">
              <w:br/>
              <w:t xml:space="preserve">подпрограммы      </w:t>
            </w:r>
          </w:p>
        </w:tc>
        <w:tc>
          <w:tcPr>
            <w:tcW w:w="6946" w:type="dxa"/>
            <w:gridSpan w:val="3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both"/>
            </w:pPr>
            <w:r w:rsidRPr="00EC6E62">
              <w:t xml:space="preserve">1. Достижение экономически обоснованного объема </w:t>
            </w:r>
            <w:r>
              <w:t>муниципального</w:t>
            </w:r>
            <w:r w:rsidRPr="00EC6E62">
              <w:t xml:space="preserve"> долга </w:t>
            </w:r>
            <w:r>
              <w:t>Хомутовского сельского поселения.</w:t>
            </w:r>
          </w:p>
          <w:p w:rsidR="00906E98" w:rsidRPr="00EC6E62" w:rsidRDefault="00906E98" w:rsidP="00906E98">
            <w:pPr>
              <w:pStyle w:val="ConsPlusCell"/>
              <w:suppressAutoHyphens/>
              <w:jc w:val="both"/>
            </w:pPr>
            <w:r w:rsidRPr="00EC6E62">
              <w:t>2. Минимизация стоимости заимствований.</w:t>
            </w:r>
          </w:p>
          <w:p w:rsidR="00906E98" w:rsidRDefault="00906E98" w:rsidP="00906E98">
            <w:pPr>
              <w:pStyle w:val="ConsPlusCell"/>
              <w:suppressAutoHyphens/>
              <w:jc w:val="both"/>
            </w:pPr>
            <w:r w:rsidRPr="00EC6E62">
              <w:t>3. Выполнение финансовых обязательств по заключенным кредитным договорам и соглашениям.</w:t>
            </w:r>
          </w:p>
          <w:p w:rsidR="00906E98" w:rsidRPr="00EC6E62" w:rsidRDefault="00906E98" w:rsidP="00906E98">
            <w:pPr>
              <w:pStyle w:val="ConsPlusCell"/>
              <w:suppressAutoHyphens/>
              <w:jc w:val="both"/>
            </w:pPr>
          </w:p>
        </w:tc>
      </w:tr>
      <w:tr w:rsidR="00906E98" w:rsidRPr="00EC6E62" w:rsidTr="00906E98">
        <w:trPr>
          <w:trHeight w:val="1929"/>
        </w:trPr>
        <w:tc>
          <w:tcPr>
            <w:tcW w:w="3119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</w:pPr>
            <w:r w:rsidRPr="00EC6E62">
              <w:t xml:space="preserve">Целевые           </w:t>
            </w:r>
            <w:r w:rsidRPr="00EC6E62">
              <w:br/>
              <w:t xml:space="preserve">индикаторы и      </w:t>
            </w:r>
            <w:r w:rsidRPr="00EC6E62">
              <w:br/>
              <w:t xml:space="preserve">показатели        </w:t>
            </w:r>
            <w:r w:rsidRPr="00EC6E62">
              <w:br/>
              <w:t xml:space="preserve">подпрограммы      </w:t>
            </w:r>
          </w:p>
        </w:tc>
        <w:tc>
          <w:tcPr>
            <w:tcW w:w="6946" w:type="dxa"/>
            <w:gridSpan w:val="3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both"/>
              <w:rPr>
                <w:bCs/>
              </w:rPr>
            </w:pPr>
            <w:r w:rsidRPr="00EC6E62">
              <w:rPr>
                <w:bCs/>
              </w:rPr>
              <w:t xml:space="preserve">1. </w:t>
            </w:r>
            <w:r w:rsidRPr="00EC6E62">
              <w:t xml:space="preserve">Отношение объема </w:t>
            </w:r>
            <w:r>
              <w:t>муниципального</w:t>
            </w:r>
            <w:r w:rsidRPr="00EC6E62">
              <w:t xml:space="preserve"> долга </w:t>
            </w:r>
            <w:r>
              <w:t xml:space="preserve">Хомутовского сельского поселения </w:t>
            </w:r>
            <w:r w:rsidRPr="00EC6E62">
              <w:t>к общему годовому объему доходов бюджета</w:t>
            </w:r>
            <w:r>
              <w:t xml:space="preserve"> поселения</w:t>
            </w:r>
            <w:r w:rsidRPr="00EC6E62">
              <w:t xml:space="preserve"> без учета объема безвозмездных поступлений</w:t>
            </w:r>
            <w:r w:rsidRPr="00EC6E62">
              <w:rPr>
                <w:bCs/>
              </w:rPr>
              <w:t>, (процент).</w:t>
            </w:r>
          </w:p>
          <w:p w:rsidR="00906E98" w:rsidRPr="00EC6E62" w:rsidRDefault="00906E98" w:rsidP="00906E98">
            <w:pPr>
              <w:pStyle w:val="ConsPlusCell"/>
              <w:suppressAutoHyphens/>
              <w:jc w:val="both"/>
              <w:rPr>
                <w:bCs/>
                <w:i/>
              </w:rPr>
            </w:pPr>
            <w:r w:rsidRPr="00EC6E62">
              <w:rPr>
                <w:bCs/>
              </w:rPr>
              <w:t xml:space="preserve">2. </w:t>
            </w:r>
            <w:r w:rsidRPr="00EC6E62">
              <w:t xml:space="preserve">Доля расходов на обслуживание </w:t>
            </w:r>
            <w:r>
              <w:t>муниципального</w:t>
            </w:r>
            <w:r w:rsidRPr="00EC6E62">
              <w:t xml:space="preserve"> долга </w:t>
            </w:r>
            <w:r>
              <w:t xml:space="preserve">Хомутовского сельского поселения </w:t>
            </w:r>
            <w:r w:rsidRPr="00EC6E62">
              <w:t xml:space="preserve"> в объеме расходов бюджета</w:t>
            </w:r>
            <w:r>
              <w:t xml:space="preserve"> поселения</w:t>
            </w:r>
            <w:r w:rsidRPr="00EC6E62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EC6E62">
              <w:rPr>
                <w:bCs/>
              </w:rPr>
              <w:t>, (процент).</w:t>
            </w:r>
          </w:p>
        </w:tc>
      </w:tr>
      <w:tr w:rsidR="00906E98" w:rsidRPr="00EC6E62" w:rsidTr="00906E98">
        <w:trPr>
          <w:trHeight w:val="600"/>
        </w:trPr>
        <w:tc>
          <w:tcPr>
            <w:tcW w:w="3119" w:type="dxa"/>
            <w:hideMark/>
          </w:tcPr>
          <w:p w:rsidR="00906E98" w:rsidRDefault="00906E98" w:rsidP="00906E98">
            <w:pPr>
              <w:pStyle w:val="ConsPlusCell"/>
              <w:suppressAutoHyphens/>
            </w:pPr>
            <w:r w:rsidRPr="00EC6E62">
              <w:t xml:space="preserve">Этапы и сроки     </w:t>
            </w:r>
            <w:r w:rsidRPr="00EC6E62">
              <w:br/>
              <w:t xml:space="preserve">реализации подпрограммы    </w:t>
            </w:r>
          </w:p>
          <w:p w:rsidR="00906E98" w:rsidRPr="00EC6E62" w:rsidRDefault="00906E98" w:rsidP="00906E98">
            <w:pPr>
              <w:pStyle w:val="ConsPlusCell"/>
              <w:suppressAutoHyphens/>
            </w:pPr>
            <w:r w:rsidRPr="00EC6E62">
              <w:t xml:space="preserve">  </w:t>
            </w:r>
          </w:p>
        </w:tc>
        <w:tc>
          <w:tcPr>
            <w:tcW w:w="6946" w:type="dxa"/>
            <w:gridSpan w:val="3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both"/>
            </w:pPr>
            <w:r w:rsidRPr="00EC6E62">
              <w:t xml:space="preserve">на постоянной основе, этапы не выделяются:           </w:t>
            </w:r>
            <w:r w:rsidRPr="00EC6E62">
              <w:br/>
              <w:t xml:space="preserve">01.01.2014 - 31.12.2020                               </w:t>
            </w:r>
          </w:p>
        </w:tc>
      </w:tr>
      <w:tr w:rsidR="00906E98" w:rsidRPr="00EC6E62" w:rsidTr="00906E98">
        <w:trPr>
          <w:trHeight w:val="1681"/>
        </w:trPr>
        <w:tc>
          <w:tcPr>
            <w:tcW w:w="3119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</w:pPr>
            <w:r w:rsidRPr="00EC6E62">
              <w:t xml:space="preserve">Ресурсное обеспечение подпрограммы </w:t>
            </w:r>
          </w:p>
        </w:tc>
        <w:tc>
          <w:tcPr>
            <w:tcW w:w="6946" w:type="dxa"/>
            <w:gridSpan w:val="3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both"/>
            </w:pPr>
            <w:r w:rsidRPr="00EC6E62">
              <w:t>объем бюджетных ассигнований на реализацию подпрограммы из средств  бюджета</w:t>
            </w:r>
            <w:r>
              <w:t xml:space="preserve"> поселения </w:t>
            </w:r>
            <w:r w:rsidRPr="00EC6E62">
              <w:br/>
              <w:t xml:space="preserve">составляет – </w:t>
            </w:r>
            <w:r w:rsidRPr="00EC6E62">
              <w:rPr>
                <w:color w:val="000000"/>
              </w:rPr>
              <w:t xml:space="preserve">0,0 </w:t>
            </w:r>
            <w:r w:rsidRPr="00EC6E62">
              <w:rPr>
                <w:bCs/>
              </w:rPr>
              <w:t>тыс. руб</w:t>
            </w:r>
            <w:r w:rsidRPr="00EC6E62">
              <w:t xml:space="preserve">лей;           </w:t>
            </w:r>
            <w:r w:rsidRPr="00EC6E62">
              <w:br/>
              <w:t>объем бюджетных ассигнований на реализацию подпрограммы по годам составляет (тыс. руб.):</w:t>
            </w:r>
          </w:p>
        </w:tc>
      </w:tr>
      <w:tr w:rsidR="00906E98" w:rsidRPr="00EC6E62" w:rsidTr="00906E98">
        <w:trPr>
          <w:trHeight w:val="400"/>
        </w:trPr>
        <w:tc>
          <w:tcPr>
            <w:tcW w:w="3119" w:type="dxa"/>
            <w:vMerge w:val="restart"/>
          </w:tcPr>
          <w:p w:rsidR="00906E98" w:rsidRPr="00EC6E62" w:rsidRDefault="00906E98" w:rsidP="00906E98">
            <w:pPr>
              <w:pStyle w:val="ConsPlusCell"/>
              <w:suppressAutoHyphens/>
            </w:pPr>
          </w:p>
        </w:tc>
        <w:tc>
          <w:tcPr>
            <w:tcW w:w="1560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center"/>
            </w:pPr>
            <w:r w:rsidRPr="00EC6E62">
              <w:t>год</w:t>
            </w:r>
          </w:p>
        </w:tc>
        <w:tc>
          <w:tcPr>
            <w:tcW w:w="2160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center"/>
            </w:pPr>
            <w:r w:rsidRPr="00EC6E62">
              <w:t>всего</w:t>
            </w:r>
          </w:p>
        </w:tc>
        <w:tc>
          <w:tcPr>
            <w:tcW w:w="3226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center"/>
            </w:pPr>
            <w:r w:rsidRPr="00EC6E62">
              <w:t>областной бюджет</w:t>
            </w:r>
          </w:p>
        </w:tc>
      </w:tr>
      <w:tr w:rsidR="00906E98" w:rsidRPr="00EC6E62" w:rsidTr="00906E98">
        <w:trPr>
          <w:trHeight w:val="400"/>
        </w:trPr>
        <w:tc>
          <w:tcPr>
            <w:tcW w:w="3119" w:type="dxa"/>
            <w:vMerge/>
            <w:vAlign w:val="center"/>
            <w:hideMark/>
          </w:tcPr>
          <w:p w:rsidR="00906E98" w:rsidRPr="00EC6E62" w:rsidRDefault="00906E98" w:rsidP="00906E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center"/>
            </w:pPr>
            <w:r w:rsidRPr="00EC6E62">
              <w:t>2014</w:t>
            </w:r>
          </w:p>
        </w:tc>
        <w:tc>
          <w:tcPr>
            <w:tcW w:w="2160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</w:tr>
      <w:tr w:rsidR="00906E98" w:rsidRPr="00EC6E62" w:rsidTr="00906E98">
        <w:trPr>
          <w:trHeight w:val="400"/>
        </w:trPr>
        <w:tc>
          <w:tcPr>
            <w:tcW w:w="3119" w:type="dxa"/>
            <w:vMerge/>
            <w:vAlign w:val="center"/>
            <w:hideMark/>
          </w:tcPr>
          <w:p w:rsidR="00906E98" w:rsidRPr="00EC6E62" w:rsidRDefault="00906E98" w:rsidP="00906E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center"/>
            </w:pPr>
            <w:r w:rsidRPr="00EC6E62">
              <w:t>2015</w:t>
            </w:r>
          </w:p>
        </w:tc>
        <w:tc>
          <w:tcPr>
            <w:tcW w:w="2160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</w:tr>
      <w:tr w:rsidR="00906E98" w:rsidRPr="00EC6E62" w:rsidTr="00906E98">
        <w:trPr>
          <w:trHeight w:val="400"/>
        </w:trPr>
        <w:tc>
          <w:tcPr>
            <w:tcW w:w="3119" w:type="dxa"/>
            <w:vMerge/>
            <w:vAlign w:val="center"/>
            <w:hideMark/>
          </w:tcPr>
          <w:p w:rsidR="00906E98" w:rsidRPr="00EC6E62" w:rsidRDefault="00906E98" w:rsidP="00906E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center"/>
            </w:pPr>
            <w:r w:rsidRPr="00EC6E62">
              <w:t>2016</w:t>
            </w:r>
          </w:p>
        </w:tc>
        <w:tc>
          <w:tcPr>
            <w:tcW w:w="2160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</w:tr>
      <w:tr w:rsidR="00906E98" w:rsidRPr="00EC6E62" w:rsidTr="00906E98">
        <w:trPr>
          <w:trHeight w:val="400"/>
        </w:trPr>
        <w:tc>
          <w:tcPr>
            <w:tcW w:w="3119" w:type="dxa"/>
            <w:vMerge/>
            <w:vAlign w:val="center"/>
            <w:hideMark/>
          </w:tcPr>
          <w:p w:rsidR="00906E98" w:rsidRPr="00EC6E62" w:rsidRDefault="00906E98" w:rsidP="00906E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center"/>
            </w:pPr>
            <w:r w:rsidRPr="00EC6E62">
              <w:t>2017</w:t>
            </w:r>
          </w:p>
        </w:tc>
        <w:tc>
          <w:tcPr>
            <w:tcW w:w="2160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</w:tr>
      <w:tr w:rsidR="00906E98" w:rsidRPr="00EC6E62" w:rsidTr="00906E98">
        <w:trPr>
          <w:trHeight w:val="400"/>
        </w:trPr>
        <w:tc>
          <w:tcPr>
            <w:tcW w:w="3119" w:type="dxa"/>
            <w:vMerge/>
            <w:vAlign w:val="center"/>
            <w:hideMark/>
          </w:tcPr>
          <w:p w:rsidR="00906E98" w:rsidRPr="00EC6E62" w:rsidRDefault="00906E98" w:rsidP="00906E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center"/>
            </w:pPr>
            <w:r w:rsidRPr="00EC6E62">
              <w:t>2018</w:t>
            </w:r>
          </w:p>
        </w:tc>
        <w:tc>
          <w:tcPr>
            <w:tcW w:w="2160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</w:tr>
      <w:tr w:rsidR="00906E98" w:rsidRPr="00EC6E62" w:rsidTr="00906E98">
        <w:trPr>
          <w:trHeight w:val="400"/>
        </w:trPr>
        <w:tc>
          <w:tcPr>
            <w:tcW w:w="3119" w:type="dxa"/>
            <w:vMerge/>
            <w:vAlign w:val="center"/>
            <w:hideMark/>
          </w:tcPr>
          <w:p w:rsidR="00906E98" w:rsidRPr="00EC6E62" w:rsidRDefault="00906E98" w:rsidP="00906E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center"/>
            </w:pPr>
            <w:r w:rsidRPr="00EC6E62">
              <w:t>2019</w:t>
            </w:r>
          </w:p>
        </w:tc>
        <w:tc>
          <w:tcPr>
            <w:tcW w:w="2160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</w:tr>
      <w:tr w:rsidR="00906E98" w:rsidRPr="00EC6E62" w:rsidTr="00906E98">
        <w:trPr>
          <w:trHeight w:val="400"/>
        </w:trPr>
        <w:tc>
          <w:tcPr>
            <w:tcW w:w="3119" w:type="dxa"/>
            <w:vMerge/>
            <w:vAlign w:val="center"/>
            <w:hideMark/>
          </w:tcPr>
          <w:p w:rsidR="00906E98" w:rsidRPr="00EC6E62" w:rsidRDefault="00906E98" w:rsidP="00906E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  <w:jc w:val="center"/>
            </w:pPr>
            <w:r w:rsidRPr="00EC6E62">
              <w:t>2020</w:t>
            </w:r>
          </w:p>
        </w:tc>
        <w:tc>
          <w:tcPr>
            <w:tcW w:w="2160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  <w:hideMark/>
          </w:tcPr>
          <w:p w:rsidR="00906E98" w:rsidRPr="00EC6E62" w:rsidRDefault="00906E98" w:rsidP="00906E98">
            <w:pPr>
              <w:suppressAutoHyphens/>
              <w:jc w:val="center"/>
              <w:rPr>
                <w:sz w:val="28"/>
                <w:szCs w:val="28"/>
              </w:rPr>
            </w:pPr>
            <w:r w:rsidRPr="00EC6E62">
              <w:rPr>
                <w:sz w:val="28"/>
                <w:szCs w:val="28"/>
              </w:rPr>
              <w:t>-</w:t>
            </w:r>
          </w:p>
        </w:tc>
      </w:tr>
      <w:tr w:rsidR="00906E98" w:rsidRPr="00EC6E62" w:rsidTr="00906E98">
        <w:trPr>
          <w:trHeight w:val="273"/>
        </w:trPr>
        <w:tc>
          <w:tcPr>
            <w:tcW w:w="3119" w:type="dxa"/>
            <w:hideMark/>
          </w:tcPr>
          <w:p w:rsidR="00906E98" w:rsidRPr="00EC6E62" w:rsidRDefault="00906E98" w:rsidP="00906E98">
            <w:pPr>
              <w:pStyle w:val="ConsPlusCell"/>
              <w:suppressAutoHyphens/>
            </w:pPr>
            <w:r w:rsidRPr="00EC6E62">
              <w:t xml:space="preserve">Ожидаемые         </w:t>
            </w:r>
            <w:r w:rsidRPr="00EC6E62">
              <w:br/>
              <w:t xml:space="preserve">результаты        </w:t>
            </w:r>
            <w:r w:rsidRPr="00EC6E62">
              <w:br/>
              <w:t xml:space="preserve">реализации        </w:t>
            </w:r>
            <w:r w:rsidRPr="00EC6E62">
              <w:br/>
              <w:t>подпрограммы</w:t>
            </w:r>
          </w:p>
        </w:tc>
        <w:tc>
          <w:tcPr>
            <w:tcW w:w="6946" w:type="dxa"/>
            <w:gridSpan w:val="3"/>
            <w:hideMark/>
          </w:tcPr>
          <w:p w:rsidR="00906E98" w:rsidRDefault="00906E98" w:rsidP="00906E98">
            <w:pPr>
              <w:pStyle w:val="ConsPlusCell"/>
              <w:suppressAutoHyphens/>
              <w:jc w:val="both"/>
            </w:pPr>
            <w:r w:rsidRPr="00EC6E62">
              <w:rPr>
                <w:bCs/>
              </w:rPr>
              <w:t xml:space="preserve">1. Сохранение объема </w:t>
            </w:r>
            <w:r>
              <w:rPr>
                <w:bCs/>
              </w:rPr>
              <w:t>муниципального</w:t>
            </w:r>
            <w:r w:rsidRPr="00EC6E62">
              <w:rPr>
                <w:bCs/>
              </w:rPr>
              <w:t xml:space="preserve"> долга </w:t>
            </w:r>
            <w:r>
              <w:t xml:space="preserve">Хомутовского сельского поселения </w:t>
            </w:r>
            <w:r w:rsidRPr="00EC6E62">
              <w:rPr>
                <w:bCs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EC6E62">
              <w:t xml:space="preserve"> </w:t>
            </w:r>
          </w:p>
          <w:p w:rsidR="00906E98" w:rsidRPr="00EC6E62" w:rsidRDefault="00906E98" w:rsidP="00906E98">
            <w:pPr>
              <w:pStyle w:val="ConsPlusCell"/>
              <w:suppressAutoHyphens/>
              <w:jc w:val="both"/>
            </w:pPr>
          </w:p>
          <w:p w:rsidR="00906E98" w:rsidRPr="00EC6E62" w:rsidRDefault="00906E98" w:rsidP="00906E98">
            <w:pPr>
              <w:pStyle w:val="ConsPlusCell"/>
              <w:suppressAutoHyphens/>
              <w:jc w:val="both"/>
            </w:pPr>
            <w:r w:rsidRPr="00EC6E62">
              <w:t xml:space="preserve">2.Отсутствие просроченной задолженности по долговым обязательствам и расходам на обслуживание </w:t>
            </w:r>
            <w:r>
              <w:t xml:space="preserve">муниципального долга Хомутовского сельского </w:t>
            </w:r>
            <w:r>
              <w:lastRenderedPageBreak/>
              <w:t>поселения</w:t>
            </w:r>
            <w:r w:rsidRPr="00EC6E62">
              <w:t>.</w:t>
            </w:r>
          </w:p>
        </w:tc>
      </w:tr>
    </w:tbl>
    <w:p w:rsidR="00906E98" w:rsidRPr="00EC6E62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06E98" w:rsidRPr="00EC6E62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06E98" w:rsidRDefault="00906E98" w:rsidP="00906E98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 xml:space="preserve">1. Характеристика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6E6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98" w:rsidRPr="00EC6E62" w:rsidRDefault="00906E98" w:rsidP="00906E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проведения взвешенной долговой политики  Хомутовское сельское поселение  не имеет</w:t>
      </w:r>
      <w:r w:rsidRPr="00AB3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долга.</w:t>
      </w:r>
    </w:p>
    <w:p w:rsidR="00906E98" w:rsidRPr="00EC6E62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 xml:space="preserve">В целях обеспечения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C6E62">
        <w:rPr>
          <w:rFonts w:ascii="Times New Roman" w:hAnsi="Times New Roman" w:cs="Times New Roman"/>
          <w:sz w:val="28"/>
          <w:szCs w:val="28"/>
        </w:rPr>
        <w:t xml:space="preserve"> долгом подпрограммой предусматривается реализация мер, направленных на обеспечение приемлемого и экономически безопасного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E62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EC6E62">
        <w:rPr>
          <w:rFonts w:ascii="Times New Roman" w:hAnsi="Times New Roman" w:cs="Times New Roman"/>
          <w:sz w:val="28"/>
          <w:szCs w:val="28"/>
        </w:rPr>
        <w:t>, минимизация стоимости обслуживания долговых обязательств.</w:t>
      </w:r>
    </w:p>
    <w:p w:rsidR="00906E98" w:rsidRPr="00EC6E62" w:rsidRDefault="00906E98" w:rsidP="00906E98">
      <w:pPr>
        <w:suppressAutoHyphens/>
        <w:ind w:firstLine="851"/>
        <w:jc w:val="both"/>
        <w:rPr>
          <w:sz w:val="28"/>
          <w:szCs w:val="28"/>
        </w:rPr>
      </w:pPr>
      <w:r w:rsidRPr="00EC6E62">
        <w:rPr>
          <w:sz w:val="28"/>
          <w:szCs w:val="28"/>
        </w:rPr>
        <w:t xml:space="preserve">На долговую политику </w:t>
      </w:r>
      <w:r>
        <w:rPr>
          <w:sz w:val="28"/>
          <w:szCs w:val="28"/>
        </w:rPr>
        <w:t>поселения</w:t>
      </w:r>
      <w:r w:rsidRPr="00EC6E62">
        <w:rPr>
          <w:sz w:val="28"/>
          <w:szCs w:val="28"/>
        </w:rPr>
        <w:t xml:space="preserve"> в предстоящем периоде будет оказывать влияние формирование собственных доходов бюджета</w:t>
      </w:r>
      <w:r>
        <w:rPr>
          <w:sz w:val="28"/>
          <w:szCs w:val="28"/>
        </w:rPr>
        <w:t xml:space="preserve"> поселения</w:t>
      </w:r>
      <w:r w:rsidRPr="00EC6E62">
        <w:rPr>
          <w:sz w:val="28"/>
          <w:szCs w:val="28"/>
        </w:rPr>
        <w:t xml:space="preserve">, а также расходных обязательств </w:t>
      </w:r>
      <w:r>
        <w:rPr>
          <w:sz w:val="28"/>
          <w:szCs w:val="28"/>
        </w:rPr>
        <w:t>Хомутовского сельского поселения</w:t>
      </w:r>
      <w:r w:rsidRPr="00EC6E62">
        <w:rPr>
          <w:sz w:val="28"/>
          <w:szCs w:val="28"/>
        </w:rPr>
        <w:t xml:space="preserve">, с учетом установленных Бюджетным кодексом Российской Федерации ограничений по дефициту и </w:t>
      </w:r>
      <w:r>
        <w:rPr>
          <w:sz w:val="28"/>
          <w:szCs w:val="28"/>
        </w:rPr>
        <w:t>муниципальному</w:t>
      </w:r>
      <w:r w:rsidRPr="00EC6E62">
        <w:rPr>
          <w:sz w:val="28"/>
          <w:szCs w:val="28"/>
        </w:rPr>
        <w:t xml:space="preserve"> долгу </w:t>
      </w:r>
      <w:r>
        <w:rPr>
          <w:sz w:val="28"/>
          <w:szCs w:val="28"/>
        </w:rPr>
        <w:t>Хомутовского сельского поселения</w:t>
      </w:r>
      <w:r w:rsidRPr="00EC6E62">
        <w:rPr>
          <w:sz w:val="28"/>
          <w:szCs w:val="28"/>
        </w:rPr>
        <w:t xml:space="preserve">. </w:t>
      </w:r>
    </w:p>
    <w:p w:rsidR="00906E98" w:rsidRPr="00EC6E62" w:rsidRDefault="00906E98" w:rsidP="00906E9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6E62">
        <w:rPr>
          <w:sz w:val="28"/>
          <w:szCs w:val="28"/>
        </w:rPr>
        <w:t xml:space="preserve">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</w:t>
      </w:r>
      <w:r>
        <w:rPr>
          <w:sz w:val="28"/>
          <w:szCs w:val="28"/>
        </w:rPr>
        <w:t>муниципального</w:t>
      </w:r>
      <w:r w:rsidRPr="00EC6E62">
        <w:rPr>
          <w:sz w:val="28"/>
          <w:szCs w:val="28"/>
        </w:rPr>
        <w:t xml:space="preserve"> долга.</w:t>
      </w:r>
    </w:p>
    <w:p w:rsidR="00906E98" w:rsidRPr="00EC6E62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>Управление рисками реализации подпрограммы будет осуществляться на основе следующих мер:</w:t>
      </w:r>
    </w:p>
    <w:p w:rsidR="00906E98" w:rsidRPr="00EC6E62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6E62">
        <w:rPr>
          <w:sz w:val="28"/>
          <w:szCs w:val="28"/>
        </w:rPr>
        <w:t xml:space="preserve">установление верхнего предела </w:t>
      </w:r>
      <w:r>
        <w:rPr>
          <w:sz w:val="28"/>
          <w:szCs w:val="28"/>
        </w:rPr>
        <w:t xml:space="preserve">муниципального </w:t>
      </w:r>
      <w:r w:rsidRPr="00EC6E62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 xml:space="preserve">Хомутовского сельского поселения </w:t>
      </w:r>
      <w:r w:rsidRPr="00EC6E62">
        <w:rPr>
          <w:sz w:val="28"/>
          <w:szCs w:val="28"/>
        </w:rPr>
        <w:t xml:space="preserve">и предельного объема </w:t>
      </w:r>
      <w:r>
        <w:rPr>
          <w:sz w:val="28"/>
          <w:szCs w:val="28"/>
        </w:rPr>
        <w:t>муниципального</w:t>
      </w:r>
      <w:r w:rsidRPr="00EC6E62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Хомутовского сельского поселения </w:t>
      </w:r>
      <w:r w:rsidRPr="00EC6E62">
        <w:rPr>
          <w:sz w:val="28"/>
          <w:szCs w:val="28"/>
        </w:rPr>
        <w:t xml:space="preserve">в пределах нормативов, установленных Бюджетным кодексом Российской Федерации; </w:t>
      </w:r>
    </w:p>
    <w:p w:rsidR="00906E98" w:rsidRPr="00EC6E62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>мониторинг показателей долговой устойчивости;</w:t>
      </w:r>
    </w:p>
    <w:p w:rsidR="00906E98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E62">
        <w:rPr>
          <w:rFonts w:ascii="Times New Roman" w:hAnsi="Times New Roman" w:cs="Times New Roman"/>
          <w:sz w:val="28"/>
          <w:szCs w:val="28"/>
        </w:rPr>
        <w:t xml:space="preserve"> расходами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E62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EC6E62">
        <w:rPr>
          <w:rFonts w:ascii="Times New Roman" w:hAnsi="Times New Roman" w:cs="Times New Roman"/>
          <w:sz w:val="28"/>
          <w:szCs w:val="28"/>
        </w:rPr>
        <w:t>.</w:t>
      </w:r>
    </w:p>
    <w:p w:rsidR="00906E98" w:rsidRPr="00EC6E62" w:rsidRDefault="00906E98" w:rsidP="00906E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E98" w:rsidRDefault="00906E98" w:rsidP="00906E98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 xml:space="preserve">2. Цели, задачи и показатели (индикаторы), основные ожидаемые конечные результаты, сроки и этапы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6E6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06E98" w:rsidRPr="00EC6E62" w:rsidRDefault="00906E98" w:rsidP="00906E98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E98" w:rsidRPr="00EC6E62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>Приоритетом подпрограммы является обеспечение сбалансированности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C6E62">
        <w:rPr>
          <w:rFonts w:ascii="Times New Roman" w:hAnsi="Times New Roman" w:cs="Times New Roman"/>
          <w:sz w:val="28"/>
          <w:szCs w:val="28"/>
        </w:rPr>
        <w:t xml:space="preserve">, своевременное выполнение принятых долговых обязательств в соответствии с условиями заключенных договоров и соглашений. В рамках выполнения данных обязательств </w:t>
      </w:r>
      <w:r>
        <w:rPr>
          <w:rFonts w:ascii="Times New Roman" w:hAnsi="Times New Roman" w:cs="Times New Roman"/>
          <w:sz w:val="28"/>
          <w:szCs w:val="28"/>
        </w:rPr>
        <w:t>Хомутовское сельское поселение</w:t>
      </w:r>
      <w:r w:rsidRPr="00EC6E62">
        <w:rPr>
          <w:rFonts w:ascii="Times New Roman" w:hAnsi="Times New Roman" w:cs="Times New Roman"/>
          <w:sz w:val="28"/>
          <w:szCs w:val="28"/>
        </w:rPr>
        <w:t xml:space="preserve"> руководствуется требованиями бюджетного законодательства в части соблюдения предельного объема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C6E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E62">
        <w:rPr>
          <w:rFonts w:ascii="Times New Roman" w:hAnsi="Times New Roman" w:cs="Times New Roman"/>
          <w:sz w:val="28"/>
          <w:szCs w:val="28"/>
        </w:rPr>
        <w:t xml:space="preserve"> долга, что позволит продолжить проведение взвешенной долговой политики.</w:t>
      </w:r>
    </w:p>
    <w:p w:rsidR="00906E98" w:rsidRPr="00EC6E62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эффективное управление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EC6E62">
        <w:rPr>
          <w:rFonts w:ascii="Times New Roman" w:hAnsi="Times New Roman" w:cs="Times New Roman"/>
          <w:sz w:val="28"/>
          <w:szCs w:val="28"/>
        </w:rPr>
        <w:t xml:space="preserve">ным долгом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EC6E62">
        <w:rPr>
          <w:rFonts w:ascii="Times New Roman" w:hAnsi="Times New Roman" w:cs="Times New Roman"/>
          <w:sz w:val="28"/>
          <w:szCs w:val="28"/>
        </w:rPr>
        <w:t>.</w:t>
      </w:r>
    </w:p>
    <w:p w:rsidR="00906E98" w:rsidRPr="00EC6E62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>Достижение данной цели подпрограммы требует решения следующих задач:</w:t>
      </w:r>
    </w:p>
    <w:p w:rsidR="00906E98" w:rsidRPr="00EC6E62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 xml:space="preserve">1. Достижение экономически безопасного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E62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поселения.</w:t>
      </w:r>
    </w:p>
    <w:p w:rsidR="00906E98" w:rsidRPr="00EC6E62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>2. Минимизация стоимости заимствований.</w:t>
      </w:r>
    </w:p>
    <w:p w:rsidR="00906E98" w:rsidRPr="00EC6E62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>3. Выполнение финансовых обязательств по заключенным кредитным договорам и соглашениям.</w:t>
      </w:r>
    </w:p>
    <w:p w:rsidR="00906E98" w:rsidRPr="00EC6E62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>Планируемые показатели по итогам реализации подпрограммы.</w:t>
      </w:r>
    </w:p>
    <w:p w:rsidR="00906E98" w:rsidRPr="00EC6E62" w:rsidRDefault="00906E98" w:rsidP="00906E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 xml:space="preserve">1. Отношение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E62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</w:t>
      </w:r>
      <w:r w:rsidRPr="00EC6E62">
        <w:rPr>
          <w:rFonts w:ascii="Times New Roman" w:hAnsi="Times New Roman" w:cs="Times New Roman"/>
          <w:sz w:val="28"/>
          <w:szCs w:val="28"/>
        </w:rPr>
        <w:t xml:space="preserve">к общему годовому объему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C6E62">
        <w:rPr>
          <w:rFonts w:ascii="Times New Roman" w:hAnsi="Times New Roman" w:cs="Times New Roman"/>
          <w:sz w:val="28"/>
          <w:szCs w:val="28"/>
        </w:rPr>
        <w:t>без учета объема безвозмездных поступлений, (процент).</w:t>
      </w:r>
    </w:p>
    <w:p w:rsidR="00906E98" w:rsidRPr="00EC6E62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6E62">
        <w:rPr>
          <w:sz w:val="28"/>
          <w:szCs w:val="28"/>
        </w:rPr>
        <w:t xml:space="preserve">Показатель рассчитывается как отношение объема </w:t>
      </w:r>
      <w:r>
        <w:rPr>
          <w:sz w:val="28"/>
          <w:szCs w:val="28"/>
        </w:rPr>
        <w:t>муниципального</w:t>
      </w:r>
      <w:r w:rsidRPr="00EC6E62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Хомутовского сельского поселения </w:t>
      </w:r>
      <w:r w:rsidRPr="00EC6E62">
        <w:rPr>
          <w:sz w:val="28"/>
          <w:szCs w:val="28"/>
        </w:rPr>
        <w:t xml:space="preserve">на конец года к общему объему доходов бюджета </w:t>
      </w:r>
      <w:r>
        <w:rPr>
          <w:sz w:val="28"/>
          <w:szCs w:val="28"/>
        </w:rPr>
        <w:t xml:space="preserve">поселения </w:t>
      </w:r>
      <w:r w:rsidRPr="00EC6E62">
        <w:rPr>
          <w:sz w:val="28"/>
          <w:szCs w:val="28"/>
        </w:rPr>
        <w:t>без учета объема безвозмездных поступлений за соответствую</w:t>
      </w:r>
      <w:r>
        <w:rPr>
          <w:sz w:val="28"/>
          <w:szCs w:val="28"/>
        </w:rPr>
        <w:t>щий год. Показатель муниципального</w:t>
      </w:r>
      <w:r w:rsidRPr="00EC6E62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Хомутовского сельского поселения</w:t>
      </w:r>
      <w:r w:rsidRPr="00EC6E62">
        <w:rPr>
          <w:sz w:val="28"/>
          <w:szCs w:val="28"/>
        </w:rPr>
        <w:t>, а также объем доходов бюджета</w:t>
      </w:r>
      <w:r>
        <w:rPr>
          <w:sz w:val="28"/>
          <w:szCs w:val="28"/>
        </w:rPr>
        <w:t xml:space="preserve"> поселения</w:t>
      </w:r>
      <w:r w:rsidRPr="00EC6E62">
        <w:rPr>
          <w:sz w:val="28"/>
          <w:szCs w:val="28"/>
        </w:rPr>
        <w:t xml:space="preserve">, объем безвозмездных поступлений отражаются в </w:t>
      </w:r>
      <w:r>
        <w:rPr>
          <w:sz w:val="28"/>
          <w:szCs w:val="28"/>
        </w:rPr>
        <w:t>решении Собрания депутатов Хомутовского сельского поселения  о б</w:t>
      </w:r>
      <w:r w:rsidRPr="00EC6E62">
        <w:rPr>
          <w:sz w:val="28"/>
          <w:szCs w:val="28"/>
        </w:rPr>
        <w:t>юджете</w:t>
      </w:r>
      <w:r>
        <w:rPr>
          <w:sz w:val="28"/>
          <w:szCs w:val="28"/>
        </w:rPr>
        <w:t xml:space="preserve"> Хомутовского сельского поселения</w:t>
      </w:r>
      <w:r w:rsidRPr="00EC6E62">
        <w:rPr>
          <w:sz w:val="28"/>
          <w:szCs w:val="28"/>
        </w:rPr>
        <w:t>, отчетах об исполнении бюджета</w:t>
      </w:r>
      <w:r>
        <w:rPr>
          <w:sz w:val="28"/>
          <w:szCs w:val="28"/>
        </w:rPr>
        <w:t xml:space="preserve"> поселения</w:t>
      </w:r>
      <w:r w:rsidRPr="00EC6E62">
        <w:rPr>
          <w:sz w:val="28"/>
          <w:szCs w:val="28"/>
        </w:rPr>
        <w:t>.</w:t>
      </w:r>
    </w:p>
    <w:p w:rsidR="00906E98" w:rsidRPr="00EC6E62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6E62">
        <w:rPr>
          <w:sz w:val="28"/>
          <w:szCs w:val="28"/>
        </w:rPr>
        <w:t xml:space="preserve">2. Доля расходов на обслуживание </w:t>
      </w:r>
      <w:r>
        <w:rPr>
          <w:sz w:val="28"/>
          <w:szCs w:val="28"/>
        </w:rPr>
        <w:t>муниципального</w:t>
      </w:r>
      <w:r w:rsidRPr="00EC6E62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Хомутовского сельского поселения </w:t>
      </w:r>
      <w:r w:rsidRPr="00EC6E62">
        <w:rPr>
          <w:sz w:val="28"/>
          <w:szCs w:val="28"/>
        </w:rPr>
        <w:t xml:space="preserve"> в объеме расходов бюджета</w:t>
      </w:r>
      <w:r>
        <w:rPr>
          <w:sz w:val="28"/>
          <w:szCs w:val="28"/>
        </w:rPr>
        <w:t xml:space="preserve"> поселения</w:t>
      </w:r>
      <w:r w:rsidRPr="00EC6E62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EC6E62">
        <w:rPr>
          <w:bCs/>
          <w:sz w:val="28"/>
          <w:szCs w:val="28"/>
        </w:rPr>
        <w:t>, (процент).</w:t>
      </w:r>
    </w:p>
    <w:p w:rsidR="00906E98" w:rsidRPr="00EC6E62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6E62">
        <w:rPr>
          <w:sz w:val="28"/>
          <w:szCs w:val="28"/>
        </w:rPr>
        <w:t xml:space="preserve">Показатель рассчитывается как отношение объема расходов на обслуживание </w:t>
      </w:r>
      <w:r>
        <w:rPr>
          <w:sz w:val="28"/>
          <w:szCs w:val="28"/>
        </w:rPr>
        <w:t>муниципального</w:t>
      </w:r>
      <w:r w:rsidRPr="00EC6E62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Хомутовского сельского поселения </w:t>
      </w:r>
      <w:r w:rsidRPr="00EC6E62">
        <w:rPr>
          <w:sz w:val="28"/>
          <w:szCs w:val="28"/>
        </w:rPr>
        <w:t>к объему расходов бюджета</w:t>
      </w:r>
      <w:r>
        <w:rPr>
          <w:sz w:val="28"/>
          <w:szCs w:val="28"/>
        </w:rPr>
        <w:t xml:space="preserve"> Хомутовского сельского поселения</w:t>
      </w:r>
      <w:r w:rsidRPr="00EC6E62">
        <w:rPr>
          <w:sz w:val="28"/>
          <w:szCs w:val="28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Федерации. Объем расходов на обслуживание </w:t>
      </w:r>
      <w:r>
        <w:rPr>
          <w:sz w:val="28"/>
          <w:szCs w:val="28"/>
        </w:rPr>
        <w:t>муниципального</w:t>
      </w:r>
      <w:r w:rsidRPr="00EC6E62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Хомутовского сельского поселения</w:t>
      </w:r>
      <w:r w:rsidRPr="00EC6E62">
        <w:rPr>
          <w:sz w:val="28"/>
          <w:szCs w:val="28"/>
        </w:rPr>
        <w:t>, объем расходов бюджета</w:t>
      </w:r>
      <w:r>
        <w:rPr>
          <w:sz w:val="28"/>
          <w:szCs w:val="28"/>
        </w:rPr>
        <w:t xml:space="preserve"> поселения</w:t>
      </w:r>
      <w:r w:rsidRPr="00EC6E62">
        <w:rPr>
          <w:sz w:val="28"/>
          <w:szCs w:val="28"/>
        </w:rPr>
        <w:t xml:space="preserve">, а также объем </w:t>
      </w:r>
      <w:proofErr w:type="gramStart"/>
      <w:r w:rsidRPr="00EC6E62">
        <w:rPr>
          <w:sz w:val="28"/>
          <w:szCs w:val="28"/>
        </w:rPr>
        <w:t>субвенций, предоставляемых из бюджетов бюджетной системы Российской Федерации отражаются</w:t>
      </w:r>
      <w:proofErr w:type="gramEnd"/>
      <w:r w:rsidRPr="00EC6E62">
        <w:rPr>
          <w:sz w:val="28"/>
          <w:szCs w:val="28"/>
        </w:rPr>
        <w:t xml:space="preserve"> в</w:t>
      </w:r>
      <w:r w:rsidRPr="00954F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решениях Собрания депутатов Хомутовского сельского поселения о б</w:t>
      </w:r>
      <w:r w:rsidRPr="00EC6E62">
        <w:rPr>
          <w:sz w:val="28"/>
          <w:szCs w:val="28"/>
        </w:rPr>
        <w:t>юджете</w:t>
      </w:r>
      <w:r>
        <w:rPr>
          <w:sz w:val="28"/>
          <w:szCs w:val="28"/>
        </w:rPr>
        <w:t xml:space="preserve"> Хомутовского сельского поселения</w:t>
      </w:r>
      <w:r w:rsidRPr="00EC6E62">
        <w:rPr>
          <w:sz w:val="28"/>
          <w:szCs w:val="28"/>
        </w:rPr>
        <w:t>, отчетах об исполнении бюджета</w:t>
      </w:r>
      <w:r>
        <w:rPr>
          <w:sz w:val="28"/>
          <w:szCs w:val="28"/>
        </w:rPr>
        <w:t xml:space="preserve"> поселения</w:t>
      </w:r>
      <w:r w:rsidRPr="00EC6E62">
        <w:rPr>
          <w:sz w:val="28"/>
          <w:szCs w:val="28"/>
        </w:rPr>
        <w:t>.</w:t>
      </w:r>
    </w:p>
    <w:p w:rsidR="00906E98" w:rsidRPr="00EC6E62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6E62">
        <w:rPr>
          <w:sz w:val="28"/>
          <w:szCs w:val="28"/>
        </w:rPr>
        <w:t xml:space="preserve">Значения и методика расчета показателей подпрограммы приведены в приложениях № 1 и № 6 к </w:t>
      </w:r>
      <w:r>
        <w:rPr>
          <w:sz w:val="28"/>
          <w:szCs w:val="28"/>
        </w:rPr>
        <w:t>муниципальной</w:t>
      </w:r>
      <w:r w:rsidRPr="00EC6E62">
        <w:rPr>
          <w:sz w:val="28"/>
          <w:szCs w:val="28"/>
        </w:rPr>
        <w:t xml:space="preserve"> программе.</w:t>
      </w:r>
    </w:p>
    <w:p w:rsidR="00906E98" w:rsidRPr="00EC6E62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6E62">
        <w:rPr>
          <w:sz w:val="28"/>
          <w:szCs w:val="28"/>
        </w:rPr>
        <w:t>Ожидаемым результатом реализации подпрограммы будет:</w:t>
      </w:r>
    </w:p>
    <w:p w:rsidR="00906E98" w:rsidRPr="00EC6E62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6E62">
        <w:rPr>
          <w:bCs/>
          <w:sz w:val="28"/>
          <w:szCs w:val="28"/>
        </w:rPr>
        <w:t xml:space="preserve">1. Сохранение объема </w:t>
      </w:r>
      <w:r>
        <w:rPr>
          <w:bCs/>
          <w:sz w:val="28"/>
          <w:szCs w:val="28"/>
        </w:rPr>
        <w:t>муниципального</w:t>
      </w:r>
      <w:r w:rsidRPr="00EC6E62">
        <w:rPr>
          <w:bCs/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Хомутовского сельского поселения </w:t>
      </w:r>
      <w:r w:rsidRPr="00EC6E62">
        <w:rPr>
          <w:bCs/>
          <w:sz w:val="28"/>
          <w:szCs w:val="28"/>
        </w:rPr>
        <w:t>и планирование расходов на его обслуживание в пределах нормативов, установленных Бюджетным кодексом Российской Федерации.</w:t>
      </w:r>
      <w:r w:rsidRPr="00EC6E62">
        <w:rPr>
          <w:sz w:val="28"/>
          <w:szCs w:val="28"/>
        </w:rPr>
        <w:t xml:space="preserve"> </w:t>
      </w:r>
    </w:p>
    <w:p w:rsidR="00906E98" w:rsidRPr="00EC6E62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6E62">
        <w:rPr>
          <w:sz w:val="28"/>
          <w:szCs w:val="28"/>
        </w:rPr>
        <w:t xml:space="preserve">2. Отсутствие просроченной задолженности по долговым обязательствам и расходам на обслуживание </w:t>
      </w:r>
      <w:r>
        <w:rPr>
          <w:sz w:val="28"/>
          <w:szCs w:val="28"/>
        </w:rPr>
        <w:t>муниципального</w:t>
      </w:r>
      <w:r w:rsidRPr="00EC6E62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Хомутовского сельского поселения</w:t>
      </w:r>
      <w:r w:rsidRPr="00EC6E62">
        <w:rPr>
          <w:sz w:val="28"/>
          <w:szCs w:val="28"/>
        </w:rPr>
        <w:t xml:space="preserve">. </w:t>
      </w:r>
    </w:p>
    <w:p w:rsidR="00906E98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6E62">
        <w:rPr>
          <w:sz w:val="28"/>
          <w:szCs w:val="28"/>
        </w:rPr>
        <w:lastRenderedPageBreak/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906E98" w:rsidRPr="00EC6E62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6E98" w:rsidRDefault="00906E98" w:rsidP="00906E98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 xml:space="preserve">3. Характеристика основных мероприятий и мероприятий ведомственных целевых программ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6E6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06E98" w:rsidRPr="00EC6E62" w:rsidRDefault="00906E98" w:rsidP="00906E98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E98" w:rsidRPr="00EC6E62" w:rsidRDefault="00906E98" w:rsidP="00906E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 xml:space="preserve">В рамках подпрограммы реализуются два основных мероприятия </w:t>
      </w:r>
      <w:r w:rsidRPr="00EC6E62">
        <w:rPr>
          <w:rFonts w:ascii="Times New Roman" w:hAnsi="Times New Roman" w:cs="Times New Roman"/>
          <w:sz w:val="28"/>
          <w:szCs w:val="28"/>
        </w:rPr>
        <w:br/>
        <w:t xml:space="preserve">(приложение № 2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6E62">
        <w:rPr>
          <w:rFonts w:ascii="Times New Roman" w:hAnsi="Times New Roman" w:cs="Times New Roman"/>
          <w:sz w:val="28"/>
          <w:szCs w:val="28"/>
        </w:rPr>
        <w:t xml:space="preserve"> программе).</w:t>
      </w:r>
    </w:p>
    <w:p w:rsidR="00906E98" w:rsidRPr="00EC6E62" w:rsidRDefault="00906E98" w:rsidP="00906E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E62">
        <w:rPr>
          <w:sz w:val="28"/>
          <w:szCs w:val="28"/>
        </w:rPr>
        <w:t xml:space="preserve">1. Обеспечение проведения единой политики </w:t>
      </w:r>
      <w:r>
        <w:rPr>
          <w:sz w:val="28"/>
          <w:szCs w:val="28"/>
        </w:rPr>
        <w:t>муниципальных</w:t>
      </w:r>
      <w:r w:rsidRPr="00EC6E62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Хомутовского сельского поселения</w:t>
      </w:r>
      <w:r w:rsidRPr="00EC6E62">
        <w:rPr>
          <w:sz w:val="28"/>
          <w:szCs w:val="28"/>
        </w:rPr>
        <w:t xml:space="preserve">, управления </w:t>
      </w:r>
      <w:r>
        <w:rPr>
          <w:sz w:val="28"/>
          <w:szCs w:val="28"/>
        </w:rPr>
        <w:t>муниципальным</w:t>
      </w:r>
      <w:r w:rsidRPr="00EC6E62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 xml:space="preserve">Хомутовского сельского поселения </w:t>
      </w:r>
      <w:r w:rsidRPr="00EC6E62">
        <w:rPr>
          <w:sz w:val="28"/>
          <w:szCs w:val="28"/>
        </w:rPr>
        <w:t xml:space="preserve">в соответствии с Бюджетным </w:t>
      </w:r>
      <w:hyperlink r:id="rId11" w:history="1">
        <w:r w:rsidRPr="00EC6E62">
          <w:rPr>
            <w:rStyle w:val="a8"/>
            <w:sz w:val="28"/>
            <w:szCs w:val="28"/>
          </w:rPr>
          <w:t>кодексом</w:t>
        </w:r>
      </w:hyperlink>
      <w:r w:rsidRPr="00EC6E62">
        <w:rPr>
          <w:sz w:val="28"/>
          <w:szCs w:val="28"/>
        </w:rPr>
        <w:t xml:space="preserve"> Российской Федерации.</w:t>
      </w:r>
    </w:p>
    <w:p w:rsidR="00906E98" w:rsidRPr="00EC6E62" w:rsidRDefault="00906E98" w:rsidP="00906E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E62">
        <w:rPr>
          <w:sz w:val="28"/>
          <w:szCs w:val="28"/>
        </w:rPr>
        <w:t>Реализация данного мероприятия предусматривает обеспечение привлечения заемных сре</w:t>
      </w:r>
      <w:proofErr w:type="gramStart"/>
      <w:r w:rsidRPr="00EC6E62">
        <w:rPr>
          <w:sz w:val="28"/>
          <w:szCs w:val="28"/>
        </w:rPr>
        <w:t>дств дл</w:t>
      </w:r>
      <w:proofErr w:type="gramEnd"/>
      <w:r w:rsidRPr="00EC6E62">
        <w:rPr>
          <w:sz w:val="28"/>
          <w:szCs w:val="28"/>
        </w:rPr>
        <w:t>я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EC6E62">
        <w:rPr>
          <w:sz w:val="28"/>
          <w:szCs w:val="28"/>
        </w:rPr>
        <w:t xml:space="preserve"> и (или) погашения долговых обязательств </w:t>
      </w:r>
      <w:r>
        <w:rPr>
          <w:sz w:val="28"/>
          <w:szCs w:val="28"/>
        </w:rPr>
        <w:t xml:space="preserve">Хомутовского сельского поселения </w:t>
      </w:r>
      <w:r w:rsidRPr="00EC6E62">
        <w:rPr>
          <w:sz w:val="28"/>
          <w:szCs w:val="28"/>
        </w:rPr>
        <w:t xml:space="preserve">на условиях привлечения заемных средств в случае необходимости и с правом досрочного погашения, соблюдение бюджетных ограничений по нормативу </w:t>
      </w:r>
      <w:r>
        <w:rPr>
          <w:sz w:val="28"/>
          <w:szCs w:val="28"/>
        </w:rPr>
        <w:t>муниципального</w:t>
      </w:r>
      <w:r w:rsidRPr="00EC6E62">
        <w:rPr>
          <w:sz w:val="28"/>
          <w:szCs w:val="28"/>
        </w:rPr>
        <w:t xml:space="preserve"> долга и расходам на его обслуживание.</w:t>
      </w:r>
    </w:p>
    <w:p w:rsidR="00906E98" w:rsidRPr="00EC6E62" w:rsidRDefault="00906E98" w:rsidP="00906E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E62">
        <w:rPr>
          <w:sz w:val="28"/>
          <w:szCs w:val="28"/>
        </w:rPr>
        <w:t xml:space="preserve">Финансирование данного мероприятия не требуется. </w:t>
      </w:r>
    </w:p>
    <w:p w:rsidR="00906E98" w:rsidRPr="00EC6E62" w:rsidRDefault="00906E98" w:rsidP="00906E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 xml:space="preserve">2. Планирование бюджетных ассигнований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E62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EC6E62">
        <w:rPr>
          <w:rFonts w:ascii="Times New Roman" w:hAnsi="Times New Roman" w:cs="Times New Roman"/>
          <w:sz w:val="28"/>
          <w:szCs w:val="28"/>
        </w:rPr>
        <w:t>.</w:t>
      </w:r>
    </w:p>
    <w:p w:rsidR="00906E98" w:rsidRPr="00EC6E62" w:rsidRDefault="00906E98" w:rsidP="00906E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 xml:space="preserve">В целях обслуживания имеющихся и привлекаемых долговых обязательств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EC6E62">
        <w:rPr>
          <w:rFonts w:ascii="Times New Roman" w:hAnsi="Times New Roman" w:cs="Times New Roman"/>
          <w:sz w:val="28"/>
          <w:szCs w:val="28"/>
        </w:rPr>
        <w:t xml:space="preserve">,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E62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EC6E62">
        <w:rPr>
          <w:rFonts w:ascii="Times New Roman" w:hAnsi="Times New Roman" w:cs="Times New Roman"/>
          <w:sz w:val="28"/>
          <w:szCs w:val="28"/>
        </w:rPr>
        <w:t>.</w:t>
      </w:r>
    </w:p>
    <w:p w:rsidR="00906E98" w:rsidRPr="00EC6E62" w:rsidRDefault="00906E98" w:rsidP="00906E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>Данное мероприятие предполагает планирование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C6E62">
        <w:rPr>
          <w:rFonts w:ascii="Times New Roman" w:hAnsi="Times New Roman" w:cs="Times New Roman"/>
          <w:sz w:val="28"/>
          <w:szCs w:val="28"/>
        </w:rPr>
        <w:t xml:space="preserve"> в объеме, необходимом для полного и своевременного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</w:t>
      </w:r>
      <w:r w:rsidRPr="00EC6E62">
        <w:rPr>
          <w:rFonts w:ascii="Times New Roman" w:hAnsi="Times New Roman" w:cs="Times New Roman"/>
          <w:sz w:val="28"/>
          <w:szCs w:val="28"/>
        </w:rPr>
        <w:t xml:space="preserve"> по выплате процентных платежей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C6E62">
        <w:rPr>
          <w:rFonts w:ascii="Times New Roman" w:hAnsi="Times New Roman" w:cs="Times New Roman"/>
          <w:sz w:val="28"/>
          <w:szCs w:val="28"/>
        </w:rPr>
        <w:t xml:space="preserve"> долгу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EC6E62">
        <w:rPr>
          <w:rFonts w:ascii="Times New Roman" w:hAnsi="Times New Roman" w:cs="Times New Roman"/>
          <w:sz w:val="28"/>
          <w:szCs w:val="28"/>
        </w:rPr>
        <w:t>.</w:t>
      </w:r>
    </w:p>
    <w:p w:rsidR="00906E98" w:rsidRPr="00EC6E62" w:rsidRDefault="00906E98" w:rsidP="00906E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</w:t>
      </w:r>
      <w:r w:rsidRPr="00EC6E62">
        <w:rPr>
          <w:rFonts w:ascii="Times New Roman" w:hAnsi="Times New Roman" w:cs="Times New Roman"/>
          <w:sz w:val="28"/>
          <w:szCs w:val="28"/>
        </w:rPr>
        <w:t xml:space="preserve">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E62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</w:t>
      </w:r>
      <w:r w:rsidRPr="00EC6E62">
        <w:rPr>
          <w:rFonts w:ascii="Times New Roman" w:hAnsi="Times New Roman" w:cs="Times New Roman"/>
          <w:sz w:val="28"/>
          <w:szCs w:val="28"/>
        </w:rPr>
        <w:t>определяются на основании договоров и соглашений о привлечении кредитов, а также планируемых заимствований в соответствии с объемами привлекаемых средств, сроками их возврата, процентными ставками.</w:t>
      </w:r>
    </w:p>
    <w:p w:rsidR="00906E98" w:rsidRPr="00EC6E62" w:rsidRDefault="00906E98" w:rsidP="00906E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E62">
        <w:rPr>
          <w:sz w:val="28"/>
          <w:szCs w:val="28"/>
        </w:rPr>
        <w:t xml:space="preserve">Финансирование данного мероприятия не требуется. </w:t>
      </w:r>
    </w:p>
    <w:p w:rsidR="00906E98" w:rsidRPr="00EC6E62" w:rsidRDefault="00906E98" w:rsidP="00906E98">
      <w:pPr>
        <w:pStyle w:val="a6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906E98" w:rsidRPr="00EC6E62" w:rsidRDefault="00906E98" w:rsidP="00906E98">
      <w:pPr>
        <w:pStyle w:val="ConsPlusNormal"/>
        <w:suppressAutoHyphens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906E98" w:rsidRPr="00EC6E62" w:rsidRDefault="00906E98" w:rsidP="00906E98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E98" w:rsidRDefault="00906E98" w:rsidP="00906E98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6E62">
        <w:rPr>
          <w:rFonts w:ascii="Times New Roman" w:hAnsi="Times New Roman" w:cs="Times New Roman"/>
          <w:sz w:val="28"/>
          <w:szCs w:val="28"/>
        </w:rPr>
        <w:t xml:space="preserve">4. Информация по ресурсному обеспечению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6E6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06E98" w:rsidRPr="00EC6E62" w:rsidRDefault="00906E98" w:rsidP="00906E98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E98" w:rsidRPr="00EC6E62" w:rsidRDefault="00906E98" w:rsidP="00906E98">
      <w:pPr>
        <w:suppressAutoHyphens/>
        <w:ind w:firstLine="709"/>
        <w:jc w:val="both"/>
        <w:rPr>
          <w:sz w:val="28"/>
          <w:szCs w:val="28"/>
        </w:rPr>
      </w:pPr>
      <w:r w:rsidRPr="00EC6E62">
        <w:rPr>
          <w:sz w:val="28"/>
          <w:szCs w:val="28"/>
        </w:rPr>
        <w:lastRenderedPageBreak/>
        <w:t>Финансовое обеспечение реализации данной подпрограммы не предусматривается.</w:t>
      </w:r>
    </w:p>
    <w:p w:rsidR="00906E98" w:rsidRPr="00EC6E62" w:rsidRDefault="00906E98" w:rsidP="00906E98">
      <w:pPr>
        <w:rPr>
          <w:sz w:val="28"/>
          <w:szCs w:val="28"/>
        </w:rPr>
      </w:pPr>
    </w:p>
    <w:p w:rsidR="00B37967" w:rsidRPr="00993EDC" w:rsidRDefault="00B37967" w:rsidP="00B37967">
      <w:pPr>
        <w:rPr>
          <w:color w:val="FF0000"/>
          <w:sz w:val="28"/>
          <w:szCs w:val="28"/>
        </w:rPr>
      </w:pPr>
    </w:p>
    <w:p w:rsidR="00B37967" w:rsidRDefault="00B37967" w:rsidP="00B37967"/>
    <w:p w:rsidR="00906E98" w:rsidRPr="00906E98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6E98">
        <w:rPr>
          <w:b/>
          <w:sz w:val="28"/>
          <w:szCs w:val="28"/>
        </w:rPr>
        <w:t>Подпрограмма 4. Создание и развитие муниципальной интегрированной информационной системы управления общественными финансами «Электронный бюджет»</w:t>
      </w:r>
    </w:p>
    <w:p w:rsidR="00906E98" w:rsidRPr="00B71D19" w:rsidRDefault="00906E98" w:rsidP="00906E98">
      <w:pPr>
        <w:suppressAutoHyphens/>
        <w:spacing w:line="252" w:lineRule="auto"/>
        <w:rPr>
          <w:sz w:val="28"/>
          <w:szCs w:val="28"/>
        </w:rPr>
      </w:pPr>
    </w:p>
    <w:p w:rsidR="00906E98" w:rsidRPr="00B71D19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1D19">
        <w:rPr>
          <w:sz w:val="28"/>
          <w:szCs w:val="28"/>
        </w:rPr>
        <w:t>ПАСПОРТ</w:t>
      </w:r>
    </w:p>
    <w:p w:rsidR="00906E98" w:rsidRPr="00B71D19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71D19">
        <w:rPr>
          <w:sz w:val="28"/>
          <w:szCs w:val="28"/>
        </w:rPr>
        <w:t xml:space="preserve">подпрограммы «Создание и развитие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>ной интегрированной информационной системы управления общественными финансами «Электронный бюджет»</w:t>
      </w:r>
    </w:p>
    <w:p w:rsidR="00906E98" w:rsidRPr="00B71D19" w:rsidRDefault="00906E98" w:rsidP="00906E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920"/>
        <w:gridCol w:w="1920"/>
        <w:gridCol w:w="3803"/>
      </w:tblGrid>
      <w:tr w:rsidR="00906E98" w:rsidRPr="00B71D19" w:rsidTr="00906E98">
        <w:trPr>
          <w:trHeight w:val="600"/>
          <w:tblCellSpacing w:w="5" w:type="nil"/>
        </w:trPr>
        <w:tc>
          <w:tcPr>
            <w:tcW w:w="2280" w:type="dxa"/>
          </w:tcPr>
          <w:p w:rsidR="00906E98" w:rsidRPr="00B71D19" w:rsidRDefault="00906E98" w:rsidP="00906E98">
            <w:pPr>
              <w:pStyle w:val="ConsPlusCell"/>
              <w:suppressAutoHyphens/>
            </w:pPr>
            <w:r w:rsidRPr="00B71D19">
              <w:t>Наименование подпрограммы</w:t>
            </w:r>
          </w:p>
        </w:tc>
        <w:tc>
          <w:tcPr>
            <w:tcW w:w="7643" w:type="dxa"/>
            <w:gridSpan w:val="3"/>
          </w:tcPr>
          <w:p w:rsidR="00906E98" w:rsidRPr="00B71D19" w:rsidRDefault="00906E98" w:rsidP="00906E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D19">
              <w:rPr>
                <w:sz w:val="28"/>
                <w:szCs w:val="28"/>
              </w:rPr>
              <w:t xml:space="preserve">создание и развитие </w:t>
            </w:r>
            <w:r>
              <w:rPr>
                <w:sz w:val="28"/>
                <w:szCs w:val="28"/>
              </w:rPr>
              <w:t>муниципаль</w:t>
            </w:r>
            <w:r w:rsidRPr="00B71D19">
              <w:rPr>
                <w:sz w:val="28"/>
                <w:szCs w:val="28"/>
              </w:rPr>
              <w:t>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906E98" w:rsidRPr="00B71D19" w:rsidTr="00906E98">
        <w:trPr>
          <w:trHeight w:val="600"/>
          <w:tblCellSpacing w:w="5" w:type="nil"/>
        </w:trPr>
        <w:tc>
          <w:tcPr>
            <w:tcW w:w="2280" w:type="dxa"/>
          </w:tcPr>
          <w:p w:rsidR="00906E98" w:rsidRPr="00B71D19" w:rsidRDefault="00906E98" w:rsidP="00906E98">
            <w:pPr>
              <w:pStyle w:val="ConsPlusCell"/>
              <w:suppressAutoHyphens/>
            </w:pPr>
            <w:r w:rsidRPr="00B71D19">
              <w:t xml:space="preserve">Ответственный исполнитель подпрограммы </w:t>
            </w:r>
          </w:p>
        </w:tc>
        <w:tc>
          <w:tcPr>
            <w:tcW w:w="7643" w:type="dxa"/>
            <w:gridSpan w:val="3"/>
          </w:tcPr>
          <w:p w:rsidR="00906E98" w:rsidRPr="00B71D19" w:rsidRDefault="00906E98" w:rsidP="00906E98">
            <w:pPr>
              <w:pStyle w:val="ConsPlusCell"/>
              <w:suppressAutoHyphens/>
            </w:pPr>
            <w:r>
              <w:t>Сектор экономики и финансов Администрации Хомутовского сельского поселения</w:t>
            </w:r>
          </w:p>
        </w:tc>
      </w:tr>
      <w:tr w:rsidR="00906E98" w:rsidRPr="00B71D19" w:rsidTr="00906E98">
        <w:trPr>
          <w:trHeight w:val="400"/>
          <w:tblCellSpacing w:w="5" w:type="nil"/>
        </w:trPr>
        <w:tc>
          <w:tcPr>
            <w:tcW w:w="2280" w:type="dxa"/>
          </w:tcPr>
          <w:p w:rsidR="00906E98" w:rsidRPr="00B71D19" w:rsidRDefault="00906E98" w:rsidP="00906E98">
            <w:pPr>
              <w:pStyle w:val="ConsPlusCell"/>
              <w:suppressAutoHyphens/>
            </w:pPr>
            <w:r w:rsidRPr="00B71D19">
              <w:t xml:space="preserve">Участники подпрограммы </w:t>
            </w:r>
          </w:p>
        </w:tc>
        <w:tc>
          <w:tcPr>
            <w:tcW w:w="7643" w:type="dxa"/>
            <w:gridSpan w:val="3"/>
          </w:tcPr>
          <w:p w:rsidR="00906E98" w:rsidRPr="00B71D19" w:rsidRDefault="00906E98" w:rsidP="00906E98">
            <w:pPr>
              <w:pStyle w:val="ConsPlusCell"/>
              <w:suppressAutoHyphens/>
              <w:rPr>
                <w:lang w:val="en-US"/>
              </w:rPr>
            </w:pPr>
            <w:r w:rsidRPr="00B71D19">
              <w:t>отсутствуют</w:t>
            </w:r>
          </w:p>
        </w:tc>
      </w:tr>
      <w:tr w:rsidR="00906E98" w:rsidRPr="00B71D19" w:rsidTr="00906E98">
        <w:trPr>
          <w:trHeight w:val="800"/>
          <w:tblCellSpacing w:w="5" w:type="nil"/>
        </w:trPr>
        <w:tc>
          <w:tcPr>
            <w:tcW w:w="2280" w:type="dxa"/>
          </w:tcPr>
          <w:p w:rsidR="00906E98" w:rsidRPr="00B71D19" w:rsidRDefault="00906E98" w:rsidP="00906E98">
            <w:pPr>
              <w:pStyle w:val="ConsPlusCell"/>
              <w:suppressAutoHyphens/>
            </w:pPr>
            <w:r w:rsidRPr="00B71D19">
              <w:t>Программн</w:t>
            </w:r>
            <w:proofErr w:type="gramStart"/>
            <w:r w:rsidRPr="00B71D19">
              <w:t>о-</w:t>
            </w:r>
            <w:proofErr w:type="gramEnd"/>
            <w:r w:rsidRPr="00B71D19">
              <w:t xml:space="preserve"> целевые инструменты подпрограммы </w:t>
            </w:r>
          </w:p>
        </w:tc>
        <w:tc>
          <w:tcPr>
            <w:tcW w:w="7643" w:type="dxa"/>
            <w:gridSpan w:val="3"/>
          </w:tcPr>
          <w:p w:rsidR="00906E98" w:rsidRPr="00B71D19" w:rsidRDefault="00906E98" w:rsidP="00906E98">
            <w:pPr>
              <w:pStyle w:val="ConsPlusCell"/>
              <w:suppressAutoHyphens/>
            </w:pPr>
            <w:r w:rsidRPr="00B71D19">
              <w:t xml:space="preserve">отсутствуют </w:t>
            </w:r>
          </w:p>
        </w:tc>
      </w:tr>
      <w:tr w:rsidR="00906E98" w:rsidRPr="00B71D19" w:rsidTr="00906E98">
        <w:trPr>
          <w:trHeight w:val="2000"/>
          <w:tblCellSpacing w:w="5" w:type="nil"/>
        </w:trPr>
        <w:tc>
          <w:tcPr>
            <w:tcW w:w="2280" w:type="dxa"/>
          </w:tcPr>
          <w:p w:rsidR="00906E98" w:rsidRPr="00B71D19" w:rsidRDefault="00906E98" w:rsidP="00906E98">
            <w:pPr>
              <w:pStyle w:val="ConsPlusCell"/>
              <w:suppressAutoHyphens/>
            </w:pPr>
            <w:r w:rsidRPr="00B71D19">
              <w:t xml:space="preserve">Цели подпрограммы </w:t>
            </w:r>
          </w:p>
        </w:tc>
        <w:tc>
          <w:tcPr>
            <w:tcW w:w="7643" w:type="dxa"/>
            <w:gridSpan w:val="3"/>
          </w:tcPr>
          <w:p w:rsidR="00906E98" w:rsidRPr="00B71D19" w:rsidRDefault="00906E98" w:rsidP="00906E98">
            <w:pPr>
              <w:pStyle w:val="ConsPlusCell"/>
              <w:suppressAutoHyphens/>
              <w:jc w:val="both"/>
            </w:pPr>
            <w:proofErr w:type="gramStart"/>
            <w:r w:rsidRPr="00B71D19">
              <w:t xml:space="preserve">внедрение и развитие в </w:t>
            </w:r>
            <w:r>
              <w:t>Хомутовском сельском поселении</w:t>
            </w:r>
            <w:r w:rsidRPr="00B71D19">
              <w:t xml:space="preserve"> информационной системы, которая позволит существенно повысить качество финансового менеджмента и контроля, обеспечить эффективную интеграцию с </w:t>
            </w:r>
            <w:r>
              <w:t>област</w:t>
            </w:r>
            <w:r w:rsidRPr="00B71D19">
              <w:t xml:space="preserve">ными </w:t>
            </w:r>
            <w:r>
              <w:t xml:space="preserve"> и районными </w:t>
            </w:r>
            <w:r w:rsidRPr="00B71D19">
              <w:t>информационными системами, а также предоставит гражданам возможность получения в доступной и наглядной форме информации о параметрах бюджета</w:t>
            </w:r>
            <w:r>
              <w:t xml:space="preserve"> Хомутовского сельского поселения</w:t>
            </w:r>
            <w:r w:rsidRPr="00B71D19">
              <w:t>, планируемых и достигнутых результатах использования бюджетных средств.</w:t>
            </w:r>
            <w:proofErr w:type="gramEnd"/>
          </w:p>
        </w:tc>
      </w:tr>
      <w:tr w:rsidR="00906E98" w:rsidRPr="00B71D19" w:rsidTr="00906E98">
        <w:trPr>
          <w:trHeight w:val="1550"/>
          <w:tblCellSpacing w:w="5" w:type="nil"/>
        </w:trPr>
        <w:tc>
          <w:tcPr>
            <w:tcW w:w="2280" w:type="dxa"/>
          </w:tcPr>
          <w:p w:rsidR="00906E98" w:rsidRPr="00B71D19" w:rsidRDefault="00906E98" w:rsidP="00906E98">
            <w:pPr>
              <w:pStyle w:val="ConsPlusCell"/>
              <w:suppressAutoHyphens/>
            </w:pPr>
            <w:r w:rsidRPr="00B71D19">
              <w:t>Задачи подпрограммы</w:t>
            </w:r>
          </w:p>
        </w:tc>
        <w:tc>
          <w:tcPr>
            <w:tcW w:w="7643" w:type="dxa"/>
            <w:gridSpan w:val="3"/>
          </w:tcPr>
          <w:p w:rsidR="00906E98" w:rsidRPr="00B71D19" w:rsidRDefault="00906E98" w:rsidP="00906E98">
            <w:pPr>
              <w:pStyle w:val="ConsPlusCell"/>
              <w:tabs>
                <w:tab w:val="left" w:pos="339"/>
              </w:tabs>
              <w:suppressAutoHyphens/>
              <w:jc w:val="both"/>
            </w:pPr>
            <w:r w:rsidRPr="00B71D19">
              <w:t xml:space="preserve">1. Обеспечение высокой степени автоматизации и интеграции процессов составления и исполнения бюджетов, а также предоставление эффективных методов финансового контроля на всех этапах планирования и исполнения бюджетов. </w:t>
            </w:r>
          </w:p>
          <w:p w:rsidR="00906E98" w:rsidRPr="00B71D19" w:rsidRDefault="00906E98" w:rsidP="00906E98">
            <w:pPr>
              <w:pStyle w:val="ConsPlusCell"/>
              <w:suppressAutoHyphens/>
              <w:jc w:val="both"/>
            </w:pPr>
            <w:r w:rsidRPr="00B71D19">
              <w:t>2. Обеспечение прозрачности и открытости информации о деятельности публично-правовых образований в сфере управления общественными финансами.</w:t>
            </w:r>
          </w:p>
        </w:tc>
      </w:tr>
      <w:tr w:rsidR="00906E98" w:rsidRPr="00B71D19" w:rsidTr="00906E98">
        <w:trPr>
          <w:trHeight w:val="1334"/>
          <w:tblCellSpacing w:w="5" w:type="nil"/>
        </w:trPr>
        <w:tc>
          <w:tcPr>
            <w:tcW w:w="2280" w:type="dxa"/>
          </w:tcPr>
          <w:p w:rsidR="00906E98" w:rsidRPr="00B71D19" w:rsidRDefault="00906E98" w:rsidP="00906E98">
            <w:pPr>
              <w:pStyle w:val="ConsPlusCell"/>
              <w:suppressAutoHyphens/>
            </w:pPr>
            <w:r w:rsidRPr="00B71D19"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7643" w:type="dxa"/>
            <w:gridSpan w:val="3"/>
          </w:tcPr>
          <w:p w:rsidR="00906E98" w:rsidRPr="00B71D19" w:rsidRDefault="00906E98" w:rsidP="00906E98">
            <w:pPr>
              <w:pStyle w:val="ConsPlusCell"/>
              <w:suppressAutoHyphens/>
              <w:jc w:val="both"/>
            </w:pPr>
            <w:r w:rsidRPr="00B71D19">
              <w:t xml:space="preserve">доля </w:t>
            </w:r>
            <w:r>
              <w:t>специалистов</w:t>
            </w:r>
            <w:r w:rsidRPr="00B71D19">
              <w:t xml:space="preserve"> сектора </w:t>
            </w:r>
            <w:r>
              <w:t>муниципаль</w:t>
            </w:r>
            <w:r w:rsidRPr="00B71D19">
              <w:t xml:space="preserve">ного </w:t>
            </w:r>
            <w:r>
              <w:t>образования</w:t>
            </w:r>
            <w:r w:rsidRPr="00B71D19">
              <w:t xml:space="preserve">, которые обеспечены доступом к работе в единой информационной системе управления общественными финансами </w:t>
            </w:r>
            <w:r>
              <w:t>Хомутовского сельского поселения</w:t>
            </w:r>
            <w:r w:rsidRPr="00B71D19">
              <w:t>, (процент)</w:t>
            </w:r>
          </w:p>
        </w:tc>
      </w:tr>
      <w:tr w:rsidR="00906E98" w:rsidRPr="00B71D19" w:rsidTr="00906E98">
        <w:trPr>
          <w:trHeight w:val="600"/>
          <w:tblCellSpacing w:w="5" w:type="nil"/>
        </w:trPr>
        <w:tc>
          <w:tcPr>
            <w:tcW w:w="2280" w:type="dxa"/>
          </w:tcPr>
          <w:p w:rsidR="00906E98" w:rsidRPr="00B71D19" w:rsidRDefault="00906E98" w:rsidP="00906E98">
            <w:pPr>
              <w:pStyle w:val="ConsPlusCell"/>
              <w:suppressAutoHyphens/>
            </w:pPr>
            <w:r w:rsidRPr="00B71D19">
              <w:t xml:space="preserve">Этапы и сроки реализации подпрограммы </w:t>
            </w:r>
          </w:p>
        </w:tc>
        <w:tc>
          <w:tcPr>
            <w:tcW w:w="7643" w:type="dxa"/>
            <w:gridSpan w:val="3"/>
          </w:tcPr>
          <w:p w:rsidR="00906E98" w:rsidRPr="00B71D19" w:rsidRDefault="00906E98" w:rsidP="00906E98">
            <w:pPr>
              <w:pStyle w:val="ConsPlusCell"/>
              <w:suppressAutoHyphens/>
            </w:pPr>
            <w:r w:rsidRPr="00B71D19">
              <w:t xml:space="preserve">на постоянной основе, этапы не выделяются:            </w:t>
            </w:r>
            <w:r w:rsidRPr="00B71D19">
              <w:br/>
              <w:t xml:space="preserve">01.01.2014 - 31.12.2020                              </w:t>
            </w:r>
          </w:p>
          <w:p w:rsidR="00906E98" w:rsidRPr="00B71D19" w:rsidRDefault="00906E98" w:rsidP="00906E98">
            <w:pPr>
              <w:pStyle w:val="ConsPlusCell"/>
              <w:suppressAutoHyphens/>
            </w:pPr>
          </w:p>
        </w:tc>
      </w:tr>
      <w:tr w:rsidR="00906E98" w:rsidRPr="00B71D19" w:rsidTr="00906E98">
        <w:trPr>
          <w:trHeight w:val="425"/>
          <w:tblCellSpacing w:w="5" w:type="nil"/>
        </w:trPr>
        <w:tc>
          <w:tcPr>
            <w:tcW w:w="2280" w:type="dxa"/>
          </w:tcPr>
          <w:p w:rsidR="00906E98" w:rsidRPr="00B71D19" w:rsidRDefault="00906E98" w:rsidP="00906E98">
            <w:pPr>
              <w:pStyle w:val="ConsPlusCell"/>
              <w:suppressAutoHyphens/>
            </w:pPr>
            <w:r w:rsidRPr="00B71D19">
              <w:t>Ресурсное обеспечение подпрограммы</w:t>
            </w:r>
          </w:p>
        </w:tc>
        <w:tc>
          <w:tcPr>
            <w:tcW w:w="7643" w:type="dxa"/>
            <w:gridSpan w:val="3"/>
          </w:tcPr>
          <w:p w:rsidR="00906E98" w:rsidRPr="00B71D19" w:rsidRDefault="00906E98" w:rsidP="00906E98">
            <w:pPr>
              <w:pStyle w:val="ConsPlusCell"/>
              <w:suppressAutoHyphens/>
              <w:jc w:val="both"/>
            </w:pPr>
            <w:r w:rsidRPr="00B71D19">
              <w:t>объем бюджетных ассигнований на реализацию подпрограммы из средств бюджета</w:t>
            </w:r>
            <w:r>
              <w:t xml:space="preserve"> Хомутовского сельского поселения</w:t>
            </w:r>
            <w:r w:rsidRPr="00B71D19">
              <w:t xml:space="preserve"> составляет – </w:t>
            </w:r>
            <w:r>
              <w:t>0</w:t>
            </w:r>
            <w:r w:rsidRPr="00B71D19">
              <w:t>,0  тыс. руб.;</w:t>
            </w:r>
          </w:p>
          <w:p w:rsidR="00906E98" w:rsidRPr="00B71D19" w:rsidRDefault="00906E98" w:rsidP="00906E98">
            <w:pPr>
              <w:pStyle w:val="ConsPlusCell"/>
              <w:suppressAutoHyphens/>
              <w:jc w:val="both"/>
            </w:pPr>
            <w:r w:rsidRPr="00B71D19">
              <w:t xml:space="preserve">объем бюджетных ассигнований на реализацию подпрограммы по годам составляет (тыс. руб.): </w:t>
            </w:r>
          </w:p>
        </w:tc>
      </w:tr>
      <w:tr w:rsidR="00906E98" w:rsidRPr="00B71D19" w:rsidTr="00906E98">
        <w:trPr>
          <w:trHeight w:val="278"/>
          <w:tblCellSpacing w:w="5" w:type="nil"/>
        </w:trPr>
        <w:tc>
          <w:tcPr>
            <w:tcW w:w="2280" w:type="dxa"/>
            <w:vMerge w:val="restart"/>
          </w:tcPr>
          <w:p w:rsidR="00906E98" w:rsidRPr="00B71D19" w:rsidRDefault="00906E98" w:rsidP="00906E98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год</w:t>
            </w:r>
          </w:p>
        </w:tc>
        <w:tc>
          <w:tcPr>
            <w:tcW w:w="1920" w:type="dxa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всего</w:t>
            </w:r>
          </w:p>
        </w:tc>
        <w:tc>
          <w:tcPr>
            <w:tcW w:w="3803" w:type="dxa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Бюджет</w:t>
            </w:r>
            <w:r>
              <w:t xml:space="preserve"> Хомутовского сельского поселения</w:t>
            </w:r>
          </w:p>
        </w:tc>
      </w:tr>
      <w:tr w:rsidR="00906E98" w:rsidRPr="00B71D19" w:rsidTr="00906E98">
        <w:trPr>
          <w:trHeight w:val="400"/>
          <w:tblCellSpacing w:w="5" w:type="nil"/>
        </w:trPr>
        <w:tc>
          <w:tcPr>
            <w:tcW w:w="2280" w:type="dxa"/>
            <w:vMerge/>
          </w:tcPr>
          <w:p w:rsidR="00906E98" w:rsidRPr="00B71D19" w:rsidRDefault="00906E98" w:rsidP="00906E98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2014</w:t>
            </w:r>
          </w:p>
        </w:tc>
        <w:tc>
          <w:tcPr>
            <w:tcW w:w="1920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0,0</w:t>
            </w:r>
          </w:p>
        </w:tc>
        <w:tc>
          <w:tcPr>
            <w:tcW w:w="3803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0,0</w:t>
            </w:r>
          </w:p>
        </w:tc>
      </w:tr>
      <w:tr w:rsidR="00906E98" w:rsidRPr="00B71D19" w:rsidTr="00906E98">
        <w:trPr>
          <w:trHeight w:val="400"/>
          <w:tblCellSpacing w:w="5" w:type="nil"/>
        </w:trPr>
        <w:tc>
          <w:tcPr>
            <w:tcW w:w="2280" w:type="dxa"/>
            <w:vMerge/>
          </w:tcPr>
          <w:p w:rsidR="00906E98" w:rsidRPr="00B71D19" w:rsidRDefault="00906E98" w:rsidP="00906E98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2015</w:t>
            </w:r>
          </w:p>
        </w:tc>
        <w:tc>
          <w:tcPr>
            <w:tcW w:w="1920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0,0</w:t>
            </w:r>
          </w:p>
        </w:tc>
        <w:tc>
          <w:tcPr>
            <w:tcW w:w="3803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0,0</w:t>
            </w:r>
          </w:p>
        </w:tc>
      </w:tr>
      <w:tr w:rsidR="00906E98" w:rsidRPr="00B71D19" w:rsidTr="00906E98">
        <w:trPr>
          <w:trHeight w:val="400"/>
          <w:tblCellSpacing w:w="5" w:type="nil"/>
        </w:trPr>
        <w:tc>
          <w:tcPr>
            <w:tcW w:w="2280" w:type="dxa"/>
            <w:vMerge/>
          </w:tcPr>
          <w:p w:rsidR="00906E98" w:rsidRPr="00B71D19" w:rsidRDefault="00906E98" w:rsidP="00906E98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2016</w:t>
            </w:r>
          </w:p>
        </w:tc>
        <w:tc>
          <w:tcPr>
            <w:tcW w:w="1920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rPr>
                <w:lang w:val="en-US"/>
              </w:rPr>
              <w:t>0</w:t>
            </w:r>
            <w:r w:rsidRPr="00B71D19">
              <w:t>,0</w:t>
            </w:r>
          </w:p>
        </w:tc>
        <w:tc>
          <w:tcPr>
            <w:tcW w:w="3803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rPr>
                <w:lang w:val="en-US"/>
              </w:rPr>
              <w:t>0</w:t>
            </w:r>
            <w:r w:rsidRPr="00B71D19">
              <w:t>,0</w:t>
            </w:r>
          </w:p>
        </w:tc>
      </w:tr>
      <w:tr w:rsidR="00906E98" w:rsidRPr="00B71D19" w:rsidTr="00906E98">
        <w:trPr>
          <w:trHeight w:val="400"/>
          <w:tblCellSpacing w:w="5" w:type="nil"/>
        </w:trPr>
        <w:tc>
          <w:tcPr>
            <w:tcW w:w="2280" w:type="dxa"/>
            <w:vMerge/>
          </w:tcPr>
          <w:p w:rsidR="00906E98" w:rsidRPr="00B71D19" w:rsidRDefault="00906E98" w:rsidP="00906E98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2017</w:t>
            </w:r>
          </w:p>
        </w:tc>
        <w:tc>
          <w:tcPr>
            <w:tcW w:w="1920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rPr>
                <w:lang w:val="en-US"/>
              </w:rPr>
              <w:t>0</w:t>
            </w:r>
            <w:r w:rsidRPr="00B71D19">
              <w:t>,0</w:t>
            </w:r>
          </w:p>
        </w:tc>
        <w:tc>
          <w:tcPr>
            <w:tcW w:w="3803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rPr>
                <w:lang w:val="en-US"/>
              </w:rPr>
              <w:t>0</w:t>
            </w:r>
            <w:r w:rsidRPr="00B71D19">
              <w:t>,0</w:t>
            </w:r>
          </w:p>
        </w:tc>
      </w:tr>
      <w:tr w:rsidR="00906E98" w:rsidRPr="00B71D19" w:rsidTr="00906E98">
        <w:trPr>
          <w:trHeight w:val="400"/>
          <w:tblCellSpacing w:w="5" w:type="nil"/>
        </w:trPr>
        <w:tc>
          <w:tcPr>
            <w:tcW w:w="2280" w:type="dxa"/>
            <w:vMerge/>
          </w:tcPr>
          <w:p w:rsidR="00906E98" w:rsidRPr="00B71D19" w:rsidRDefault="00906E98" w:rsidP="00906E98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2018</w:t>
            </w:r>
          </w:p>
        </w:tc>
        <w:tc>
          <w:tcPr>
            <w:tcW w:w="1920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rPr>
                <w:lang w:val="en-US"/>
              </w:rPr>
              <w:t>0</w:t>
            </w:r>
            <w:r w:rsidRPr="00B71D19">
              <w:t>,0</w:t>
            </w:r>
          </w:p>
        </w:tc>
        <w:tc>
          <w:tcPr>
            <w:tcW w:w="3803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rPr>
                <w:lang w:val="en-US"/>
              </w:rPr>
              <w:t>0</w:t>
            </w:r>
            <w:r w:rsidRPr="00B71D19">
              <w:t>,0</w:t>
            </w:r>
          </w:p>
        </w:tc>
      </w:tr>
      <w:tr w:rsidR="00906E98" w:rsidRPr="00B71D19" w:rsidTr="00906E98">
        <w:trPr>
          <w:trHeight w:val="400"/>
          <w:tblCellSpacing w:w="5" w:type="nil"/>
        </w:trPr>
        <w:tc>
          <w:tcPr>
            <w:tcW w:w="2280" w:type="dxa"/>
            <w:vMerge/>
          </w:tcPr>
          <w:p w:rsidR="00906E98" w:rsidRPr="00B71D19" w:rsidRDefault="00906E98" w:rsidP="00906E98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2019</w:t>
            </w:r>
          </w:p>
        </w:tc>
        <w:tc>
          <w:tcPr>
            <w:tcW w:w="1920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rPr>
                <w:lang w:val="en-US"/>
              </w:rPr>
              <w:t>0</w:t>
            </w:r>
            <w:r w:rsidRPr="00B71D19">
              <w:t>,0</w:t>
            </w:r>
          </w:p>
        </w:tc>
        <w:tc>
          <w:tcPr>
            <w:tcW w:w="3803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rPr>
                <w:lang w:val="en-US"/>
              </w:rPr>
              <w:t>0</w:t>
            </w:r>
            <w:r w:rsidRPr="00B71D19">
              <w:t>,0</w:t>
            </w:r>
          </w:p>
        </w:tc>
      </w:tr>
      <w:tr w:rsidR="00906E98" w:rsidRPr="00B71D19" w:rsidTr="00906E98">
        <w:trPr>
          <w:tblCellSpacing w:w="5" w:type="nil"/>
        </w:trPr>
        <w:tc>
          <w:tcPr>
            <w:tcW w:w="2280" w:type="dxa"/>
            <w:vMerge/>
          </w:tcPr>
          <w:p w:rsidR="00906E98" w:rsidRPr="00B71D19" w:rsidRDefault="00906E98" w:rsidP="00906E98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t>2020</w:t>
            </w:r>
          </w:p>
        </w:tc>
        <w:tc>
          <w:tcPr>
            <w:tcW w:w="1920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rPr>
                <w:lang w:val="en-US"/>
              </w:rPr>
              <w:t>0</w:t>
            </w:r>
            <w:r w:rsidRPr="00B71D19">
              <w:t>,0</w:t>
            </w:r>
          </w:p>
        </w:tc>
        <w:tc>
          <w:tcPr>
            <w:tcW w:w="3803" w:type="dxa"/>
            <w:shd w:val="clear" w:color="auto" w:fill="auto"/>
          </w:tcPr>
          <w:p w:rsidR="00906E98" w:rsidRPr="00B71D19" w:rsidRDefault="00906E98" w:rsidP="00906E98">
            <w:pPr>
              <w:pStyle w:val="ConsPlusCell"/>
              <w:suppressAutoHyphens/>
              <w:jc w:val="center"/>
            </w:pPr>
            <w:r w:rsidRPr="00B71D19">
              <w:rPr>
                <w:lang w:val="en-US"/>
              </w:rPr>
              <w:t>0</w:t>
            </w:r>
            <w:r w:rsidRPr="00B71D19">
              <w:t>,0</w:t>
            </w:r>
          </w:p>
        </w:tc>
      </w:tr>
      <w:tr w:rsidR="00906E98" w:rsidRPr="00B71D19" w:rsidTr="00906E98">
        <w:trPr>
          <w:trHeight w:val="704"/>
          <w:tblCellSpacing w:w="5" w:type="nil"/>
        </w:trPr>
        <w:tc>
          <w:tcPr>
            <w:tcW w:w="2280" w:type="dxa"/>
          </w:tcPr>
          <w:p w:rsidR="00906E98" w:rsidRPr="00B71D19" w:rsidRDefault="00906E98" w:rsidP="00906E98">
            <w:pPr>
              <w:pStyle w:val="ConsPlusCell"/>
              <w:suppressAutoHyphens/>
            </w:pPr>
            <w:r w:rsidRPr="00B71D19">
              <w:t>Ожидаемые результаты реализации подпрограммы</w:t>
            </w:r>
          </w:p>
        </w:tc>
        <w:tc>
          <w:tcPr>
            <w:tcW w:w="7643" w:type="dxa"/>
            <w:gridSpan w:val="3"/>
          </w:tcPr>
          <w:p w:rsidR="00906E98" w:rsidRPr="00B71D19" w:rsidRDefault="00906E98" w:rsidP="00906E98">
            <w:pPr>
              <w:pStyle w:val="ConsPlusCell"/>
              <w:tabs>
                <w:tab w:val="left" w:pos="197"/>
              </w:tabs>
              <w:suppressAutoHyphens/>
              <w:jc w:val="both"/>
            </w:pPr>
            <w:r w:rsidRPr="00B71D19">
              <w:t xml:space="preserve">1.  Формирование единого открытого информационного пространства в сфере управления общественными финансами, обеспечение достоверности и доступности для граждан информации о деятельности органов </w:t>
            </w:r>
            <w:r>
              <w:t>местного самоуправления поселения.</w:t>
            </w:r>
          </w:p>
          <w:p w:rsidR="00906E98" w:rsidRPr="00B71D19" w:rsidRDefault="00906E98" w:rsidP="00906E98">
            <w:pPr>
              <w:pStyle w:val="ConsPlusCell"/>
              <w:suppressAutoHyphens/>
              <w:jc w:val="both"/>
            </w:pPr>
            <w:r w:rsidRPr="00B71D19">
              <w:t>2. Обеспечение открытости и доступности для граждан и организаций информации о деятельности публично-правовых образований по подготовке и исполнению бюджет</w:t>
            </w:r>
            <w:r>
              <w:t>а Хомутовского сельского поселения</w:t>
            </w:r>
            <w:r w:rsidRPr="00B71D19">
              <w:t>.</w:t>
            </w:r>
          </w:p>
          <w:p w:rsidR="00906E98" w:rsidRPr="00B71D19" w:rsidRDefault="00906E98" w:rsidP="00906E98">
            <w:pPr>
              <w:pStyle w:val="ConsPlusCell"/>
              <w:suppressAutoHyphens/>
              <w:jc w:val="both"/>
            </w:pPr>
            <w:r w:rsidRPr="00B71D19">
              <w:t xml:space="preserve">3. Достижение высоких показателей автоматизации процессов планирования и исполнения бюджета </w:t>
            </w:r>
            <w:r>
              <w:t>Хомутовского сельского поселения</w:t>
            </w:r>
            <w:r w:rsidRPr="00B71D19">
              <w:t xml:space="preserve">. </w:t>
            </w:r>
          </w:p>
        </w:tc>
      </w:tr>
    </w:tbl>
    <w:p w:rsidR="00906E98" w:rsidRPr="00B71D19" w:rsidRDefault="00906E98" w:rsidP="00906E98">
      <w:pPr>
        <w:suppressAutoHyphens/>
        <w:rPr>
          <w:sz w:val="28"/>
          <w:szCs w:val="28"/>
        </w:rPr>
      </w:pPr>
    </w:p>
    <w:p w:rsidR="00906E98" w:rsidRPr="00B71D19" w:rsidRDefault="00906E98" w:rsidP="00906E98">
      <w:pPr>
        <w:suppressAutoHyphens/>
        <w:rPr>
          <w:sz w:val="28"/>
          <w:szCs w:val="28"/>
        </w:rPr>
      </w:pPr>
      <w:r w:rsidRPr="00B71D19">
        <w:rPr>
          <w:sz w:val="28"/>
          <w:szCs w:val="28"/>
        </w:rPr>
        <w:br w:type="page"/>
      </w:r>
    </w:p>
    <w:p w:rsidR="00906E98" w:rsidRPr="00B71D19" w:rsidRDefault="00906E98" w:rsidP="00906E98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trike/>
          <w:sz w:val="28"/>
          <w:szCs w:val="28"/>
        </w:rPr>
      </w:pPr>
      <w:r w:rsidRPr="00B71D19">
        <w:rPr>
          <w:sz w:val="28"/>
          <w:szCs w:val="28"/>
        </w:rPr>
        <w:lastRenderedPageBreak/>
        <w:t xml:space="preserve">1.Характеристика сферы реализации подпрограммы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>ной программы</w:t>
      </w:r>
    </w:p>
    <w:p w:rsidR="00906E98" w:rsidRPr="00B71D19" w:rsidRDefault="00906E98" w:rsidP="00906E9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Хомутовское сельское поселение</w:t>
      </w:r>
      <w:r w:rsidRPr="00B71D19">
        <w:rPr>
          <w:sz w:val="28"/>
          <w:szCs w:val="28"/>
        </w:rPr>
        <w:t xml:space="preserve"> на протяжении ряда лет реализует реформы в сфере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 xml:space="preserve">ных финансов. Эти реформы затрагивают организацию бюджетного процесса, совершенствование системы межбюджетных отношений, управление муниципальным долгом, </w:t>
      </w:r>
      <w:proofErr w:type="gramStart"/>
      <w:r w:rsidRPr="00B71D19">
        <w:rPr>
          <w:sz w:val="28"/>
          <w:szCs w:val="28"/>
        </w:rPr>
        <w:t>контроль за</w:t>
      </w:r>
      <w:proofErr w:type="gramEnd"/>
      <w:r w:rsidRPr="00B71D19">
        <w:rPr>
          <w:sz w:val="28"/>
          <w:szCs w:val="28"/>
        </w:rPr>
        <w:t xml:space="preserve"> расходованием бюджетных средств. </w:t>
      </w:r>
    </w:p>
    <w:p w:rsidR="00906E98" w:rsidRPr="00B71D19" w:rsidRDefault="00906E98" w:rsidP="00906E98">
      <w:pPr>
        <w:suppressAutoHyphens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Эффективная реализация этих реформ требует постоянного повышения степени автоматизации деятельности финансовых органов и в период с 2000 года до настоящего времени обеспечивается за счет адаптации информационной системы Автоматизированная информационная система бюджетного процесса (далее - АИСБП).</w:t>
      </w:r>
    </w:p>
    <w:p w:rsidR="00906E98" w:rsidRPr="00B71D19" w:rsidRDefault="00906E98" w:rsidP="00906E98">
      <w:pPr>
        <w:suppressAutoHyphens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Однако на сегодняшний день архитектура системы АИСБП не позволяет реализовать ряд ключевых преимуществ современных информационных технологий, прежде всего – возможность работы территориально удаленных участников бюджетного процесса с единой базой данных с использованием средств телекоммуникационной связи. </w:t>
      </w:r>
    </w:p>
    <w:p w:rsidR="00906E98" w:rsidRPr="00B71D19" w:rsidRDefault="00906E98" w:rsidP="00906E98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B71D19">
        <w:rPr>
          <w:sz w:val="28"/>
          <w:szCs w:val="28"/>
        </w:rPr>
        <w:t xml:space="preserve">Отсутствие единого хранилища информации, содержащего детализированные данные о планировании и исполнении бюджета в разрезе каждого участника бюджетного процесса, не позволяет оперативно получать необходимую для принятия управленческих решений информацию, усложняет интеграцию с </w:t>
      </w:r>
      <w:r>
        <w:rPr>
          <w:sz w:val="28"/>
          <w:szCs w:val="28"/>
        </w:rPr>
        <w:t>област</w:t>
      </w:r>
      <w:r w:rsidRPr="00B71D19">
        <w:rPr>
          <w:sz w:val="28"/>
          <w:szCs w:val="28"/>
        </w:rPr>
        <w:t>ными</w:t>
      </w:r>
      <w:r>
        <w:rPr>
          <w:sz w:val="28"/>
          <w:szCs w:val="28"/>
        </w:rPr>
        <w:t xml:space="preserve"> и районными</w:t>
      </w:r>
      <w:r w:rsidRPr="00B71D19">
        <w:rPr>
          <w:sz w:val="28"/>
          <w:szCs w:val="28"/>
        </w:rPr>
        <w:t xml:space="preserve"> информационными системами «Электронного правительства», а также требует предоставления участниками бюджетного процесса большого количества отчетных форм, которые при наличии единой базы данных могли бы формироваться автоматически.</w:t>
      </w:r>
      <w:proofErr w:type="gramEnd"/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Не решены вопросы исключения дублирования операций по многократному вводу и обработке данных, не создан механизм реализации закрепленного в Бюджетном </w:t>
      </w:r>
      <w:hyperlink r:id="rId12" w:history="1">
        <w:r w:rsidRPr="00B71D19">
          <w:rPr>
            <w:sz w:val="28"/>
            <w:szCs w:val="28"/>
          </w:rPr>
          <w:t>кодексе</w:t>
        </w:r>
      </w:hyperlink>
      <w:r w:rsidRPr="00B71D19">
        <w:rPr>
          <w:sz w:val="28"/>
          <w:szCs w:val="28"/>
        </w:rPr>
        <w:t xml:space="preserve"> Российской Федерации принципа прозрачности бюджетных данных для широкого круга заинтересованных пользователей.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4501E">
        <w:rPr>
          <w:sz w:val="28"/>
          <w:szCs w:val="28"/>
        </w:rPr>
        <w:t xml:space="preserve">Внесение изменений в Бюджетный кодекс Российской Федерации в части перехода к разработке бюджета </w:t>
      </w:r>
      <w:r w:rsidRPr="00DB6B89">
        <w:rPr>
          <w:sz w:val="28"/>
          <w:szCs w:val="28"/>
        </w:rPr>
        <w:t>Хомутовского сельского поселения</w:t>
      </w:r>
      <w:r w:rsidRPr="00A4501E">
        <w:rPr>
          <w:sz w:val="28"/>
          <w:szCs w:val="28"/>
        </w:rPr>
        <w:t xml:space="preserve"> на основе муниципальных программ </w:t>
      </w:r>
      <w:r w:rsidRPr="00DB6B89">
        <w:rPr>
          <w:sz w:val="28"/>
          <w:szCs w:val="28"/>
        </w:rPr>
        <w:t>Хомутовского сельского поселения</w:t>
      </w:r>
      <w:r w:rsidRPr="00A4501E">
        <w:rPr>
          <w:sz w:val="28"/>
          <w:szCs w:val="28"/>
        </w:rPr>
        <w:t xml:space="preserve">, наделения </w:t>
      </w:r>
      <w:r>
        <w:rPr>
          <w:sz w:val="28"/>
          <w:szCs w:val="28"/>
        </w:rPr>
        <w:t>сектора экономики и финансов</w:t>
      </w:r>
      <w:r w:rsidRPr="00A4501E">
        <w:rPr>
          <w:sz w:val="28"/>
          <w:szCs w:val="28"/>
        </w:rPr>
        <w:t xml:space="preserve"> </w:t>
      </w:r>
      <w:r w:rsidRPr="00DB6B89">
        <w:rPr>
          <w:sz w:val="28"/>
          <w:szCs w:val="28"/>
        </w:rPr>
        <w:t>Хомутовского сельского поселения</w:t>
      </w:r>
      <w:r w:rsidRPr="00A4501E">
        <w:rPr>
          <w:sz w:val="28"/>
          <w:szCs w:val="28"/>
        </w:rPr>
        <w:t xml:space="preserve"> исключительными полномочиями по осуществлению санкционирования оплаты денежных обязательств получателей средств после проверки документов, подтверждающих возникновение таких обязательств, а также принятие Федерального закона от 05.04.2013 № 44-ФЗ о контрактной системе в</w:t>
      </w:r>
      <w:proofErr w:type="gramEnd"/>
      <w:r w:rsidRPr="00A4501E">
        <w:rPr>
          <w:sz w:val="28"/>
          <w:szCs w:val="28"/>
        </w:rPr>
        <w:t xml:space="preserve"> сфере закупок в части проверки соответствия информации о предоставленных объемах финансового обеспечения информации, зафиксированной в документах, на всех этапах осуществления закупок требуют эффективной автоматизации.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Прогнозом развития сферы реализации подпрограммы является внедрение современной информационной системы управления </w:t>
      </w:r>
      <w:r w:rsidRPr="00B71D19">
        <w:rPr>
          <w:sz w:val="28"/>
          <w:szCs w:val="28"/>
        </w:rPr>
        <w:lastRenderedPageBreak/>
        <w:t xml:space="preserve">общественными финансами с использованием современных телекоммуникационных технологий, </w:t>
      </w:r>
      <w:proofErr w:type="gramStart"/>
      <w:r w:rsidRPr="00B71D19">
        <w:rPr>
          <w:sz w:val="28"/>
          <w:szCs w:val="28"/>
        </w:rPr>
        <w:t>которая</w:t>
      </w:r>
      <w:proofErr w:type="gramEnd"/>
      <w:r w:rsidRPr="00B71D19">
        <w:rPr>
          <w:sz w:val="28"/>
          <w:szCs w:val="28"/>
        </w:rPr>
        <w:t xml:space="preserve"> позволит объединить в единое информационное пространство всех участников бюджетного процесса.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В рамках создания единой информационной системы управления общественными финансами </w:t>
      </w:r>
      <w:r w:rsidRPr="00DB6B89">
        <w:rPr>
          <w:sz w:val="28"/>
          <w:szCs w:val="28"/>
        </w:rPr>
        <w:t>Хомутовского сельского поселения</w:t>
      </w:r>
      <w:r w:rsidRPr="00A4501E">
        <w:rPr>
          <w:sz w:val="28"/>
          <w:szCs w:val="28"/>
        </w:rPr>
        <w:t xml:space="preserve"> </w:t>
      </w:r>
      <w:r w:rsidRPr="00B71D19">
        <w:rPr>
          <w:sz w:val="28"/>
          <w:szCs w:val="28"/>
        </w:rPr>
        <w:t>предусматривается интеграция процессов бюджетного планирования, управления доходами, расходами, долгом и финансовыми активами, денежными средствами, закупками, бухгалтерского и управленческого учета, финансового контроля.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Функциональные возможности единой информационной системы управления общественными финансами </w:t>
      </w:r>
      <w:r w:rsidRPr="00DB6B89">
        <w:rPr>
          <w:sz w:val="28"/>
          <w:szCs w:val="28"/>
        </w:rPr>
        <w:t>Хомутовского сельского поселения</w:t>
      </w:r>
      <w:r w:rsidRPr="00A4501E">
        <w:rPr>
          <w:sz w:val="28"/>
          <w:szCs w:val="28"/>
        </w:rPr>
        <w:t xml:space="preserve"> </w:t>
      </w:r>
      <w:r w:rsidRPr="00B71D19">
        <w:rPr>
          <w:sz w:val="28"/>
          <w:szCs w:val="28"/>
        </w:rPr>
        <w:t>обеспечат доступ к функциям системы различным категориям пользователей в соответствии с регламентируемым доступом к отчетности и первичным документам. Использование возможностей распределенного доступа позволит пользователям работать с отчетностью в интерактивном режиме. В интерактивном режиме будут в полном объеме поддерживаться функции оперативной аналитической обработки данных отчета (детализация, агрегирование, изменение формы представления отчетов и др.).</w:t>
      </w:r>
    </w:p>
    <w:p w:rsidR="00906E98" w:rsidRPr="00B71D19" w:rsidRDefault="00906E98" w:rsidP="00906E98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B71D19">
        <w:rPr>
          <w:sz w:val="28"/>
          <w:szCs w:val="28"/>
        </w:rPr>
        <w:t xml:space="preserve">Создаваемая в </w:t>
      </w:r>
      <w:r w:rsidRPr="00DB6B89">
        <w:rPr>
          <w:sz w:val="28"/>
          <w:szCs w:val="28"/>
        </w:rPr>
        <w:t>Хомутовско</w:t>
      </w:r>
      <w:r>
        <w:rPr>
          <w:sz w:val="28"/>
          <w:szCs w:val="28"/>
        </w:rPr>
        <w:t>м</w:t>
      </w:r>
      <w:r w:rsidRPr="00DB6B8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DB6B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4501E">
        <w:rPr>
          <w:sz w:val="28"/>
          <w:szCs w:val="28"/>
        </w:rPr>
        <w:t xml:space="preserve"> </w:t>
      </w:r>
      <w:r w:rsidRPr="00B71D19">
        <w:rPr>
          <w:sz w:val="28"/>
          <w:szCs w:val="28"/>
        </w:rPr>
        <w:t>информационная система управления общественными финансами должна обеспечить соответствие всем современным требованиям к процессам планирования и исполнения бюджета, формирования бюджетной отчетности и представления информации о ходе бюджетного процесса в сети Интернет, адаптирова</w:t>
      </w:r>
      <w:r>
        <w:rPr>
          <w:sz w:val="28"/>
          <w:szCs w:val="28"/>
        </w:rPr>
        <w:t>нной как для органов м</w:t>
      </w:r>
      <w:r w:rsidRPr="00B71D19">
        <w:rPr>
          <w:sz w:val="28"/>
          <w:szCs w:val="28"/>
        </w:rPr>
        <w:t>естного самоуправления с целью поддержки принятия управленческих решений, так и для граждан с целью обеспечения эффективного общественного контроля.</w:t>
      </w:r>
      <w:proofErr w:type="gramEnd"/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Описание мер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>ного регулирования и управления рисками.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Риски реализации подпрограммы могут являться следствием деятельности сторонних организаций, оказывающих техническое сопровождение реализации подпрограммы.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К рискам, связанным с деятельностью сторонних организаций, оказывающих техническое сопровождение реализации подпрограммы, относятся: качество разработки и сопровождения прикладного программного обеспечения, качество методической поддержки, качество консультационных услуг, качество каналов связи для связи с единой базой данных территориально удаленных участников бюджетного процесса.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Управление рисками будет осуществляться на основе следующих мер: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детальное планирование хода реализации подпрограммы;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оперативный мониторинг выполнения мероприятий подпрограммы.</w:t>
      </w:r>
    </w:p>
    <w:p w:rsidR="00906E98" w:rsidRPr="00B71D19" w:rsidRDefault="00906E98" w:rsidP="00906E98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B71D19">
        <w:rPr>
          <w:sz w:val="28"/>
          <w:szCs w:val="28"/>
        </w:rPr>
        <w:t xml:space="preserve">2. Цели, задачи и показатели (индикаторы), основные ожидаемые конечные результаты, сроки и этапы реализации подпрограммы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>ной программы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proofErr w:type="gramStart"/>
      <w:r w:rsidRPr="00B71D19">
        <w:rPr>
          <w:sz w:val="28"/>
          <w:szCs w:val="28"/>
        </w:rPr>
        <w:lastRenderedPageBreak/>
        <w:t xml:space="preserve">Целью подпрограммы является внедрение и развитие в </w:t>
      </w:r>
      <w:r w:rsidRPr="00DB6B89">
        <w:rPr>
          <w:sz w:val="28"/>
          <w:szCs w:val="28"/>
        </w:rPr>
        <w:t>Хомутовско</w:t>
      </w:r>
      <w:r>
        <w:rPr>
          <w:sz w:val="28"/>
          <w:szCs w:val="28"/>
        </w:rPr>
        <w:t>м</w:t>
      </w:r>
      <w:r w:rsidRPr="00DB6B8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DB6B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4501E">
        <w:rPr>
          <w:sz w:val="28"/>
          <w:szCs w:val="28"/>
        </w:rPr>
        <w:t xml:space="preserve"> </w:t>
      </w:r>
      <w:r w:rsidRPr="00B71D19">
        <w:rPr>
          <w:sz w:val="28"/>
          <w:szCs w:val="28"/>
        </w:rPr>
        <w:t>информационной системы, которая позволит существенно повысить качество финансового менеджмента и контроля, обесп</w:t>
      </w:r>
      <w:r>
        <w:rPr>
          <w:sz w:val="28"/>
          <w:szCs w:val="28"/>
        </w:rPr>
        <w:t>ечить эффективную интеграцию с областн</w:t>
      </w:r>
      <w:r w:rsidRPr="00B71D19">
        <w:rPr>
          <w:sz w:val="28"/>
          <w:szCs w:val="28"/>
        </w:rPr>
        <w:t xml:space="preserve">ыми </w:t>
      </w:r>
      <w:r>
        <w:rPr>
          <w:sz w:val="28"/>
          <w:szCs w:val="28"/>
        </w:rPr>
        <w:t xml:space="preserve">и районными </w:t>
      </w:r>
      <w:r w:rsidRPr="00B71D19">
        <w:rPr>
          <w:sz w:val="28"/>
          <w:szCs w:val="28"/>
        </w:rPr>
        <w:t>информационными системами, а также предоставит гражданам возможность получения в доступной и наглядной форме информации о параметрах бюджета</w:t>
      </w:r>
      <w:r>
        <w:rPr>
          <w:sz w:val="28"/>
          <w:szCs w:val="28"/>
        </w:rPr>
        <w:t xml:space="preserve"> </w:t>
      </w:r>
      <w:r w:rsidRPr="00DB6B89">
        <w:rPr>
          <w:sz w:val="28"/>
          <w:szCs w:val="28"/>
        </w:rPr>
        <w:t>Хомутовского сельского поселения</w:t>
      </w:r>
      <w:r w:rsidRPr="00B71D19">
        <w:rPr>
          <w:sz w:val="28"/>
          <w:szCs w:val="28"/>
        </w:rPr>
        <w:t>, планируемых и достигнутых результатах использования бюджетных средств.</w:t>
      </w:r>
      <w:proofErr w:type="gramEnd"/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1. Обеспечение высокой степени автоматизации и интеграции процессов составления и исполнения бюджетов, а также предоставление эффективных методов финансового контроля на всех этапах планирования и исполнения бюджетов.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2. Обеспечение прозрачности и открытости информации о деятельности публично-правовых образований в сфере управления общественными финансами.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Решение поставленных задач обеспечивается путем реализации соответствующих основных мероприятий подпрограммы.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Планируемые показатели по итогам реализации подпрограммы.</w:t>
      </w:r>
    </w:p>
    <w:p w:rsidR="00906E98" w:rsidRPr="00B71D19" w:rsidRDefault="00906E98" w:rsidP="00906E98">
      <w:pPr>
        <w:widowControl w:val="0"/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1. Доля </w:t>
      </w:r>
      <w:r>
        <w:rPr>
          <w:sz w:val="28"/>
          <w:szCs w:val="28"/>
        </w:rPr>
        <w:t>специалистов</w:t>
      </w:r>
      <w:r w:rsidRPr="00B71D19">
        <w:rPr>
          <w:sz w:val="28"/>
          <w:szCs w:val="28"/>
        </w:rPr>
        <w:t xml:space="preserve"> сектора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 xml:space="preserve">ного </w:t>
      </w:r>
      <w:r>
        <w:rPr>
          <w:sz w:val="28"/>
          <w:szCs w:val="28"/>
        </w:rPr>
        <w:t>образования</w:t>
      </w:r>
      <w:r w:rsidRPr="00B71D19">
        <w:rPr>
          <w:sz w:val="28"/>
          <w:szCs w:val="28"/>
        </w:rPr>
        <w:t xml:space="preserve">, которые обеспечены доступом к работе в единой информационной системе управления общественными финансами </w:t>
      </w:r>
      <w:r w:rsidRPr="00DB6B89">
        <w:rPr>
          <w:sz w:val="28"/>
          <w:szCs w:val="28"/>
        </w:rPr>
        <w:t>Хомутовского сельского поселения</w:t>
      </w:r>
      <w:r w:rsidRPr="00A4501E">
        <w:rPr>
          <w:sz w:val="28"/>
          <w:szCs w:val="28"/>
        </w:rPr>
        <w:t xml:space="preserve"> </w:t>
      </w:r>
      <w:r w:rsidRPr="00B71D19">
        <w:rPr>
          <w:sz w:val="28"/>
          <w:szCs w:val="28"/>
        </w:rPr>
        <w:t>(K1).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Рассчитывается как отношение количества </w:t>
      </w:r>
      <w:r>
        <w:rPr>
          <w:sz w:val="28"/>
          <w:szCs w:val="28"/>
        </w:rPr>
        <w:t>специалистов</w:t>
      </w:r>
      <w:r w:rsidRPr="00B71D19">
        <w:rPr>
          <w:sz w:val="28"/>
          <w:szCs w:val="28"/>
        </w:rPr>
        <w:t xml:space="preserve"> сектора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 xml:space="preserve">ного управления </w:t>
      </w:r>
      <w:r w:rsidRPr="00DB6B89">
        <w:rPr>
          <w:sz w:val="28"/>
          <w:szCs w:val="28"/>
        </w:rPr>
        <w:t>Хомутовского сельского поселения</w:t>
      </w:r>
      <w:r w:rsidRPr="00B71D19">
        <w:rPr>
          <w:sz w:val="28"/>
          <w:szCs w:val="28"/>
        </w:rPr>
        <w:t xml:space="preserve">, подключенных в установленном порядке к единой информационной системе управления общественными финансами, к общему числу </w:t>
      </w:r>
      <w:r>
        <w:rPr>
          <w:sz w:val="28"/>
          <w:szCs w:val="28"/>
        </w:rPr>
        <w:t>специалистов</w:t>
      </w:r>
      <w:r w:rsidRPr="00B71D19">
        <w:rPr>
          <w:sz w:val="28"/>
          <w:szCs w:val="28"/>
        </w:rPr>
        <w:t xml:space="preserve"> сектора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 xml:space="preserve">ного управления </w:t>
      </w:r>
      <w:r w:rsidRPr="00DB6B89">
        <w:rPr>
          <w:sz w:val="28"/>
          <w:szCs w:val="28"/>
        </w:rPr>
        <w:t>Хомутовского сельского поселения</w:t>
      </w:r>
      <w:r w:rsidRPr="00A4501E">
        <w:rPr>
          <w:sz w:val="28"/>
          <w:szCs w:val="28"/>
        </w:rPr>
        <w:t xml:space="preserve"> </w:t>
      </w:r>
      <w:r w:rsidRPr="00B71D19">
        <w:rPr>
          <w:sz w:val="28"/>
          <w:szCs w:val="28"/>
        </w:rPr>
        <w:t>на отчетную дату.</w:t>
      </w:r>
    </w:p>
    <w:p w:rsidR="00906E98" w:rsidRPr="00B71D19" w:rsidRDefault="00906E98" w:rsidP="00906E9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Значения и методика расчета показателей подпрограммы приведены в приложениях № 1 и № 6 к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>ной программе.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Ожидаемые результаты реализации подпрограммы: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1. Формирование единого открытого информационного пространства в сфере управления общественными финансами </w:t>
      </w:r>
      <w:r>
        <w:rPr>
          <w:sz w:val="28"/>
          <w:szCs w:val="28"/>
        </w:rPr>
        <w:t>поселения</w:t>
      </w:r>
      <w:r w:rsidRPr="00B71D19">
        <w:rPr>
          <w:sz w:val="28"/>
          <w:szCs w:val="28"/>
        </w:rPr>
        <w:t xml:space="preserve">, обеспечение достоверности и доступности для граждан информации о деятельности органов </w:t>
      </w:r>
      <w:r>
        <w:rPr>
          <w:sz w:val="28"/>
          <w:szCs w:val="28"/>
        </w:rPr>
        <w:t xml:space="preserve"> местного самоуправления</w:t>
      </w:r>
      <w:r w:rsidRPr="00B71D1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71D19">
        <w:rPr>
          <w:sz w:val="28"/>
          <w:szCs w:val="28"/>
        </w:rPr>
        <w:t>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2. Обеспечение открытости и доступности для граждан и организаций информации о прошлой, текущей и планируемой деятельности </w:t>
      </w:r>
      <w:r>
        <w:rPr>
          <w:sz w:val="28"/>
          <w:szCs w:val="28"/>
        </w:rPr>
        <w:t>специалистов</w:t>
      </w:r>
      <w:r w:rsidRPr="00B71D19">
        <w:rPr>
          <w:sz w:val="28"/>
          <w:szCs w:val="28"/>
        </w:rPr>
        <w:t xml:space="preserve"> по подготовке и исполнению бюджет</w:t>
      </w:r>
      <w:r>
        <w:rPr>
          <w:sz w:val="28"/>
          <w:szCs w:val="28"/>
        </w:rPr>
        <w:t>а</w:t>
      </w:r>
      <w:r w:rsidRPr="00B71D19">
        <w:rPr>
          <w:sz w:val="28"/>
          <w:szCs w:val="28"/>
        </w:rPr>
        <w:t xml:space="preserve"> </w:t>
      </w:r>
      <w:r w:rsidRPr="00DB6B89">
        <w:rPr>
          <w:sz w:val="28"/>
          <w:szCs w:val="28"/>
        </w:rPr>
        <w:t>Хомутовского сельского поселения</w:t>
      </w:r>
      <w:r w:rsidRPr="00B71D19">
        <w:rPr>
          <w:sz w:val="28"/>
          <w:szCs w:val="28"/>
        </w:rPr>
        <w:t>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3. Достижение высоких показателей автоматизации процессов планирования и исполнения бюджета</w:t>
      </w:r>
      <w:r>
        <w:rPr>
          <w:sz w:val="28"/>
          <w:szCs w:val="28"/>
        </w:rPr>
        <w:t xml:space="preserve"> </w:t>
      </w:r>
      <w:r w:rsidRPr="00DB6B89">
        <w:rPr>
          <w:sz w:val="28"/>
          <w:szCs w:val="28"/>
        </w:rPr>
        <w:t>Хомутовского сельского поселения</w:t>
      </w:r>
      <w:r w:rsidRPr="00B71D19">
        <w:rPr>
          <w:sz w:val="28"/>
          <w:szCs w:val="28"/>
        </w:rPr>
        <w:t>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71D19">
        <w:rPr>
          <w:sz w:val="28"/>
          <w:szCs w:val="28"/>
        </w:rPr>
        <w:lastRenderedPageBreak/>
        <w:t>Подпрограмма носит постоянный характер. 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906E98" w:rsidRPr="00B71D19" w:rsidRDefault="00906E98" w:rsidP="00906E98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906E98" w:rsidRPr="00B71D19" w:rsidRDefault="00906E98" w:rsidP="00906E98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B71D19">
        <w:rPr>
          <w:sz w:val="28"/>
          <w:szCs w:val="28"/>
        </w:rPr>
        <w:t xml:space="preserve">3. Характеристика основных мероприятий подпрограммы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>ной программы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В рамках подпрограммы реализуется 5 основных мероприятий </w:t>
      </w:r>
      <w:r w:rsidRPr="00B71D19">
        <w:rPr>
          <w:sz w:val="28"/>
          <w:szCs w:val="28"/>
        </w:rPr>
        <w:br/>
        <w:t xml:space="preserve">(приложение № 2 к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>ной программе):</w:t>
      </w:r>
    </w:p>
    <w:p w:rsidR="00906E98" w:rsidRPr="00E2653B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53B">
        <w:rPr>
          <w:sz w:val="28"/>
          <w:szCs w:val="28"/>
        </w:rPr>
        <w:t>1. Приобретение серверного оборудования.</w:t>
      </w:r>
    </w:p>
    <w:p w:rsidR="00906E98" w:rsidRPr="00E2653B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53B">
        <w:rPr>
          <w:sz w:val="28"/>
          <w:szCs w:val="28"/>
        </w:rPr>
        <w:t>В рамках данного мероприятия предусматривается закупка серверов (не исключена возможность получения от министерства финансов Ростовской области) и системы хранения данных для обеспечения необходимого уровня производительности вычислительной системы.</w:t>
      </w:r>
    </w:p>
    <w:p w:rsidR="00906E98" w:rsidRPr="00E2653B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53B">
        <w:rPr>
          <w:sz w:val="28"/>
          <w:szCs w:val="28"/>
        </w:rPr>
        <w:t>Данное мероприятие предполагает планирование расходов бюджета Хомутовского сельского поселения.</w:t>
      </w:r>
    </w:p>
    <w:p w:rsidR="00906E98" w:rsidRPr="00E2653B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53B">
        <w:rPr>
          <w:sz w:val="28"/>
          <w:szCs w:val="28"/>
        </w:rPr>
        <w:t>2. Приобретение системы управления базами данных.</w:t>
      </w:r>
    </w:p>
    <w:p w:rsidR="00906E98" w:rsidRPr="00E2653B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53B">
        <w:rPr>
          <w:sz w:val="28"/>
          <w:szCs w:val="28"/>
        </w:rPr>
        <w:t xml:space="preserve">В рамках мероприятия предусматривается покупка специализированного программного средства, обеспечивающего управление созданием и использованием </w:t>
      </w:r>
      <w:hyperlink r:id="rId13" w:tooltip="База данных" w:history="1">
        <w:r w:rsidRPr="00E2653B">
          <w:rPr>
            <w:sz w:val="28"/>
            <w:szCs w:val="28"/>
          </w:rPr>
          <w:t>баз данных</w:t>
        </w:r>
      </w:hyperlink>
      <w:r w:rsidRPr="00E2653B">
        <w:rPr>
          <w:sz w:val="28"/>
          <w:szCs w:val="28"/>
        </w:rPr>
        <w:t xml:space="preserve"> единой информационной системы управления общественными финансами Хомутовского сельского поселения.</w:t>
      </w:r>
    </w:p>
    <w:p w:rsidR="00906E98" w:rsidRPr="00E2653B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53B">
        <w:rPr>
          <w:sz w:val="28"/>
          <w:szCs w:val="28"/>
        </w:rPr>
        <w:t>Данное мероприятие предполагает планирование расходов бюджета Хомутовского сельского поселения.</w:t>
      </w:r>
    </w:p>
    <w:p w:rsidR="00906E98" w:rsidRPr="00E2653B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53B">
        <w:rPr>
          <w:sz w:val="28"/>
          <w:szCs w:val="28"/>
        </w:rPr>
        <w:t xml:space="preserve">3. Приобретение и внедрение подсистем единой информационной системы управления общественными финансами Хомутовского сельского поселения. </w:t>
      </w:r>
    </w:p>
    <w:p w:rsidR="00906E98" w:rsidRPr="00E2653B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53B">
        <w:rPr>
          <w:sz w:val="28"/>
          <w:szCs w:val="28"/>
        </w:rPr>
        <w:t>Предусматривается приобретение и внедрение на уровне муниципального образования следующих подсистем:</w:t>
      </w:r>
    </w:p>
    <w:p w:rsidR="00906E98" w:rsidRPr="00E2653B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53B">
        <w:rPr>
          <w:sz w:val="28"/>
          <w:szCs w:val="28"/>
        </w:rPr>
        <w:t>- подсистема планирования расходов бюджета Хомутовского сельского поселения;</w:t>
      </w:r>
    </w:p>
    <w:p w:rsidR="00906E98" w:rsidRPr="00E2653B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53B">
        <w:rPr>
          <w:sz w:val="28"/>
          <w:szCs w:val="28"/>
        </w:rPr>
        <w:t>- подсистема внутреннего портала для органов местного самоуправления Хомутовского сельского поселения;</w:t>
      </w:r>
    </w:p>
    <w:p w:rsidR="00906E98" w:rsidRPr="00E2653B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53B">
        <w:rPr>
          <w:sz w:val="28"/>
          <w:szCs w:val="28"/>
        </w:rPr>
        <w:t>- подсистема портала «Открытый бюджет Хомутовского сельского поселения»;</w:t>
      </w:r>
    </w:p>
    <w:p w:rsidR="00906E98" w:rsidRPr="00E2653B" w:rsidRDefault="00906E98" w:rsidP="00906E98">
      <w:pPr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 w:rsidRPr="00E2653B">
        <w:rPr>
          <w:sz w:val="28"/>
          <w:szCs w:val="28"/>
        </w:rPr>
        <w:t xml:space="preserve">- подсистема санкционирования при осуществлении муниципальных закупок. 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653B">
        <w:rPr>
          <w:sz w:val="28"/>
          <w:szCs w:val="28"/>
        </w:rPr>
        <w:t>Данное мероприятие предполагает планирование расходов бюджета Хомутовского сельского поселения.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D19">
        <w:rPr>
          <w:sz w:val="28"/>
          <w:szCs w:val="28"/>
        </w:rPr>
        <w:t xml:space="preserve">. Сопровождение единой информационной системы управления общественными финансами </w:t>
      </w:r>
      <w:r w:rsidRPr="00DB6B89">
        <w:rPr>
          <w:sz w:val="28"/>
          <w:szCs w:val="28"/>
        </w:rPr>
        <w:t>Хомутовского сельского поселения</w:t>
      </w:r>
      <w:r w:rsidRPr="00A4501E">
        <w:rPr>
          <w:sz w:val="28"/>
          <w:szCs w:val="28"/>
        </w:rPr>
        <w:t xml:space="preserve"> </w:t>
      </w:r>
      <w:r w:rsidRPr="00B71D19">
        <w:rPr>
          <w:sz w:val="28"/>
          <w:szCs w:val="28"/>
        </w:rPr>
        <w:t>в части приобретенных подсистем и средств вычислительной техники.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Данное мероприятие предусматривает выполнение работ по сопровождению единой информационной системы управления общественными финансами </w:t>
      </w:r>
      <w:r w:rsidRPr="00DB6B89">
        <w:rPr>
          <w:sz w:val="28"/>
          <w:szCs w:val="28"/>
        </w:rPr>
        <w:t>Хомутовского сельского поселения</w:t>
      </w:r>
      <w:r w:rsidRPr="00B71D19">
        <w:rPr>
          <w:sz w:val="28"/>
          <w:szCs w:val="28"/>
        </w:rPr>
        <w:t xml:space="preserve"> в части приобретенных подсистем и техническому обслуживанию серверного оборудования.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lastRenderedPageBreak/>
        <w:t>Данное мероприятие предполагает планирование расходов бюджета</w:t>
      </w:r>
      <w:r>
        <w:rPr>
          <w:sz w:val="28"/>
          <w:szCs w:val="28"/>
        </w:rPr>
        <w:t xml:space="preserve"> </w:t>
      </w:r>
      <w:r w:rsidRPr="00DB6B89">
        <w:rPr>
          <w:sz w:val="28"/>
          <w:szCs w:val="28"/>
        </w:rPr>
        <w:t>Хомутовского сельского поселения</w:t>
      </w:r>
      <w:r w:rsidRPr="00B71D19">
        <w:rPr>
          <w:sz w:val="28"/>
          <w:szCs w:val="28"/>
        </w:rPr>
        <w:t>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906E98" w:rsidRPr="00B71D19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906E98" w:rsidRPr="00B71D19" w:rsidRDefault="00906E98" w:rsidP="00906E98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B71D19">
        <w:rPr>
          <w:sz w:val="28"/>
          <w:szCs w:val="28"/>
        </w:rPr>
        <w:t xml:space="preserve">4. Информация по ресурсному обеспечению подпрограммы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>ной программы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>Объем финансового обеспечения реализации подпрограммы за счет средств бюджета</w:t>
      </w:r>
      <w:r>
        <w:rPr>
          <w:sz w:val="28"/>
          <w:szCs w:val="28"/>
        </w:rPr>
        <w:t xml:space="preserve"> </w:t>
      </w:r>
      <w:r w:rsidRPr="00DB6B89">
        <w:rPr>
          <w:sz w:val="28"/>
          <w:szCs w:val="28"/>
        </w:rPr>
        <w:t>Хомутовского сельского поселения</w:t>
      </w:r>
      <w:r w:rsidRPr="00A4501E">
        <w:rPr>
          <w:sz w:val="28"/>
          <w:szCs w:val="28"/>
        </w:rPr>
        <w:t xml:space="preserve"> </w:t>
      </w:r>
      <w:r w:rsidRPr="00B71D19">
        <w:rPr>
          <w:sz w:val="28"/>
          <w:szCs w:val="28"/>
        </w:rPr>
        <w:t>за весь период ее реализации составляет 0,0</w:t>
      </w:r>
      <w:r w:rsidRPr="00B71D19">
        <w:rPr>
          <w:color w:val="000000"/>
          <w:sz w:val="28"/>
          <w:szCs w:val="28"/>
        </w:rPr>
        <w:t xml:space="preserve"> </w:t>
      </w:r>
      <w:r w:rsidRPr="00B71D19">
        <w:rPr>
          <w:sz w:val="28"/>
          <w:szCs w:val="28"/>
        </w:rPr>
        <w:t>тыс. рублей.</w:t>
      </w:r>
    </w:p>
    <w:p w:rsidR="00906E98" w:rsidRPr="00B71D19" w:rsidRDefault="00906E98" w:rsidP="00906E9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1D19">
        <w:rPr>
          <w:sz w:val="28"/>
          <w:szCs w:val="28"/>
        </w:rPr>
        <w:t xml:space="preserve">Ресурсное обеспечение реализации подпрограммы по годам представлено в </w:t>
      </w:r>
      <w:hyperlink r:id="rId14" w:history="1">
        <w:r w:rsidRPr="00B71D19">
          <w:rPr>
            <w:sz w:val="28"/>
            <w:szCs w:val="28"/>
          </w:rPr>
          <w:t>приложении</w:t>
        </w:r>
      </w:hyperlink>
      <w:r w:rsidRPr="00B71D19">
        <w:rPr>
          <w:sz w:val="28"/>
          <w:szCs w:val="28"/>
        </w:rPr>
        <w:t xml:space="preserve"> № 4 к </w:t>
      </w:r>
      <w:r>
        <w:rPr>
          <w:sz w:val="28"/>
          <w:szCs w:val="28"/>
        </w:rPr>
        <w:t>муниципаль</w:t>
      </w:r>
      <w:r w:rsidRPr="00B71D19">
        <w:rPr>
          <w:sz w:val="28"/>
          <w:szCs w:val="28"/>
        </w:rPr>
        <w:t>ной программе.</w:t>
      </w:r>
    </w:p>
    <w:p w:rsidR="00906E98" w:rsidRDefault="00906E98" w:rsidP="00906E98"/>
    <w:p w:rsidR="00B37967" w:rsidRDefault="00B37967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</w:pPr>
    </w:p>
    <w:p w:rsidR="00F70E21" w:rsidRDefault="00F70E21" w:rsidP="00044308">
      <w:pPr>
        <w:suppressAutoHyphens/>
        <w:sectPr w:rsidR="00F70E21" w:rsidSect="00044308">
          <w:pgSz w:w="11906" w:h="16838"/>
          <w:pgMar w:top="964" w:right="851" w:bottom="1134" w:left="1701" w:header="709" w:footer="709" w:gutter="0"/>
          <w:cols w:space="708"/>
          <w:docGrid w:linePitch="360"/>
        </w:sectPr>
      </w:pPr>
    </w:p>
    <w:p w:rsidR="00F70E21" w:rsidRDefault="00F70E21" w:rsidP="00044308">
      <w:pPr>
        <w:suppressAutoHyphens/>
      </w:pPr>
    </w:p>
    <w:p w:rsidR="00F70E21" w:rsidRPr="0003044C" w:rsidRDefault="00F70E21" w:rsidP="00F70E21">
      <w:pPr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t>Приложение № 1</w:t>
      </w: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</w:t>
      </w:r>
      <w:r>
        <w:rPr>
          <w:sz w:val="24"/>
          <w:szCs w:val="24"/>
        </w:rPr>
        <w:t>муниципальными</w:t>
      </w:r>
      <w:r w:rsidRPr="0003044C">
        <w:rPr>
          <w:sz w:val="24"/>
          <w:szCs w:val="24"/>
        </w:rPr>
        <w:t xml:space="preserve">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>»</w:t>
      </w:r>
    </w:p>
    <w:p w:rsidR="00F70E21" w:rsidRPr="0003044C" w:rsidRDefault="00F70E21" w:rsidP="00F70E21">
      <w:pPr>
        <w:contextualSpacing/>
        <w:jc w:val="center"/>
        <w:rPr>
          <w:sz w:val="24"/>
          <w:szCs w:val="24"/>
        </w:rPr>
      </w:pPr>
      <w:bookmarkStart w:id="0" w:name="Par400"/>
      <w:bookmarkEnd w:id="0"/>
    </w:p>
    <w:p w:rsidR="00F70E21" w:rsidRPr="0003044C" w:rsidRDefault="00F70E21" w:rsidP="00F70E21">
      <w:pPr>
        <w:contextualSpacing/>
        <w:jc w:val="center"/>
        <w:rPr>
          <w:bCs/>
          <w:sz w:val="24"/>
          <w:szCs w:val="24"/>
        </w:rPr>
      </w:pPr>
      <w:r w:rsidRPr="0003044C">
        <w:rPr>
          <w:sz w:val="24"/>
          <w:szCs w:val="24"/>
        </w:rPr>
        <w:t xml:space="preserve">Сведения о показателях (индикаторах) муниципальной программы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>», подпрограмм муниципальной программы</w:t>
      </w:r>
      <w:r w:rsidRPr="0003044C">
        <w:rPr>
          <w:bCs/>
          <w:sz w:val="24"/>
          <w:szCs w:val="24"/>
        </w:rPr>
        <w:t xml:space="preserve"> и их значениях</w:t>
      </w:r>
    </w:p>
    <w:p w:rsidR="00F70E21" w:rsidRPr="0003044C" w:rsidRDefault="00F70E21" w:rsidP="00F70E21">
      <w:pPr>
        <w:contextualSpacing/>
        <w:jc w:val="center"/>
        <w:rPr>
          <w:bCs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417"/>
        <w:gridCol w:w="992"/>
        <w:gridCol w:w="993"/>
        <w:gridCol w:w="992"/>
        <w:gridCol w:w="992"/>
        <w:gridCol w:w="992"/>
        <w:gridCol w:w="993"/>
        <w:gridCol w:w="1134"/>
        <w:gridCol w:w="1134"/>
        <w:gridCol w:w="1134"/>
      </w:tblGrid>
      <w:tr w:rsidR="00F70E21" w:rsidRPr="0003044C" w:rsidTr="00F70E21">
        <w:trPr>
          <w:trHeight w:val="3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Показатель (индикатор)</w:t>
            </w:r>
          </w:p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Значения показателей</w:t>
            </w:r>
          </w:p>
        </w:tc>
      </w:tr>
      <w:tr w:rsidR="00F70E21" w:rsidRPr="0003044C" w:rsidTr="00F70E21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</w:tbl>
    <w:p w:rsidR="00F70E21" w:rsidRPr="0003044C" w:rsidRDefault="00F70E21" w:rsidP="00F70E21">
      <w:pPr>
        <w:contextualSpacing/>
        <w:rPr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417"/>
        <w:gridCol w:w="992"/>
        <w:gridCol w:w="993"/>
        <w:gridCol w:w="992"/>
        <w:gridCol w:w="992"/>
        <w:gridCol w:w="992"/>
        <w:gridCol w:w="993"/>
        <w:gridCol w:w="1134"/>
        <w:gridCol w:w="1134"/>
        <w:gridCol w:w="1134"/>
      </w:tblGrid>
      <w:tr w:rsidR="00F70E21" w:rsidRPr="0003044C" w:rsidTr="00F70E21">
        <w:trPr>
          <w:trHeight w:val="2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70E21" w:rsidRPr="0003044C" w:rsidTr="00F70E21">
        <w:trPr>
          <w:trHeight w:val="22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A1535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A15354">
              <w:rPr>
                <w:rFonts w:ascii="Times New Roman" w:hAnsi="Times New Roman"/>
                <w:bCs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Хомутовском сельском поселении</w:t>
            </w:r>
            <w:r w:rsidRPr="00A1535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70E21" w:rsidRPr="0003044C" w:rsidTr="00F70E21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70E21" w:rsidRPr="0003044C" w:rsidTr="00F70E21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A15354">
              <w:rPr>
                <w:rFonts w:ascii="Times New Roman" w:eastAsia="Times New Roman" w:hAnsi="Times New Roman"/>
                <w:bCs/>
                <w:sz w:val="24"/>
                <w:szCs w:val="24"/>
              </w:rPr>
              <w:t>, определяемое финансов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ым отделом</w:t>
            </w:r>
            <w:r w:rsidRPr="00A1535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Кагальницкого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F70E21" w:rsidRPr="0003044C" w:rsidTr="00F70E21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35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A15354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Наличие просроченной кредиторской задолженности местн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1535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A15354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70E21" w:rsidRPr="0003044C" w:rsidTr="00F70E21">
        <w:trPr>
          <w:trHeight w:val="22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F70E21" w:rsidRPr="0003044C" w:rsidTr="00F70E21">
        <w:trPr>
          <w:trHeight w:val="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 xml:space="preserve">Темп роста налоговых и неналоговых доходов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 </w:t>
            </w:r>
            <w:r w:rsidRPr="0003044C">
              <w:rPr>
                <w:sz w:val="24"/>
                <w:szCs w:val="24"/>
                <w:lang w:val="en-US"/>
              </w:rPr>
              <w:t>&lt;100</w:t>
            </w:r>
            <w:r w:rsidRPr="000304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&gt;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&gt; 100</w:t>
            </w:r>
          </w:p>
        </w:tc>
      </w:tr>
      <w:tr w:rsidR="00F70E21" w:rsidRPr="0003044C" w:rsidTr="00F70E21">
        <w:trPr>
          <w:trHeight w:val="1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bCs/>
                <w:sz w:val="24"/>
                <w:szCs w:val="24"/>
              </w:rPr>
              <w:t xml:space="preserve">Отклонение фактического исполнения от плановых назначений по налоговым и неналоговым доходам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≥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≥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≥ 100</w:t>
            </w:r>
          </w:p>
        </w:tc>
      </w:tr>
      <w:tr w:rsidR="00F70E21" w:rsidRPr="0003044C" w:rsidTr="00F70E21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консолидированный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–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70</w:t>
            </w:r>
          </w:p>
        </w:tc>
      </w:tr>
      <w:tr w:rsidR="00F70E21" w:rsidRPr="0003044C" w:rsidTr="00F70E21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bCs/>
                <w:sz w:val="24"/>
                <w:szCs w:val="24"/>
              </w:rPr>
              <w:t>Соотношение недополученных доходов по местным налогам, в результате действия налоговых льгот, установленных муниципальными правовыми актами, к общему годовому объему доходов от поступления местных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bCs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contextualSpacing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contextualSpacing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contextualSpacing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contextualSpacing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≤ 0,05</w:t>
            </w:r>
          </w:p>
        </w:tc>
      </w:tr>
      <w:tr w:rsidR="00F70E21" w:rsidRPr="00C0390C" w:rsidTr="00F70E2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C0390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9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  <w:r w:rsidRPr="00C0390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C0390C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0C">
              <w:rPr>
                <w:rFonts w:ascii="Times New Roman" w:hAnsi="Times New Roman"/>
                <w:bCs/>
                <w:sz w:val="24"/>
                <w:szCs w:val="24"/>
              </w:rPr>
              <w:t>Доля расходов 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0390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390C">
              <w:rPr>
                <w:rFonts w:ascii="Times New Roman" w:hAnsi="Times New Roman"/>
                <w:bCs/>
                <w:sz w:val="24"/>
                <w:szCs w:val="24"/>
              </w:rPr>
              <w:t xml:space="preserve">формируемых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C0390C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C0390C">
              <w:rPr>
                <w:rFonts w:ascii="Times New Roman" w:hAnsi="Times New Roman"/>
                <w:bCs/>
                <w:sz w:val="24"/>
                <w:szCs w:val="24"/>
              </w:rPr>
              <w:t>, в общем объеме расходов 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C0390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0C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C0390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C0390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C0390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0C">
              <w:rPr>
                <w:rFonts w:ascii="Times New Roman" w:hAnsi="Times New Roman"/>
                <w:sz w:val="24"/>
                <w:szCs w:val="24"/>
              </w:rPr>
              <w:t>≥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C0390C" w:rsidRDefault="00F70E21" w:rsidP="00F70E21">
            <w:pPr>
              <w:contextualSpacing/>
              <w:jc w:val="center"/>
              <w:rPr>
                <w:sz w:val="24"/>
                <w:szCs w:val="24"/>
              </w:rPr>
            </w:pPr>
            <w:r w:rsidRPr="00C0390C">
              <w:rPr>
                <w:sz w:val="24"/>
                <w:szCs w:val="24"/>
              </w:rPr>
              <w:t>≥ 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C0390C" w:rsidRDefault="00F70E21" w:rsidP="00F70E21">
            <w:pPr>
              <w:contextualSpacing/>
              <w:jc w:val="center"/>
              <w:rPr>
                <w:sz w:val="24"/>
                <w:szCs w:val="24"/>
              </w:rPr>
            </w:pPr>
            <w:r w:rsidRPr="00C0390C">
              <w:rPr>
                <w:sz w:val="24"/>
                <w:szCs w:val="24"/>
              </w:rPr>
              <w:t>≥ 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C0390C" w:rsidRDefault="00F70E21" w:rsidP="00F70E21">
            <w:pPr>
              <w:contextualSpacing/>
              <w:jc w:val="center"/>
              <w:rPr>
                <w:sz w:val="24"/>
                <w:szCs w:val="24"/>
              </w:rPr>
            </w:pPr>
            <w:r w:rsidRPr="00C0390C">
              <w:rPr>
                <w:sz w:val="24"/>
                <w:szCs w:val="24"/>
              </w:rPr>
              <w:t>≥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C0390C" w:rsidRDefault="00F70E21" w:rsidP="00F70E21">
            <w:pPr>
              <w:contextualSpacing/>
              <w:jc w:val="center"/>
              <w:rPr>
                <w:sz w:val="24"/>
                <w:szCs w:val="24"/>
              </w:rPr>
            </w:pPr>
            <w:r w:rsidRPr="00C0390C">
              <w:rPr>
                <w:sz w:val="24"/>
                <w:szCs w:val="24"/>
              </w:rPr>
              <w:t>≥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C0390C" w:rsidRDefault="00F70E21" w:rsidP="00F70E21">
            <w:pPr>
              <w:contextualSpacing/>
              <w:jc w:val="center"/>
              <w:rPr>
                <w:sz w:val="24"/>
                <w:szCs w:val="24"/>
              </w:rPr>
            </w:pPr>
            <w:r w:rsidRPr="00C0390C">
              <w:rPr>
                <w:sz w:val="24"/>
                <w:szCs w:val="24"/>
              </w:rPr>
              <w:t>≥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C0390C" w:rsidRDefault="00F70E21" w:rsidP="00F70E21">
            <w:pPr>
              <w:contextualSpacing/>
              <w:jc w:val="center"/>
              <w:rPr>
                <w:sz w:val="24"/>
                <w:szCs w:val="24"/>
              </w:rPr>
            </w:pPr>
            <w:r w:rsidRPr="00C0390C">
              <w:rPr>
                <w:sz w:val="24"/>
                <w:szCs w:val="24"/>
              </w:rPr>
              <w:t>≥ 92</w:t>
            </w:r>
          </w:p>
        </w:tc>
      </w:tr>
      <w:tr w:rsidR="00F70E21" w:rsidRPr="0003044C" w:rsidTr="00F70E21">
        <w:trPr>
          <w:trHeight w:val="22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70E21" w:rsidRPr="0003044C" w:rsidTr="00F70E21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Своевременное внесение проектов решений о бюджете</w:t>
            </w:r>
            <w:r w:rsidRPr="00030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очередной финансовый год и плановый период и об отчете, об исполнении бюджета</w:t>
            </w:r>
            <w:r w:rsidRPr="00030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rFonts w:ascii="Times New Roman" w:eastAsia="Times New Roman" w:hAnsi="Times New Roman"/>
                <w:bCs/>
                <w:sz w:val="24"/>
                <w:szCs w:val="24"/>
              </w:rPr>
              <w:t>, в сроки, установленные Бюджетным кодексом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4C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4C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4C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4C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4C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4C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4C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4C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4C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F70E21" w:rsidRPr="0003044C" w:rsidTr="00F70E21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44C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обязательств бюджета</w:t>
            </w:r>
            <w:r w:rsidRPr="00030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Хомутовского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>94.6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≥ 95</w:t>
            </w:r>
          </w:p>
        </w:tc>
      </w:tr>
      <w:tr w:rsidR="00F70E21" w:rsidRPr="0003044C" w:rsidTr="00F70E21">
        <w:trPr>
          <w:trHeight w:val="22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Подпрограмма 3. «Управление муниципальным долгом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70E21" w:rsidRPr="0003044C" w:rsidTr="00F70E21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Отношение объема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sz w:val="24"/>
                <w:szCs w:val="24"/>
              </w:rPr>
              <w:t xml:space="preserve"> к общему годовому объему доходов бюджета района без учета объема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contextualSpacing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contextualSpacing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3044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&lt;100</w:t>
            </w:r>
          </w:p>
        </w:tc>
      </w:tr>
      <w:tr w:rsidR="00F70E21" w:rsidRPr="0003044C" w:rsidTr="00F70E21">
        <w:trPr>
          <w:trHeight w:val="2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sz w:val="24"/>
                <w:szCs w:val="24"/>
              </w:rPr>
              <w:t xml:space="preserve"> в объеме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03044C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</w:t>
            </w:r>
            <w:r w:rsidRPr="000304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</w:t>
            </w:r>
            <w:r w:rsidRPr="000304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</w:t>
            </w:r>
            <w:r w:rsidRPr="000304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</w:t>
            </w:r>
            <w:r w:rsidRPr="0003044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</w:t>
            </w:r>
            <w:r w:rsidRPr="000304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</w:t>
            </w:r>
            <w:r w:rsidRPr="000304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</w:t>
            </w:r>
            <w:r w:rsidRPr="000304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  <w:lang w:val="en-US"/>
              </w:rPr>
              <w:t>&lt;1</w:t>
            </w:r>
            <w:r w:rsidRPr="0003044C">
              <w:rPr>
                <w:sz w:val="24"/>
                <w:szCs w:val="24"/>
              </w:rPr>
              <w:t>5</w:t>
            </w:r>
          </w:p>
        </w:tc>
      </w:tr>
      <w:tr w:rsidR="00F70E21" w:rsidRPr="0003044C" w:rsidTr="00F70E21">
        <w:trPr>
          <w:trHeight w:val="22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2A473B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7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Подпрограмма 4. «Создание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70E21" w:rsidRPr="002A473B" w:rsidTr="00F70E21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2A473B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7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2A473B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A473B">
              <w:rPr>
                <w:color w:val="000000"/>
                <w:sz w:val="24"/>
                <w:szCs w:val="24"/>
              </w:rPr>
              <w:t xml:space="preserve">Доля </w:t>
            </w:r>
            <w:r>
              <w:rPr>
                <w:color w:val="000000"/>
                <w:sz w:val="24"/>
                <w:szCs w:val="24"/>
              </w:rPr>
              <w:t>специалистов</w:t>
            </w:r>
            <w:r w:rsidRPr="002A473B">
              <w:rPr>
                <w:color w:val="000000"/>
                <w:sz w:val="24"/>
                <w:szCs w:val="24"/>
              </w:rPr>
              <w:t xml:space="preserve"> сектора муниципального управления, которые обеспечены доступом к работе в единой информационной системе управления общественными финансами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1" w:rsidRPr="002A473B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A473B">
              <w:rPr>
                <w:color w:val="000000"/>
                <w:sz w:val="24"/>
                <w:szCs w:val="24"/>
              </w:rPr>
              <w:t xml:space="preserve">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2A473B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7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2A473B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7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2A473B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7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2A473B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7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2A473B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7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2A473B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7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2A473B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7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2A473B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7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2A473B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73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70E21" w:rsidRPr="0003044C" w:rsidTr="00F70E21">
        <w:trPr>
          <w:trHeight w:val="22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1" w:rsidRPr="0003044C" w:rsidRDefault="00F70E21" w:rsidP="00F70E21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color w:val="FF0000"/>
          <w:sz w:val="24"/>
          <w:szCs w:val="24"/>
        </w:rPr>
      </w:pPr>
    </w:p>
    <w:p w:rsidR="00F70E21" w:rsidRPr="00516616" w:rsidRDefault="00F70E21" w:rsidP="00F70E21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2"/>
        <w:rPr>
          <w:sz w:val="24"/>
          <w:szCs w:val="24"/>
        </w:rPr>
      </w:pPr>
      <w:proofErr w:type="gramStart"/>
      <w:r w:rsidRPr="00516616">
        <w:rPr>
          <w:sz w:val="24"/>
          <w:szCs w:val="24"/>
        </w:rPr>
        <w:t>* Данные за 2012 год не сопоставимы с данными за 2011 год, так как на федеральном уровне было принято решение о единовременном списании недоимки в соответствии с Приказом Федеральной налоговой службы России от 19.08.2010 № ЯК-7-8/392@ «Об утверждении Порядка списания признанной безнадежной к взысканию недоимки, задолженности по пеням и штрафам, числящимся по состоянию на 1 января 2010 года за организациями, которые</w:t>
      </w:r>
      <w:proofErr w:type="gramEnd"/>
      <w:r w:rsidRPr="00516616">
        <w:rPr>
          <w:sz w:val="24"/>
          <w:szCs w:val="24"/>
        </w:rPr>
        <w:t xml:space="preserve"> отвечают признакам недействующего юридического лица, и Перечня документов, при наличии которых принимается решение о признании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лица».</w:t>
      </w: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lastRenderedPageBreak/>
        <w:t>Приложение № 2</w:t>
      </w: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для</w:t>
      </w:r>
      <w:r>
        <w:rPr>
          <w:sz w:val="24"/>
          <w:szCs w:val="24"/>
        </w:rPr>
        <w:t xml:space="preserve"> эффективного управления </w:t>
      </w:r>
      <w:r w:rsidRPr="0003044C">
        <w:rPr>
          <w:sz w:val="24"/>
          <w:szCs w:val="24"/>
        </w:rPr>
        <w:t>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>»</w:t>
      </w: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 xml:space="preserve">Перечень подпрограмм и основных мероприятий муниципальной программы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>»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418"/>
        <w:gridCol w:w="1417"/>
        <w:gridCol w:w="3119"/>
        <w:gridCol w:w="2126"/>
        <w:gridCol w:w="1843"/>
      </w:tblGrid>
      <w:tr w:rsidR="00F70E21" w:rsidRPr="0003044C" w:rsidTr="00F70E2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№ </w:t>
            </w:r>
            <w:r w:rsidRPr="0003044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304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044C">
              <w:rPr>
                <w:sz w:val="24"/>
                <w:szCs w:val="24"/>
              </w:rPr>
              <w:t>/</w:t>
            </w:r>
            <w:proofErr w:type="spellStart"/>
            <w:r w:rsidRPr="000304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Номер и наименование    </w:t>
            </w:r>
            <w:r w:rsidRPr="0003044C">
              <w:rPr>
                <w:sz w:val="24"/>
                <w:szCs w:val="24"/>
              </w:rPr>
              <w:br/>
              <w:t>основного мероприятия</w:t>
            </w:r>
          </w:p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Ожидаемый     </w:t>
            </w:r>
            <w:r w:rsidRPr="0003044C">
              <w:rPr>
                <w:sz w:val="24"/>
                <w:szCs w:val="24"/>
              </w:rPr>
              <w:br/>
              <w:t xml:space="preserve">непосредственный </w:t>
            </w:r>
            <w:r w:rsidRPr="0003044C">
              <w:rPr>
                <w:sz w:val="24"/>
                <w:szCs w:val="24"/>
              </w:rPr>
              <w:br/>
              <w:t xml:space="preserve">результат     </w:t>
            </w:r>
            <w:r w:rsidRPr="0003044C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Последствия </w:t>
            </w:r>
            <w:r w:rsidRPr="0003044C">
              <w:rPr>
                <w:sz w:val="24"/>
                <w:szCs w:val="24"/>
              </w:rPr>
              <w:br/>
            </w:r>
            <w:proofErr w:type="spellStart"/>
            <w:r w:rsidRPr="0003044C">
              <w:rPr>
                <w:sz w:val="24"/>
                <w:szCs w:val="24"/>
              </w:rPr>
              <w:t>нереализации</w:t>
            </w:r>
            <w:proofErr w:type="spellEnd"/>
            <w:r w:rsidRPr="0003044C">
              <w:rPr>
                <w:sz w:val="24"/>
                <w:szCs w:val="24"/>
              </w:rPr>
              <w:br/>
              <w:t xml:space="preserve">основного   </w:t>
            </w:r>
            <w:r w:rsidRPr="0003044C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Связь с     </w:t>
            </w:r>
            <w:r w:rsidRPr="0003044C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03044C">
              <w:rPr>
                <w:sz w:val="24"/>
                <w:szCs w:val="24"/>
              </w:rPr>
              <w:br/>
              <w:t xml:space="preserve">программы    </w:t>
            </w:r>
            <w:r w:rsidRPr="0003044C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начала  </w:t>
            </w:r>
            <w:r w:rsidRPr="0003044C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окончания </w:t>
            </w:r>
            <w:r w:rsidRPr="0003044C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</w:tr>
    </w:tbl>
    <w:p w:rsidR="00F70E21" w:rsidRPr="0003044C" w:rsidRDefault="00F70E21" w:rsidP="00F70E21">
      <w:pPr>
        <w:contextualSpacing/>
        <w:rPr>
          <w:sz w:val="24"/>
          <w:szCs w:val="24"/>
        </w:rPr>
      </w:pP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"/>
        <w:gridCol w:w="525"/>
        <w:gridCol w:w="75"/>
        <w:gridCol w:w="3294"/>
        <w:gridCol w:w="75"/>
        <w:gridCol w:w="1768"/>
        <w:gridCol w:w="75"/>
        <w:gridCol w:w="1343"/>
        <w:gridCol w:w="75"/>
        <w:gridCol w:w="1342"/>
        <w:gridCol w:w="75"/>
        <w:gridCol w:w="3044"/>
        <w:gridCol w:w="75"/>
        <w:gridCol w:w="2051"/>
        <w:gridCol w:w="75"/>
        <w:gridCol w:w="1768"/>
        <w:gridCol w:w="75"/>
      </w:tblGrid>
      <w:tr w:rsidR="00F70E21" w:rsidRPr="007E609E" w:rsidTr="00F70E21">
        <w:trPr>
          <w:gridBefore w:val="1"/>
          <w:wBefore w:w="75" w:type="dxa"/>
          <w:tblHeader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8</w:t>
            </w:r>
          </w:p>
        </w:tc>
      </w:tr>
      <w:tr w:rsidR="00F70E21" w:rsidRPr="00BA5507" w:rsidTr="00F70E21">
        <w:trPr>
          <w:gridBefore w:val="1"/>
          <w:wBefore w:w="75" w:type="dxa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 xml:space="preserve">Подпрограмма </w:t>
            </w:r>
            <w:r w:rsidRPr="00BA5507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F70E21" w:rsidRPr="00BA5507" w:rsidTr="00F70E21">
        <w:trPr>
          <w:gridBefore w:val="1"/>
          <w:wBefore w:w="75" w:type="dxa"/>
          <w:trHeight w:val="702"/>
          <w:tblCellSpacing w:w="5" w:type="nil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r w:rsidRPr="00BA5507">
              <w:t>1.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r w:rsidRPr="00BA5507">
              <w:t>Основное мероприятие 1.1</w:t>
            </w:r>
          </w:p>
          <w:p w:rsidR="00F70E21" w:rsidRPr="00BA5507" w:rsidRDefault="00F70E21" w:rsidP="00F70E21">
            <w:r w:rsidRPr="00BA5507">
              <w:t xml:space="preserve">Разработка и реализация механизмов </w:t>
            </w:r>
            <w:proofErr w:type="gramStart"/>
            <w:r w:rsidRPr="00BA5507">
              <w:t>контроля за</w:t>
            </w:r>
            <w:proofErr w:type="gramEnd"/>
            <w:r w:rsidRPr="00BA5507">
              <w:t xml:space="preserve"> исполнением доходов консолидированного бюджета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BA5507">
              <w:t xml:space="preserve"> и снижением недоимки</w:t>
            </w:r>
          </w:p>
          <w:p w:rsidR="00F70E21" w:rsidRPr="00BA5507" w:rsidRDefault="00F70E21" w:rsidP="00F70E21"/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r>
              <w:t>сектор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r w:rsidRPr="00BA5507">
              <w:t>01.01.2014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 xml:space="preserve">неисполнение доходной части бюджета </w:t>
            </w:r>
            <w:r>
              <w:rPr>
                <w:sz w:val="24"/>
                <w:szCs w:val="24"/>
              </w:rPr>
              <w:t>поселения</w:t>
            </w:r>
          </w:p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>показатель 1.1</w:t>
            </w:r>
          </w:p>
          <w:p w:rsidR="00F70E21" w:rsidRPr="00BA5507" w:rsidRDefault="00F70E21" w:rsidP="00F70E21">
            <w:pPr>
              <w:pStyle w:val="ConsPlusCell"/>
              <w:contextualSpacing/>
              <w:rPr>
                <w:bCs/>
                <w:sz w:val="24"/>
                <w:szCs w:val="24"/>
              </w:rPr>
            </w:pPr>
          </w:p>
        </w:tc>
      </w:tr>
      <w:tr w:rsidR="00F70E21" w:rsidRPr="00BA5507" w:rsidTr="00F70E21">
        <w:trPr>
          <w:gridBefore w:val="1"/>
          <w:wBefore w:w="75" w:type="dxa"/>
          <w:trHeight w:val="698"/>
          <w:tblCellSpacing w:w="5" w:type="nil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/>
        </w:tc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>показатель 1.2</w:t>
            </w:r>
          </w:p>
          <w:p w:rsidR="00F70E21" w:rsidRPr="00BA5507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</w:tr>
      <w:tr w:rsidR="00F70E21" w:rsidRPr="00BA5507" w:rsidTr="00F70E21">
        <w:trPr>
          <w:gridBefore w:val="1"/>
          <w:wBefore w:w="75" w:type="dxa"/>
          <w:trHeight w:val="849"/>
          <w:tblCellSpacing w:w="5" w:type="nil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/>
        </w:tc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>показатель 1.3</w:t>
            </w:r>
          </w:p>
          <w:p w:rsidR="00F70E21" w:rsidRPr="00BA5507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</w:tr>
      <w:tr w:rsidR="00F70E21" w:rsidRPr="00BA5507" w:rsidTr="00F70E21">
        <w:trPr>
          <w:gridBefore w:val="1"/>
          <w:wBefore w:w="75" w:type="dxa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r w:rsidRPr="00BA5507">
              <w:t>2.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r w:rsidRPr="00BA5507">
              <w:t xml:space="preserve">Основное мероприятие 1.2 </w:t>
            </w:r>
          </w:p>
          <w:p w:rsidR="00F70E21" w:rsidRPr="00BA5507" w:rsidRDefault="00F70E21" w:rsidP="00F70E21">
            <w:r w:rsidRPr="00BA5507">
              <w:rPr>
                <w:rFonts w:eastAsia="Calibri"/>
              </w:rPr>
              <w:t xml:space="preserve">Оценка эффективности налоговых льгот, установленных </w:t>
            </w:r>
            <w:r>
              <w:rPr>
                <w:rFonts w:eastAsia="Calibri"/>
              </w:rPr>
              <w:t>муниципальными правовыми актами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r>
              <w:t>сектор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r w:rsidRPr="00BA5507">
              <w:t>01.01.2014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 xml:space="preserve">сокращение неэффективных и малоэффективных </w:t>
            </w:r>
            <w:r>
              <w:rPr>
                <w:sz w:val="24"/>
                <w:szCs w:val="24"/>
              </w:rPr>
              <w:t>муниципальных</w:t>
            </w:r>
            <w:r w:rsidRPr="00BA5507">
              <w:rPr>
                <w:sz w:val="24"/>
                <w:szCs w:val="24"/>
              </w:rPr>
              <w:t xml:space="preserve"> налоговых льгот и реализация мер, направленных на </w:t>
            </w:r>
            <w:r w:rsidRPr="00BA5507">
              <w:rPr>
                <w:sz w:val="24"/>
                <w:szCs w:val="24"/>
              </w:rPr>
              <w:lastRenderedPageBreak/>
              <w:t>оптимизацию налоговых льгот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proofErr w:type="gramStart"/>
            <w:r>
              <w:rPr>
                <w:sz w:val="24"/>
                <w:szCs w:val="24"/>
              </w:rPr>
              <w:t>муниципальными</w:t>
            </w:r>
            <w:proofErr w:type="gramEnd"/>
          </w:p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 xml:space="preserve">финансами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>показатель 1.4</w:t>
            </w:r>
          </w:p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70E21" w:rsidRPr="00BA5507" w:rsidTr="00F70E21">
        <w:trPr>
          <w:gridBefore w:val="1"/>
          <w:wBefore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r w:rsidRPr="00BA5507">
              <w:lastRenderedPageBreak/>
              <w:t>3.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r w:rsidRPr="00BA5507">
              <w:t>Основное мероприятие 1.3 Формирование расходов  бюджета</w:t>
            </w:r>
            <w:r>
              <w:t xml:space="preserve"> поселения </w:t>
            </w:r>
            <w:r w:rsidRPr="00BA5507">
              <w:t xml:space="preserve"> в соответствии с </w:t>
            </w:r>
            <w:r>
              <w:t>муниципальными</w:t>
            </w:r>
            <w:r w:rsidRPr="00BA5507">
              <w:t xml:space="preserve"> программами</w:t>
            </w:r>
          </w:p>
          <w:p w:rsidR="00F70E21" w:rsidRPr="00BA5507" w:rsidRDefault="00F70E21" w:rsidP="00F70E21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r>
              <w:t>сектор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r w:rsidRPr="00BA5507"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>31.12.2020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BA5507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70E21" w:rsidRPr="00BA550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>доля расходов  бюджета</w:t>
            </w:r>
            <w:r>
              <w:rPr>
                <w:sz w:val="24"/>
                <w:szCs w:val="24"/>
              </w:rPr>
              <w:t xml:space="preserve"> района</w:t>
            </w:r>
            <w:r w:rsidRPr="00BA5507">
              <w:rPr>
                <w:sz w:val="24"/>
                <w:szCs w:val="24"/>
              </w:rPr>
              <w:t xml:space="preserve">, формируемых в рамках </w:t>
            </w:r>
            <w:r>
              <w:rPr>
                <w:sz w:val="24"/>
                <w:szCs w:val="24"/>
              </w:rPr>
              <w:t>муниципальных</w:t>
            </w:r>
            <w:r w:rsidRPr="00BA5507">
              <w:rPr>
                <w:sz w:val="24"/>
                <w:szCs w:val="24"/>
              </w:rPr>
              <w:t xml:space="preserve"> программ, к общему объему расходов  бюджета </w:t>
            </w:r>
            <w:r>
              <w:rPr>
                <w:sz w:val="24"/>
                <w:szCs w:val="24"/>
              </w:rPr>
              <w:t xml:space="preserve"> поселения </w:t>
            </w:r>
            <w:r w:rsidRPr="00BA5507">
              <w:rPr>
                <w:sz w:val="24"/>
                <w:szCs w:val="24"/>
              </w:rPr>
              <w:t xml:space="preserve">составит в 2020 году более </w:t>
            </w:r>
            <w:r>
              <w:rPr>
                <w:sz w:val="24"/>
                <w:szCs w:val="24"/>
              </w:rPr>
              <w:t>80</w:t>
            </w:r>
            <w:r w:rsidRPr="00BA5507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A5507">
              <w:rPr>
                <w:sz w:val="24"/>
                <w:szCs w:val="24"/>
              </w:rPr>
              <w:t>непрограммный</w:t>
            </w:r>
            <w:proofErr w:type="spellEnd"/>
            <w:r w:rsidRPr="00BA5507">
              <w:rPr>
                <w:sz w:val="24"/>
                <w:szCs w:val="24"/>
              </w:rPr>
              <w:t xml:space="preserve"> бюджет;</w:t>
            </w:r>
          </w:p>
          <w:p w:rsidR="00F70E21" w:rsidRPr="00BA5507" w:rsidRDefault="00F70E21" w:rsidP="00F70E21">
            <w:pPr>
              <w:contextualSpacing/>
              <w:jc w:val="both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 xml:space="preserve">расходы на программные мероприятия будут </w:t>
            </w:r>
            <w:proofErr w:type="spellStart"/>
            <w:r w:rsidRPr="00BA5507">
              <w:rPr>
                <w:sz w:val="24"/>
                <w:szCs w:val="24"/>
              </w:rPr>
              <w:t>заклассифицированы</w:t>
            </w:r>
            <w:proofErr w:type="spellEnd"/>
            <w:r w:rsidRPr="00BA5507">
              <w:rPr>
                <w:sz w:val="24"/>
                <w:szCs w:val="24"/>
              </w:rPr>
              <w:t xml:space="preserve"> как целевые мероприятия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A5507" w:rsidRDefault="00F70E21" w:rsidP="00F70E21">
            <w:pPr>
              <w:contextualSpacing/>
              <w:jc w:val="both"/>
              <w:rPr>
                <w:sz w:val="24"/>
                <w:szCs w:val="24"/>
              </w:rPr>
            </w:pPr>
            <w:r w:rsidRPr="00BA5507">
              <w:rPr>
                <w:sz w:val="24"/>
                <w:szCs w:val="24"/>
              </w:rPr>
              <w:t>показатель 1.5</w:t>
            </w:r>
          </w:p>
          <w:p w:rsidR="00F70E21" w:rsidRPr="00BA5507" w:rsidRDefault="00F70E21" w:rsidP="00F70E2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70E21" w:rsidRPr="007E609E" w:rsidTr="00F70E21">
        <w:trPr>
          <w:gridAfter w:val="1"/>
          <w:wAfter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70E21" w:rsidRPr="007E609E" w:rsidTr="00F70E21">
        <w:trPr>
          <w:gridAfter w:val="1"/>
          <w:wAfter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31.12.2020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 xml:space="preserve">подготовка проектов решений, нормативных правовых актов администрации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7E609E">
              <w:rPr>
                <w:sz w:val="24"/>
                <w:szCs w:val="24"/>
              </w:rPr>
              <w:t xml:space="preserve">, подготовка и принятие нормативных правовых актов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7E609E">
              <w:rPr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F70E21" w:rsidRPr="007E609E" w:rsidTr="00F70E21">
        <w:trPr>
          <w:gridAfter w:val="1"/>
          <w:wAfter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 xml:space="preserve">Основное мероприятие 2.2 Планирование бюджетных ассигнований резервного фонда администрации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31.12.2020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7E609E">
              <w:rPr>
                <w:sz w:val="24"/>
                <w:szCs w:val="24"/>
              </w:rPr>
              <w:t xml:space="preserve"> в соответствии с Бюджетным кодексом Российской Федерации;</w:t>
            </w:r>
          </w:p>
          <w:p w:rsidR="00F70E21" w:rsidRPr="007E609E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 xml:space="preserve">своевременное выделение бюджетных средств по постановлениям администрации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7E609E">
              <w:rPr>
                <w:sz w:val="24"/>
                <w:szCs w:val="24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 xml:space="preserve">неисполнение постановлений администрации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7E609E">
              <w:rPr>
                <w:sz w:val="24"/>
                <w:szCs w:val="24"/>
              </w:rPr>
              <w:t xml:space="preserve"> о выделении средств из резервного фонда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обеспечивает решение задачи 3 подпрограммы 2</w:t>
            </w:r>
          </w:p>
        </w:tc>
      </w:tr>
      <w:tr w:rsidR="00F70E21" w:rsidRPr="007E609E" w:rsidTr="00F70E21">
        <w:trPr>
          <w:gridAfter w:val="1"/>
          <w:wAfter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E609E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Основное мероприятие 2.4</w:t>
            </w:r>
          </w:p>
          <w:p w:rsidR="00F70E21" w:rsidRPr="007E609E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31.12.2020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 xml:space="preserve">обеспечение качественного и своевременного  исполнения бюджета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contextualSpacing/>
              <w:jc w:val="both"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 xml:space="preserve">нарушение требований бюджетного законодательства в части вопросов планирования и исполнения расходов бюджета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E609E">
              <w:rPr>
                <w:sz w:val="24"/>
                <w:szCs w:val="24"/>
              </w:rPr>
              <w:t>показатель 2.2</w:t>
            </w:r>
          </w:p>
        </w:tc>
      </w:tr>
      <w:tr w:rsidR="00F70E21" w:rsidRPr="0003044C" w:rsidTr="00F70E21">
        <w:trPr>
          <w:gridBefore w:val="1"/>
          <w:wBefore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7E609E" w:rsidRDefault="00F70E21" w:rsidP="00F70E21">
            <w:pPr>
              <w:pStyle w:val="ConsPlusCell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F010B3">
              <w:rPr>
                <w:bCs/>
                <w:sz w:val="24"/>
                <w:szCs w:val="24"/>
              </w:rPr>
              <w:t>»</w:t>
            </w:r>
          </w:p>
        </w:tc>
      </w:tr>
      <w:tr w:rsidR="00F70E21" w:rsidRPr="0003044C" w:rsidTr="00F70E21">
        <w:trPr>
          <w:gridBefore w:val="1"/>
          <w:wBefore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</w:t>
            </w:r>
            <w:r>
              <w:rPr>
                <w:sz w:val="24"/>
                <w:szCs w:val="24"/>
              </w:rPr>
              <w:t xml:space="preserve">Хомутовского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  <w:r w:rsidRPr="00F010B3">
              <w:rPr>
                <w:sz w:val="24"/>
                <w:szCs w:val="24"/>
              </w:rPr>
              <w:t>, управления муниципальным долгом</w:t>
            </w:r>
            <w:r>
              <w:rPr>
                <w:sz w:val="24"/>
                <w:szCs w:val="24"/>
              </w:rPr>
              <w:t xml:space="preserve"> Хомутовского сельского поселения</w:t>
            </w:r>
            <w:r w:rsidRPr="00F010B3">
              <w:rPr>
                <w:sz w:val="24"/>
                <w:szCs w:val="24"/>
              </w:rPr>
              <w:t xml:space="preserve"> в соответствии с Бюджетным </w:t>
            </w:r>
            <w:hyperlink r:id="rId15" w:history="1">
              <w:r w:rsidRPr="00F010B3">
                <w:rPr>
                  <w:sz w:val="24"/>
                  <w:szCs w:val="24"/>
                </w:rPr>
                <w:t>кодексом</w:t>
              </w:r>
            </w:hyperlink>
            <w:r w:rsidRPr="00F010B3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31.12.2020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F010B3">
              <w:rPr>
                <w:sz w:val="24"/>
                <w:szCs w:val="24"/>
              </w:rPr>
              <w:t xml:space="preserve"> в пределах нормативов, установленных </w:t>
            </w:r>
            <w:r w:rsidRPr="00F010B3">
              <w:rPr>
                <w:sz w:val="24"/>
                <w:szCs w:val="24"/>
              </w:rPr>
              <w:lastRenderedPageBreak/>
              <w:t>Бюджетным кодексом Российской Федерации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lastRenderedPageBreak/>
              <w:t xml:space="preserve">неисполнение долговых обязательств, необоснованный рост </w:t>
            </w:r>
            <w:r w:rsidRPr="00F010B3">
              <w:rPr>
                <w:sz w:val="24"/>
                <w:szCs w:val="24"/>
              </w:rPr>
              <w:lastRenderedPageBreak/>
              <w:t xml:space="preserve">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lastRenderedPageBreak/>
              <w:t>показатель 3.1</w:t>
            </w:r>
          </w:p>
        </w:tc>
      </w:tr>
      <w:tr w:rsidR="00F70E21" w:rsidRPr="0003044C" w:rsidTr="00F70E21">
        <w:trPr>
          <w:gridBefore w:val="1"/>
          <w:wBefore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Основное мероприятие 3.2</w:t>
            </w:r>
          </w:p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31.12.2020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F010B3">
              <w:rPr>
                <w:sz w:val="24"/>
                <w:szCs w:val="24"/>
              </w:rPr>
              <w:t xml:space="preserve"> в пределах нормативов, установленных Бюджетным кодексом Российской Федерации; </w:t>
            </w:r>
          </w:p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показатель 3.2</w:t>
            </w:r>
          </w:p>
        </w:tc>
      </w:tr>
      <w:tr w:rsidR="00F70E21" w:rsidRPr="0003044C" w:rsidTr="00F70E21">
        <w:trPr>
          <w:gridBefore w:val="1"/>
          <w:wBefore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6F31A7">
              <w:rPr>
                <w:bCs/>
                <w:sz w:val="24"/>
                <w:szCs w:val="24"/>
              </w:rPr>
              <w:t>Подпрограмма 4. «Создание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70E21" w:rsidRPr="0003044C" w:rsidTr="00F70E21">
        <w:trPr>
          <w:gridBefore w:val="1"/>
          <w:wBefore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6F31A7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 xml:space="preserve">Приобретение серверного оборудования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  <w:lang w:val="en-US"/>
              </w:rPr>
              <w:t>01.04.</w:t>
            </w:r>
            <w:r w:rsidRPr="006F31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  <w:lang w:val="en-US"/>
              </w:rPr>
              <w:t>01.07.</w:t>
            </w:r>
            <w:r w:rsidRPr="006F31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серверное оборудование приобретено и введено в эксплуатацию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невозможна реализация мероприятий п.4.2., п.4.3 и др.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130EF0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0"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F70E21" w:rsidRPr="0003044C" w:rsidTr="00F70E21">
        <w:trPr>
          <w:gridBefore w:val="1"/>
          <w:wBefore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6F31A7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Приобретение системы управления базами данных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  <w:lang w:val="en-US"/>
              </w:rPr>
              <w:t>01.04.</w:t>
            </w:r>
            <w:r w:rsidRPr="006F31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  <w:lang w:val="en-US"/>
              </w:rPr>
              <w:t>01.07.</w:t>
            </w:r>
            <w:r w:rsidRPr="006F31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Style w:val="Bodytext"/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 п</w:t>
            </w:r>
            <w:r w:rsidRPr="006F31A7">
              <w:rPr>
                <w:rFonts w:ascii="Times New Roman" w:hAnsi="Times New Roman"/>
                <w:sz w:val="24"/>
                <w:szCs w:val="24"/>
              </w:rPr>
              <w:t>риобретена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 xml:space="preserve">снижение производительности работоспособности </w:t>
            </w:r>
            <w:r w:rsidRPr="006F31A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системы менее допустимого минимума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130EF0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обеспечивает достижение ожидаемых результатов подпрограммы </w:t>
            </w:r>
            <w:r w:rsidRPr="00130E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F70E21" w:rsidRPr="0003044C" w:rsidTr="00F70E21">
        <w:trPr>
          <w:gridBefore w:val="1"/>
          <w:wBefore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6F31A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Основное мероприятие 4.3</w:t>
            </w:r>
          </w:p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 xml:space="preserve">Приобретение и внедрение подсистем единой информационной системы управления общественными финансами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  <w:lang w:val="en-US"/>
              </w:rPr>
              <w:t>01.07.</w:t>
            </w:r>
            <w:r w:rsidRPr="006F31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  <w:lang w:val="en-US"/>
              </w:rPr>
              <w:t>01.12.</w:t>
            </w:r>
            <w:r w:rsidRPr="006F31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приобретено и внедрено программное обеспечение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отсутствие в информационной системе требуемого функционала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130EF0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0">
              <w:rPr>
                <w:rFonts w:ascii="Times New Roman" w:hAnsi="Times New Roman"/>
                <w:sz w:val="24"/>
                <w:szCs w:val="24"/>
              </w:rPr>
              <w:t>п</w:t>
            </w:r>
            <w:r w:rsidRPr="00130EF0">
              <w:rPr>
                <w:rFonts w:ascii="Times New Roman" w:hAnsi="Times New Roman"/>
                <w:sz w:val="24"/>
                <w:szCs w:val="24"/>
                <w:lang w:val="en-US"/>
              </w:rPr>
              <w:t>оказатель</w:t>
            </w:r>
            <w:proofErr w:type="spellEnd"/>
            <w:r w:rsidRPr="00130E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0EF0">
              <w:rPr>
                <w:rFonts w:ascii="Times New Roman" w:hAnsi="Times New Roman"/>
                <w:sz w:val="24"/>
                <w:szCs w:val="24"/>
              </w:rPr>
              <w:t>4</w:t>
            </w:r>
            <w:r w:rsidRPr="00130EF0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</w:tr>
      <w:tr w:rsidR="00F70E21" w:rsidRPr="0003044C" w:rsidTr="00F70E21">
        <w:trPr>
          <w:gridBefore w:val="1"/>
          <w:wBefore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6F31A7">
              <w:rPr>
                <w:sz w:val="24"/>
                <w:szCs w:val="24"/>
              </w:rPr>
              <w:t>4.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Основное мероприятие 4.4</w:t>
            </w:r>
          </w:p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 xml:space="preserve">Внедрение единой информационной системы управления общественными финансами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6F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01.01. 201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01.12. 201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 xml:space="preserve">работы по внедрению единой информационной системы управления общественными финансами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6F31A7">
              <w:rPr>
                <w:rFonts w:ascii="Times New Roman" w:hAnsi="Times New Roman"/>
                <w:sz w:val="24"/>
                <w:szCs w:val="24"/>
              </w:rPr>
              <w:t xml:space="preserve"> выполнены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невозможность централизации обработки информации о бюджетах сельских поселений в едином информационном хранилище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130EF0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F0"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130EF0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</w:tr>
      <w:tr w:rsidR="00F70E21" w:rsidRPr="0003044C" w:rsidTr="00F70E21">
        <w:trPr>
          <w:gridBefore w:val="1"/>
          <w:wBefore w:w="75" w:type="dxa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6F31A7"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Основное мероприятие 4.5</w:t>
            </w:r>
          </w:p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 xml:space="preserve">Сопровождение единой информационной системы управления общественными финансами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6F31A7">
              <w:rPr>
                <w:rFonts w:ascii="Times New Roman" w:hAnsi="Times New Roman"/>
                <w:sz w:val="24"/>
                <w:szCs w:val="24"/>
              </w:rPr>
              <w:t xml:space="preserve"> в части приобретенных подсистем и средств вычислительной техники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  <w:lang w:val="en-US"/>
              </w:rPr>
              <w:t>01.01.</w:t>
            </w:r>
            <w:r w:rsidRPr="006F31A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  <w:lang w:val="en-US"/>
              </w:rPr>
              <w:t>01.12.</w:t>
            </w:r>
            <w:r w:rsidRPr="006F31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6F31A7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1A7"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</w:tbl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lastRenderedPageBreak/>
        <w:t>Приложение № 3</w:t>
      </w: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 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>»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1" w:name="Par580"/>
      <w:bookmarkEnd w:id="1"/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>Сведения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 xml:space="preserve">об основных мерах правового регулирования в сфере реализации муниципальной программы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>»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533"/>
        <w:gridCol w:w="4394"/>
        <w:gridCol w:w="4111"/>
        <w:gridCol w:w="2977"/>
      </w:tblGrid>
      <w:tr w:rsidR="00F70E21" w:rsidRPr="0003044C" w:rsidTr="00F70E21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№  </w:t>
            </w:r>
            <w:r w:rsidRPr="0003044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304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044C">
              <w:rPr>
                <w:sz w:val="24"/>
                <w:szCs w:val="24"/>
              </w:rPr>
              <w:t>/</w:t>
            </w:r>
            <w:proofErr w:type="spellStart"/>
            <w:r w:rsidRPr="000304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Вид      </w:t>
            </w:r>
            <w:r w:rsidRPr="0003044C">
              <w:rPr>
                <w:sz w:val="24"/>
                <w:szCs w:val="24"/>
              </w:rPr>
              <w:br/>
              <w:t xml:space="preserve"> нормативного  </w:t>
            </w:r>
            <w:r w:rsidRPr="0003044C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Основные положения</w:t>
            </w:r>
          </w:p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нормативного     </w:t>
            </w:r>
            <w:r w:rsidRPr="0003044C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Ответственный </w:t>
            </w:r>
            <w:r w:rsidRPr="0003044C">
              <w:rPr>
                <w:sz w:val="24"/>
                <w:szCs w:val="24"/>
              </w:rPr>
              <w:br/>
              <w:t xml:space="preserve">исполнитель и </w:t>
            </w:r>
            <w:r w:rsidRPr="0003044C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Ожидаемые сроки     </w:t>
            </w:r>
            <w:r w:rsidRPr="0003044C">
              <w:rPr>
                <w:sz w:val="24"/>
                <w:szCs w:val="24"/>
              </w:rPr>
              <w:br/>
              <w:t>принятия</w:t>
            </w:r>
          </w:p>
        </w:tc>
      </w:tr>
    </w:tbl>
    <w:p w:rsidR="00F70E21" w:rsidRPr="0003044C" w:rsidRDefault="00F70E21" w:rsidP="00F70E21">
      <w:pPr>
        <w:contextualSpacing/>
        <w:rPr>
          <w:sz w:val="24"/>
          <w:szCs w:val="24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533"/>
        <w:gridCol w:w="4394"/>
        <w:gridCol w:w="4111"/>
        <w:gridCol w:w="2977"/>
      </w:tblGrid>
      <w:tr w:rsidR="00F70E21" w:rsidRPr="0003044C" w:rsidTr="00F70E21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5</w:t>
            </w:r>
          </w:p>
        </w:tc>
      </w:tr>
      <w:tr w:rsidR="00F70E21" w:rsidRPr="0003044C" w:rsidTr="00F70E21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долгосрочная бюджетная стратегия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2014 год</w:t>
            </w:r>
          </w:p>
        </w:tc>
      </w:tr>
    </w:tbl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lastRenderedPageBreak/>
        <w:t>Приложение № 4</w:t>
      </w: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</w:t>
      </w:r>
      <w:r>
        <w:rPr>
          <w:sz w:val="24"/>
          <w:szCs w:val="24"/>
        </w:rPr>
        <w:t xml:space="preserve">я эффективного управления </w:t>
      </w:r>
      <w:r w:rsidRPr="0003044C">
        <w:rPr>
          <w:sz w:val="24"/>
          <w:szCs w:val="24"/>
        </w:rPr>
        <w:t>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>»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2" w:name="Par676"/>
      <w:bookmarkEnd w:id="2"/>
      <w:r w:rsidRPr="0003044C">
        <w:rPr>
          <w:sz w:val="24"/>
          <w:szCs w:val="24"/>
        </w:rPr>
        <w:t>Расходы бюджета</w:t>
      </w:r>
      <w:r>
        <w:rPr>
          <w:sz w:val="24"/>
          <w:szCs w:val="24"/>
        </w:rPr>
        <w:t xml:space="preserve"> Хомутовского сельского поселения</w:t>
      </w:r>
      <w:r w:rsidRPr="0003044C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муниципальной</w:t>
      </w:r>
      <w:r w:rsidRPr="0003044C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</w:t>
      </w:r>
      <w:r w:rsidRPr="0003044C">
        <w:rPr>
          <w:bCs/>
          <w:sz w:val="24"/>
          <w:szCs w:val="24"/>
        </w:rPr>
        <w:t>финансами и создание условий для эффективного управления муниципальными финансами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Хомутовском сельском поселении</w:t>
      </w:r>
      <w:r w:rsidRPr="0003044C">
        <w:rPr>
          <w:bCs/>
          <w:sz w:val="24"/>
          <w:szCs w:val="24"/>
        </w:rPr>
        <w:t>»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 xml:space="preserve"> 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51"/>
        <w:gridCol w:w="1560"/>
        <w:gridCol w:w="708"/>
        <w:gridCol w:w="709"/>
        <w:gridCol w:w="567"/>
        <w:gridCol w:w="425"/>
        <w:gridCol w:w="1134"/>
        <w:gridCol w:w="1134"/>
        <w:gridCol w:w="1134"/>
        <w:gridCol w:w="1134"/>
        <w:gridCol w:w="1134"/>
        <w:gridCol w:w="1134"/>
        <w:gridCol w:w="1134"/>
      </w:tblGrid>
      <w:tr w:rsidR="00F70E21" w:rsidRPr="0003044C" w:rsidTr="00B35C14">
        <w:trPr>
          <w:trHeight w:val="56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Наименование      </w:t>
            </w:r>
            <w:r w:rsidRPr="0003044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03044C">
              <w:rPr>
                <w:sz w:val="24"/>
                <w:szCs w:val="24"/>
              </w:rPr>
              <w:t xml:space="preserve"> программы, 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03044C">
              <w:rPr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  <w:r w:rsidRPr="0003044C">
              <w:rPr>
                <w:sz w:val="24"/>
                <w:szCs w:val="24"/>
              </w:rPr>
              <w:t>ный исполнитель, соисполнители, 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Код бюджетной   </w:t>
            </w:r>
            <w:r w:rsidRPr="0003044C">
              <w:rPr>
                <w:sz w:val="24"/>
                <w:szCs w:val="24"/>
              </w:rPr>
              <w:br/>
              <w:t xml:space="preserve">   классификации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Расходы (тыс. руб.), годы</w:t>
            </w:r>
          </w:p>
        </w:tc>
      </w:tr>
      <w:tr w:rsidR="00F70E21" w:rsidRPr="0003044C" w:rsidTr="00B35C14">
        <w:trPr>
          <w:trHeight w:val="173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pacing w:val="-18"/>
                <w:sz w:val="24"/>
                <w:szCs w:val="24"/>
              </w:rPr>
            </w:pPr>
            <w:r w:rsidRPr="0003044C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pacing w:val="-18"/>
                <w:sz w:val="24"/>
                <w:szCs w:val="24"/>
              </w:rPr>
            </w:pPr>
            <w:proofErr w:type="spellStart"/>
            <w:r w:rsidRPr="0003044C">
              <w:rPr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pacing w:val="-18"/>
                <w:sz w:val="24"/>
                <w:szCs w:val="24"/>
              </w:rPr>
            </w:pPr>
            <w:r w:rsidRPr="0003044C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pacing w:val="-18"/>
                <w:sz w:val="24"/>
                <w:szCs w:val="24"/>
              </w:rPr>
            </w:pPr>
            <w:r w:rsidRPr="0003044C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2020 год</w:t>
            </w:r>
          </w:p>
        </w:tc>
      </w:tr>
    </w:tbl>
    <w:p w:rsidR="00F70E21" w:rsidRPr="00C11656" w:rsidRDefault="00F70E21" w:rsidP="00F70E21">
      <w:pPr>
        <w:contextualSpacing/>
        <w:rPr>
          <w:sz w:val="16"/>
          <w:szCs w:val="16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51"/>
        <w:gridCol w:w="1560"/>
        <w:gridCol w:w="708"/>
        <w:gridCol w:w="709"/>
        <w:gridCol w:w="567"/>
        <w:gridCol w:w="425"/>
        <w:gridCol w:w="1134"/>
        <w:gridCol w:w="1134"/>
        <w:gridCol w:w="1134"/>
        <w:gridCol w:w="1134"/>
        <w:gridCol w:w="1134"/>
        <w:gridCol w:w="1134"/>
        <w:gridCol w:w="1134"/>
      </w:tblGrid>
      <w:tr w:rsidR="00F70E21" w:rsidRPr="00B44C17" w:rsidTr="00F70E21">
        <w:trPr>
          <w:tblHeader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14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2D17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2D17BF">
              <w:rPr>
                <w:sz w:val="24"/>
                <w:szCs w:val="24"/>
              </w:rPr>
              <w:t xml:space="preserve">Муниципальная </w:t>
            </w:r>
            <w:r w:rsidRPr="002D17BF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2D17BF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2D17BF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муниципальными</w:t>
            </w:r>
            <w:r w:rsidRPr="002D17BF">
              <w:rPr>
                <w:bCs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2D17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2D17BF">
              <w:rPr>
                <w:sz w:val="24"/>
                <w:szCs w:val="24"/>
              </w:rPr>
              <w:t xml:space="preserve">всего, </w:t>
            </w:r>
          </w:p>
          <w:p w:rsidR="00F70E21" w:rsidRPr="002D17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2D17BF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2D17BF" w:rsidRDefault="00B35C14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2D17BF" w:rsidRDefault="00B35C14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2D17BF" w:rsidRDefault="00B35C14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2D17BF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D17BF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27FF9" w:rsidRDefault="00DC0B6A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27FF9" w:rsidRDefault="00DC0B6A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27FF9" w:rsidRDefault="00DC0B6A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27FF9" w:rsidRDefault="003A0A0E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27FF9" w:rsidRDefault="003A0A0E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27FF9" w:rsidRDefault="003A0A0E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27FF9" w:rsidRDefault="003A0A0E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</w:tr>
      <w:tr w:rsidR="003A0A0E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2D17BF" w:rsidRDefault="003A0A0E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2D17BF" w:rsidRDefault="003A0A0E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2D17BF" w:rsidRDefault="003A0A0E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2D17BF" w:rsidRDefault="003A0A0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2D17BF" w:rsidRDefault="003A0A0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D17BF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2D17BF" w:rsidRDefault="003A0A0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D17BF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2D17BF" w:rsidRDefault="003A0A0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2D17BF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</w:tr>
      <w:tr w:rsidR="00F70E21" w:rsidRPr="0003044C" w:rsidTr="00F70E21">
        <w:trPr>
          <w:trHeight w:val="839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F24D9D">
              <w:rPr>
                <w:sz w:val="24"/>
                <w:szCs w:val="24"/>
              </w:rPr>
              <w:br/>
              <w:t xml:space="preserve">мероприятие 1.1 </w:t>
            </w:r>
          </w:p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F24D9D">
              <w:rPr>
                <w:sz w:val="24"/>
                <w:szCs w:val="24"/>
              </w:rPr>
              <w:t>контроля за</w:t>
            </w:r>
            <w:proofErr w:type="gramEnd"/>
            <w:r w:rsidRPr="00F24D9D">
              <w:rPr>
                <w:sz w:val="24"/>
                <w:szCs w:val="24"/>
              </w:rPr>
              <w:t xml:space="preserve"> исполнением доходов консолидированного бюджета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F24D9D">
              <w:rPr>
                <w:sz w:val="24"/>
                <w:szCs w:val="24"/>
              </w:rPr>
              <w:t xml:space="preserve"> и снижением недоимки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 xml:space="preserve">Основное        </w:t>
            </w:r>
            <w:r w:rsidRPr="00F24D9D">
              <w:rPr>
                <w:sz w:val="24"/>
                <w:szCs w:val="24"/>
              </w:rPr>
              <w:br/>
              <w:t>мероприятие 1.2</w:t>
            </w:r>
          </w:p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24D9D">
              <w:rPr>
                <w:rFonts w:eastAsia="Calibri"/>
                <w:sz w:val="24"/>
                <w:szCs w:val="24"/>
              </w:rPr>
              <w:t xml:space="preserve">оценка эффективности налоговых льгот, установленных </w:t>
            </w:r>
            <w:r>
              <w:rPr>
                <w:rFonts w:eastAsia="Calibri"/>
                <w:sz w:val="24"/>
                <w:szCs w:val="24"/>
              </w:rPr>
              <w:t xml:space="preserve">муниципальными актами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 xml:space="preserve">Основное        </w:t>
            </w:r>
            <w:r w:rsidRPr="00F24D9D">
              <w:rPr>
                <w:sz w:val="24"/>
                <w:szCs w:val="24"/>
              </w:rPr>
              <w:br/>
              <w:t>мероприятие 1.3</w:t>
            </w:r>
          </w:p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 xml:space="preserve">формирование расходов </w:t>
            </w:r>
            <w:r>
              <w:rPr>
                <w:sz w:val="24"/>
                <w:szCs w:val="24"/>
              </w:rPr>
              <w:t>бю</w:t>
            </w:r>
            <w:r w:rsidRPr="00F24D9D">
              <w:rPr>
                <w:sz w:val="24"/>
                <w:szCs w:val="24"/>
              </w:rPr>
              <w:t>джета</w:t>
            </w:r>
            <w:r>
              <w:rPr>
                <w:sz w:val="24"/>
                <w:szCs w:val="24"/>
              </w:rPr>
              <w:t xml:space="preserve"> Хомутовского сельского поселения</w:t>
            </w:r>
            <w:r w:rsidRPr="00F24D9D">
              <w:rPr>
                <w:sz w:val="24"/>
                <w:szCs w:val="24"/>
              </w:rPr>
              <w:t xml:space="preserve"> в соответствии с 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F24D9D">
              <w:rPr>
                <w:sz w:val="24"/>
                <w:szCs w:val="24"/>
              </w:rPr>
              <w:t xml:space="preserve">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</w:tr>
      <w:tr w:rsidR="003A0A0E" w:rsidRPr="00F57572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F57572" w:rsidRDefault="003A0A0E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F57572" w:rsidRDefault="003A0A0E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  <w:r w:rsidRPr="00F57572">
              <w:rPr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F57572" w:rsidRDefault="003A0A0E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F57572" w:rsidRDefault="003A0A0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F57572" w:rsidRDefault="003A0A0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F57572" w:rsidRDefault="003A0A0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F57572" w:rsidRDefault="003A0A0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</w:tr>
      <w:tr w:rsidR="00F70E21" w:rsidRPr="00F57572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 xml:space="preserve">Основное        </w:t>
            </w:r>
            <w:r w:rsidRPr="00F57572">
              <w:rPr>
                <w:sz w:val="24"/>
                <w:szCs w:val="24"/>
              </w:rPr>
              <w:br/>
              <w:t xml:space="preserve">мероприятие 2.1 </w:t>
            </w:r>
          </w:p>
          <w:p w:rsidR="00F70E21" w:rsidRPr="00F57572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  <w:r w:rsidRPr="00F57572">
              <w:rPr>
                <w:bCs/>
                <w:sz w:val="24"/>
                <w:szCs w:val="24"/>
              </w:rPr>
              <w:t xml:space="preserve">разработка и совершенствование нормативной правовой базы по организации </w:t>
            </w:r>
            <w:r w:rsidRPr="00F57572">
              <w:rPr>
                <w:bCs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F57572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F57572">
              <w:rPr>
                <w:sz w:val="24"/>
                <w:szCs w:val="24"/>
              </w:rPr>
              <w:br/>
              <w:t xml:space="preserve">мероприятие 2.2 </w:t>
            </w:r>
          </w:p>
          <w:p w:rsidR="00F70E21" w:rsidRPr="00F57572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 xml:space="preserve">планирование бюджетных ассигнований резервного фонда </w:t>
            </w:r>
            <w:r>
              <w:rPr>
                <w:sz w:val="24"/>
                <w:szCs w:val="24"/>
              </w:rPr>
              <w:t>администрации Хомутовского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Подпрограмма 3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муниципальным</w:t>
            </w:r>
            <w:r w:rsidRPr="00F010B3">
              <w:rPr>
                <w:sz w:val="24"/>
                <w:szCs w:val="24"/>
              </w:rPr>
              <w:t xml:space="preserve"> долгом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Основное        </w:t>
            </w:r>
            <w:r w:rsidRPr="00F010B3">
              <w:rPr>
                <w:sz w:val="24"/>
                <w:szCs w:val="24"/>
              </w:rPr>
              <w:br/>
              <w:t xml:space="preserve">мероприятие 3.1 </w:t>
            </w:r>
          </w:p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sz w:val="24"/>
                <w:szCs w:val="24"/>
              </w:rPr>
              <w:t>муниципальных</w:t>
            </w:r>
            <w:r w:rsidRPr="00F010B3">
              <w:rPr>
                <w:sz w:val="24"/>
                <w:szCs w:val="24"/>
              </w:rPr>
              <w:t xml:space="preserve"> заимствований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F010B3">
              <w:rPr>
                <w:sz w:val="24"/>
                <w:szCs w:val="24"/>
              </w:rPr>
              <w:t xml:space="preserve">, управления </w:t>
            </w:r>
            <w:r>
              <w:rPr>
                <w:sz w:val="24"/>
                <w:szCs w:val="24"/>
              </w:rPr>
              <w:t>муниципальным</w:t>
            </w:r>
            <w:r w:rsidRPr="00F010B3">
              <w:rPr>
                <w:sz w:val="24"/>
                <w:szCs w:val="24"/>
              </w:rPr>
              <w:t xml:space="preserve"> долгом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F010B3">
              <w:rPr>
                <w:sz w:val="24"/>
                <w:szCs w:val="24"/>
              </w:rPr>
              <w:t xml:space="preserve"> </w:t>
            </w:r>
            <w:proofErr w:type="gramStart"/>
            <w:r w:rsidRPr="00F010B3">
              <w:rPr>
                <w:sz w:val="24"/>
                <w:szCs w:val="24"/>
              </w:rPr>
              <w:t>соответствии</w:t>
            </w:r>
            <w:proofErr w:type="gramEnd"/>
            <w:r w:rsidRPr="00F010B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Pr="00F010B3">
              <w:rPr>
                <w:sz w:val="24"/>
                <w:szCs w:val="24"/>
              </w:rPr>
              <w:t>Бюджетным кодексом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Основное        </w:t>
            </w:r>
            <w:r w:rsidRPr="00F010B3">
              <w:rPr>
                <w:sz w:val="24"/>
                <w:szCs w:val="24"/>
              </w:rPr>
              <w:br/>
              <w:t xml:space="preserve">мероприятие 3.2 </w:t>
            </w:r>
          </w:p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010B3">
              <w:rPr>
                <w:sz w:val="24"/>
                <w:szCs w:val="24"/>
              </w:rPr>
              <w:t xml:space="preserve"> долга </w:t>
            </w:r>
            <w:r>
              <w:rPr>
                <w:sz w:val="24"/>
                <w:szCs w:val="24"/>
              </w:rPr>
              <w:t xml:space="preserve">Хомутовского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4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>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F010B3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4.1 </w:t>
            </w:r>
          </w:p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>приобретение серверного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7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F010B3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4.2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>приобретение системы управления базами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F010B3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4.3 </w:t>
            </w:r>
          </w:p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 xml:space="preserve">приобретение и внедрение подсистем единой информационной системы управления общественными финансами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F010B3">
              <w:rPr>
                <w:rFonts w:ascii="Times New Roman" w:hAnsi="Times New Roman"/>
                <w:sz w:val="24"/>
                <w:szCs w:val="24"/>
              </w:rPr>
              <w:br/>
              <w:t>мероприятие 4.4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внедрение единой информационной системы управления общественными финансами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</w:t>
            </w:r>
            <w:r w:rsidRPr="00F010B3">
              <w:rPr>
                <w:rFonts w:ascii="Times New Roman" w:hAnsi="Times New Roman"/>
                <w:sz w:val="24"/>
                <w:szCs w:val="24"/>
              </w:rPr>
              <w:br/>
              <w:t>мероприятие 4.5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сопровождение единой информационной системы управления общественными финансами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F010B3">
              <w:rPr>
                <w:sz w:val="24"/>
                <w:szCs w:val="24"/>
              </w:rPr>
              <w:t xml:space="preserve"> в части приобретенных подсистем и средств вычислительной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F70E21" w:rsidRPr="0003044C" w:rsidRDefault="00F70E21" w:rsidP="00F70E2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center"/>
        <w:rPr>
          <w:sz w:val="24"/>
          <w:szCs w:val="24"/>
        </w:rPr>
      </w:pPr>
      <w:bookmarkStart w:id="3" w:name="Par879"/>
      <w:bookmarkEnd w:id="3"/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lastRenderedPageBreak/>
        <w:t>Приложение № 5</w:t>
      </w: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03044C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</w:t>
      </w:r>
      <w:r>
        <w:rPr>
          <w:sz w:val="24"/>
          <w:szCs w:val="24"/>
        </w:rPr>
        <w:t xml:space="preserve">я эффективного управления </w:t>
      </w:r>
      <w:r w:rsidRPr="0003044C">
        <w:rPr>
          <w:sz w:val="24"/>
          <w:szCs w:val="24"/>
        </w:rPr>
        <w:t>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>»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 xml:space="preserve">Расходы 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 xml:space="preserve">муниципальной </w:t>
      </w:r>
      <w:r w:rsidRPr="0003044C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 xml:space="preserve">» 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119"/>
        <w:gridCol w:w="2409"/>
        <w:gridCol w:w="1276"/>
        <w:gridCol w:w="1134"/>
        <w:gridCol w:w="1276"/>
        <w:gridCol w:w="1134"/>
        <w:gridCol w:w="1134"/>
        <w:gridCol w:w="1134"/>
        <w:gridCol w:w="1276"/>
      </w:tblGrid>
      <w:tr w:rsidR="00F70E21" w:rsidRPr="0003044C" w:rsidTr="00F70E21">
        <w:trPr>
          <w:tblCellSpacing w:w="5" w:type="nil"/>
        </w:trPr>
        <w:tc>
          <w:tcPr>
            <w:tcW w:w="1985" w:type="dxa"/>
            <w:vMerge w:val="restart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Наименование      </w:t>
            </w:r>
            <w:r w:rsidRPr="0003044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03044C">
              <w:rPr>
                <w:sz w:val="24"/>
                <w:szCs w:val="24"/>
              </w:rPr>
              <w:br/>
              <w:t xml:space="preserve">программы, подпрограммы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3044C">
              <w:rPr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  <w:vMerge w:val="restart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Ответственный    </w:t>
            </w:r>
            <w:r w:rsidRPr="0003044C">
              <w:rPr>
                <w:sz w:val="24"/>
                <w:szCs w:val="24"/>
              </w:rPr>
              <w:br/>
              <w:t xml:space="preserve">исполнитель,     </w:t>
            </w:r>
            <w:r w:rsidRPr="0003044C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8364" w:type="dxa"/>
            <w:gridSpan w:val="7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F70E21" w:rsidRPr="0003044C" w:rsidTr="00F70E21">
        <w:trPr>
          <w:trHeight w:val="868"/>
          <w:tblCellSpacing w:w="5" w:type="nil"/>
        </w:trPr>
        <w:tc>
          <w:tcPr>
            <w:tcW w:w="1985" w:type="dxa"/>
            <w:vMerge/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2020 год</w:t>
            </w:r>
          </w:p>
        </w:tc>
      </w:tr>
    </w:tbl>
    <w:p w:rsidR="00F70E21" w:rsidRPr="0003044C" w:rsidRDefault="00F70E21" w:rsidP="00F70E21">
      <w:pPr>
        <w:contextualSpacing/>
        <w:rPr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119"/>
        <w:gridCol w:w="2409"/>
        <w:gridCol w:w="1276"/>
        <w:gridCol w:w="1134"/>
        <w:gridCol w:w="1276"/>
        <w:gridCol w:w="1134"/>
        <w:gridCol w:w="1134"/>
        <w:gridCol w:w="1134"/>
        <w:gridCol w:w="1276"/>
      </w:tblGrid>
      <w:tr w:rsidR="00F70E21" w:rsidRPr="005F5233" w:rsidTr="00F70E21">
        <w:trPr>
          <w:tblHeader/>
          <w:tblCellSpacing w:w="5" w:type="nil"/>
        </w:trPr>
        <w:tc>
          <w:tcPr>
            <w:tcW w:w="1985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10</w:t>
            </w:r>
          </w:p>
        </w:tc>
      </w:tr>
      <w:tr w:rsidR="003A0A0E" w:rsidRPr="0003044C" w:rsidTr="00F70E21">
        <w:trPr>
          <w:tblCellSpacing w:w="5" w:type="nil"/>
        </w:trPr>
        <w:tc>
          <w:tcPr>
            <w:tcW w:w="1985" w:type="dxa"/>
            <w:vMerge w:val="restart"/>
          </w:tcPr>
          <w:p w:rsidR="003A0A0E" w:rsidRPr="004410E4" w:rsidRDefault="003A0A0E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 xml:space="preserve">Муниципальная  </w:t>
            </w:r>
            <w:r w:rsidRPr="004410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119" w:type="dxa"/>
            <w:vMerge w:val="restart"/>
          </w:tcPr>
          <w:p w:rsidR="003A0A0E" w:rsidRPr="004410E4" w:rsidRDefault="003A0A0E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 xml:space="preserve">управление </w:t>
            </w:r>
            <w:r w:rsidRPr="004410E4">
              <w:rPr>
                <w:bCs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409" w:type="dxa"/>
          </w:tcPr>
          <w:p w:rsidR="003A0A0E" w:rsidRPr="004410E4" w:rsidRDefault="003A0A0E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1134" w:type="dxa"/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3261,8</w:t>
            </w:r>
          </w:p>
        </w:tc>
        <w:tc>
          <w:tcPr>
            <w:tcW w:w="1276" w:type="dxa"/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3262,0</w:t>
            </w:r>
          </w:p>
        </w:tc>
        <w:tc>
          <w:tcPr>
            <w:tcW w:w="1134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276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4410E4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4410E4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</w:tr>
      <w:tr w:rsidR="003A0A0E" w:rsidRPr="0003044C" w:rsidTr="00F70E21">
        <w:trPr>
          <w:tblCellSpacing w:w="5" w:type="nil"/>
        </w:trPr>
        <w:tc>
          <w:tcPr>
            <w:tcW w:w="1985" w:type="dxa"/>
            <w:vMerge/>
          </w:tcPr>
          <w:p w:rsidR="003A0A0E" w:rsidRPr="004410E4" w:rsidRDefault="003A0A0E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A0A0E" w:rsidRPr="004410E4" w:rsidRDefault="003A0A0E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A0A0E" w:rsidRPr="004410E4" w:rsidRDefault="003A0A0E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1134" w:type="dxa"/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3261,8</w:t>
            </w:r>
          </w:p>
        </w:tc>
        <w:tc>
          <w:tcPr>
            <w:tcW w:w="1276" w:type="dxa"/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3262,0</w:t>
            </w:r>
          </w:p>
        </w:tc>
        <w:tc>
          <w:tcPr>
            <w:tcW w:w="1134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276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70E21" w:rsidRPr="004410E4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 xml:space="preserve">внебюджетные </w:t>
            </w:r>
          </w:p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F70E21" w:rsidRPr="004410E4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4410E4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B685D">
              <w:rPr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70E21" w:rsidRPr="004410E4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4410E4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 xml:space="preserve">внебюджетные </w:t>
            </w:r>
          </w:p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</w:tr>
      <w:tr w:rsidR="003A0A0E" w:rsidRPr="007C3DBF" w:rsidTr="00F70E2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A0A0E" w:rsidRPr="007C3DBF" w:rsidRDefault="003A0A0E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lastRenderedPageBreak/>
              <w:t xml:space="preserve">Подпрограмма 2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3A0A0E" w:rsidRPr="007C3DBF" w:rsidRDefault="003A0A0E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7C3DBF">
              <w:rPr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409" w:type="dxa"/>
          </w:tcPr>
          <w:p w:rsidR="003A0A0E" w:rsidRPr="007C3DBF" w:rsidRDefault="003A0A0E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1134" w:type="dxa"/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3261,8</w:t>
            </w:r>
          </w:p>
        </w:tc>
        <w:tc>
          <w:tcPr>
            <w:tcW w:w="1276" w:type="dxa"/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3262,0</w:t>
            </w:r>
          </w:p>
        </w:tc>
        <w:tc>
          <w:tcPr>
            <w:tcW w:w="1134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276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</w:tr>
      <w:tr w:rsidR="00F70E21" w:rsidRPr="007C3DBF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C3DBF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</w:tr>
      <w:tr w:rsidR="00F70E21" w:rsidRPr="007C3DBF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C3DBF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</w:tr>
      <w:tr w:rsidR="003A0A0E" w:rsidRPr="007C3DBF" w:rsidTr="00F70E21">
        <w:trPr>
          <w:tblCellSpacing w:w="5" w:type="nil"/>
        </w:trPr>
        <w:tc>
          <w:tcPr>
            <w:tcW w:w="1985" w:type="dxa"/>
            <w:vMerge/>
          </w:tcPr>
          <w:p w:rsidR="003A0A0E" w:rsidRPr="007C3DBF" w:rsidRDefault="003A0A0E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A0A0E" w:rsidRPr="007C3DBF" w:rsidRDefault="003A0A0E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A0A0E" w:rsidRPr="007C3DBF" w:rsidRDefault="003A0A0E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1134" w:type="dxa"/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3261,8</w:t>
            </w:r>
          </w:p>
        </w:tc>
        <w:tc>
          <w:tcPr>
            <w:tcW w:w="1276" w:type="dxa"/>
          </w:tcPr>
          <w:p w:rsidR="003A0A0E" w:rsidRPr="00B27FF9" w:rsidRDefault="00DC0B6A" w:rsidP="0061005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3262,0</w:t>
            </w:r>
          </w:p>
        </w:tc>
        <w:tc>
          <w:tcPr>
            <w:tcW w:w="1134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134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  <w:tc>
          <w:tcPr>
            <w:tcW w:w="1276" w:type="dxa"/>
          </w:tcPr>
          <w:p w:rsidR="003A0A0E" w:rsidRPr="00B27FF9" w:rsidRDefault="003A0A0E" w:rsidP="0061005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3265,6</w:t>
            </w:r>
          </w:p>
        </w:tc>
      </w:tr>
      <w:tr w:rsidR="00F70E21" w:rsidRPr="007C3DBF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C3DBF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 xml:space="preserve">внебюджетные </w:t>
            </w:r>
          </w:p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 w:val="restart"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3119" w:type="dxa"/>
            <w:vMerge w:val="restart"/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bCs/>
                <w:sz w:val="24"/>
                <w:szCs w:val="24"/>
              </w:rPr>
              <w:t xml:space="preserve">управление </w:t>
            </w:r>
            <w:r>
              <w:rPr>
                <w:bCs/>
                <w:sz w:val="24"/>
                <w:szCs w:val="24"/>
              </w:rPr>
              <w:t>муниципальным</w:t>
            </w:r>
            <w:r w:rsidRPr="00F010B3">
              <w:rPr>
                <w:bCs/>
                <w:sz w:val="24"/>
                <w:szCs w:val="24"/>
              </w:rPr>
              <w:t xml:space="preserve"> долгом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2409" w:type="dxa"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внебюджетные </w:t>
            </w:r>
          </w:p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 w:val="restart"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3119" w:type="dxa"/>
            <w:vMerge w:val="restart"/>
          </w:tcPr>
          <w:p w:rsidR="00F70E21" w:rsidRPr="007A456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409" w:type="dxa"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 xml:space="preserve">внебюджетные </w:t>
            </w:r>
          </w:p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lastRenderedPageBreak/>
        <w:t>Приложение № 6</w:t>
      </w: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</w:t>
      </w:r>
      <w:r>
        <w:rPr>
          <w:sz w:val="24"/>
          <w:szCs w:val="24"/>
        </w:rPr>
        <w:t xml:space="preserve">я эффективного управления </w:t>
      </w:r>
      <w:r w:rsidRPr="0003044C">
        <w:rPr>
          <w:sz w:val="24"/>
          <w:szCs w:val="24"/>
        </w:rPr>
        <w:t>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>»</w:t>
      </w: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4" w:name="Par1016"/>
      <w:bookmarkEnd w:id="4"/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>Сведения</w:t>
      </w: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>»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992"/>
        <w:gridCol w:w="8505"/>
        <w:gridCol w:w="2694"/>
      </w:tblGrid>
      <w:tr w:rsidR="00F70E21" w:rsidRPr="0003044C" w:rsidTr="00F70E21">
        <w:trPr>
          <w:trHeight w:val="9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№  </w:t>
            </w:r>
            <w:r w:rsidRPr="0003044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304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044C">
              <w:rPr>
                <w:sz w:val="24"/>
                <w:szCs w:val="24"/>
              </w:rPr>
              <w:t>/</w:t>
            </w:r>
            <w:proofErr w:type="spellStart"/>
            <w:r w:rsidRPr="000304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Наименование </w:t>
            </w:r>
            <w:r w:rsidRPr="0003044C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Ед. </w:t>
            </w:r>
            <w:r w:rsidRPr="0003044C">
              <w:rPr>
                <w:sz w:val="24"/>
                <w:szCs w:val="24"/>
              </w:rPr>
              <w:br/>
            </w:r>
            <w:proofErr w:type="spellStart"/>
            <w:r w:rsidRPr="0003044C">
              <w:rPr>
                <w:sz w:val="24"/>
                <w:szCs w:val="24"/>
              </w:rPr>
              <w:t>изм</w:t>
            </w:r>
            <w:proofErr w:type="spellEnd"/>
            <w:r w:rsidRPr="0003044C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Методика расчета показателя (формула) и </w:t>
            </w:r>
            <w:proofErr w:type="gramStart"/>
            <w:r w:rsidRPr="0003044C">
              <w:rPr>
                <w:sz w:val="24"/>
                <w:szCs w:val="24"/>
              </w:rPr>
              <w:t>методологические</w:t>
            </w:r>
            <w:proofErr w:type="gramEnd"/>
            <w:r w:rsidRPr="0003044C">
              <w:rPr>
                <w:sz w:val="24"/>
                <w:szCs w:val="24"/>
              </w:rPr>
              <w:t xml:space="preserve"> </w:t>
            </w:r>
          </w:p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Базовые показатели   </w:t>
            </w:r>
            <w:r w:rsidRPr="0003044C"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F70E21" w:rsidRPr="0003044C" w:rsidRDefault="00F70E21" w:rsidP="00F70E21">
      <w:pPr>
        <w:pStyle w:val="a6"/>
        <w:contextualSpacing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992"/>
        <w:gridCol w:w="8505"/>
        <w:gridCol w:w="2694"/>
      </w:tblGrid>
      <w:tr w:rsidR="00F70E21" w:rsidRPr="0003044C" w:rsidTr="00F70E21">
        <w:trPr>
          <w:trHeight w:val="294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bCs/>
                <w:sz w:val="24"/>
                <w:szCs w:val="24"/>
              </w:rPr>
            </w:pPr>
            <w:r w:rsidRPr="0003044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5</w:t>
            </w:r>
          </w:p>
        </w:tc>
      </w:tr>
      <w:tr w:rsidR="00F70E21" w:rsidRPr="003D07A5" w:rsidTr="00F70E21">
        <w:trPr>
          <w:trHeight w:val="11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bCs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да/нет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«да» - если до конца текущего года утверждена долгосрочная бюджетная стратегия;</w:t>
            </w:r>
          </w:p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«нет» - если до конца текущего года не утверждена долгосрочная бюджетная стратегия;</w:t>
            </w:r>
          </w:p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утверждение долгосрочной бюджетной стратегии</w:t>
            </w:r>
          </w:p>
        </w:tc>
      </w:tr>
      <w:tr w:rsidR="00F70E21" w:rsidRPr="003D07A5" w:rsidTr="00F70E21">
        <w:trPr>
          <w:trHeight w:val="13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bCs/>
                <w:sz w:val="24"/>
                <w:szCs w:val="24"/>
              </w:rPr>
              <w:t xml:space="preserve">Качество управления финансами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3D07A5">
              <w:rPr>
                <w:bCs/>
                <w:sz w:val="24"/>
                <w:szCs w:val="24"/>
              </w:rPr>
              <w:t>, определяемое финансов</w:t>
            </w:r>
            <w:r>
              <w:rPr>
                <w:bCs/>
                <w:sz w:val="24"/>
                <w:szCs w:val="24"/>
              </w:rPr>
              <w:t>ым</w:t>
            </w:r>
            <w:r w:rsidRPr="003D07A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отделом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степень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 xml:space="preserve">в соответствии с приказом от </w:t>
            </w:r>
            <w:r>
              <w:rPr>
                <w:sz w:val="24"/>
                <w:szCs w:val="24"/>
              </w:rPr>
              <w:t>14.03.2013</w:t>
            </w:r>
            <w:r w:rsidRPr="003D07A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35</w:t>
            </w:r>
            <w:r w:rsidRPr="003D07A5">
              <w:rPr>
                <w:sz w:val="24"/>
                <w:szCs w:val="24"/>
              </w:rPr>
              <w:t xml:space="preserve"> Министерством финансов Рос</w:t>
            </w:r>
            <w:r>
              <w:rPr>
                <w:sz w:val="24"/>
                <w:szCs w:val="24"/>
              </w:rPr>
              <w:t>товской области</w:t>
            </w:r>
            <w:r w:rsidRPr="003D07A5">
              <w:rPr>
                <w:sz w:val="24"/>
                <w:szCs w:val="24"/>
              </w:rPr>
              <w:t xml:space="preserve"> ежегодно проводится оценка качества управления региональными финансами, по результатам которой </w:t>
            </w:r>
            <w:r>
              <w:rPr>
                <w:sz w:val="24"/>
                <w:szCs w:val="24"/>
              </w:rPr>
              <w:t>районам Ростовской области</w:t>
            </w:r>
            <w:r w:rsidRPr="003D07A5">
              <w:rPr>
                <w:sz w:val="24"/>
                <w:szCs w:val="24"/>
              </w:rPr>
              <w:t xml:space="preserve"> присваивается I, II или III степень качества управления </w:t>
            </w:r>
            <w:r>
              <w:rPr>
                <w:sz w:val="24"/>
                <w:szCs w:val="24"/>
              </w:rPr>
              <w:t>муниципальными</w:t>
            </w:r>
            <w:r w:rsidRPr="003D07A5">
              <w:rPr>
                <w:sz w:val="24"/>
                <w:szCs w:val="24"/>
              </w:rPr>
              <w:t xml:space="preserve"> финансами;</w:t>
            </w:r>
          </w:p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 xml:space="preserve">качество управления </w:t>
            </w:r>
            <w:r>
              <w:rPr>
                <w:sz w:val="24"/>
                <w:szCs w:val="24"/>
              </w:rPr>
              <w:t xml:space="preserve"> муниципальными</w:t>
            </w:r>
            <w:r w:rsidRPr="003D07A5">
              <w:rPr>
                <w:sz w:val="24"/>
                <w:szCs w:val="24"/>
              </w:rPr>
              <w:t xml:space="preserve"> финансами</w:t>
            </w:r>
          </w:p>
        </w:tc>
      </w:tr>
      <w:tr w:rsidR="00F70E21" w:rsidRPr="003D07A5" w:rsidTr="00F70E21">
        <w:trPr>
          <w:trHeight w:val="59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07A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bCs/>
                <w:sz w:val="24"/>
                <w:szCs w:val="24"/>
              </w:rPr>
              <w:t>Наличие просроченной кредиторской задолженности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3D07A5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contextualSpacing/>
              <w:rPr>
                <w:bCs/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 xml:space="preserve">показатель характеризует </w:t>
            </w:r>
            <w:r w:rsidRPr="003D07A5">
              <w:rPr>
                <w:bCs/>
                <w:sz w:val="24"/>
                <w:szCs w:val="24"/>
              </w:rPr>
              <w:t>наличие (отсутствие) просроченной кредиторской задолженности местных бюджетов по данным месячного (годового) отчета об исполнении местных бюджетов по состоянию на 1 января;</w:t>
            </w:r>
          </w:p>
          <w:p w:rsidR="00F70E21" w:rsidRPr="003D07A5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показателя - годовая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отсутствуют</w:t>
            </w:r>
          </w:p>
        </w:tc>
      </w:tr>
      <w:tr w:rsidR="00F70E21" w:rsidRPr="003D07A5" w:rsidTr="00F70E21">
        <w:trPr>
          <w:trHeight w:val="6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7A5">
              <w:rPr>
                <w:rFonts w:ascii="Times New Roman" w:hAnsi="Times New Roman"/>
                <w:sz w:val="24"/>
                <w:szCs w:val="24"/>
              </w:rPr>
              <w:t xml:space="preserve">Темп роста налоговых и неналоговых доходов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D07A5">
              <w:rPr>
                <w:sz w:val="24"/>
                <w:szCs w:val="24"/>
              </w:rPr>
              <w:t>Р</w:t>
            </w:r>
            <w:r w:rsidRPr="003D07A5">
              <w:rPr>
                <w:sz w:val="24"/>
                <w:szCs w:val="24"/>
                <w:vertAlign w:val="superscript"/>
              </w:rPr>
              <w:t>факт</w:t>
            </w:r>
            <w:proofErr w:type="spellEnd"/>
            <w:r w:rsidRPr="003D07A5">
              <w:rPr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3D07A5">
              <w:rPr>
                <w:sz w:val="24"/>
                <w:szCs w:val="24"/>
              </w:rPr>
              <w:t>V</w:t>
            </w:r>
            <w:proofErr w:type="gramEnd"/>
            <w:r w:rsidRPr="003D07A5">
              <w:rPr>
                <w:sz w:val="24"/>
                <w:szCs w:val="24"/>
                <w:vertAlign w:val="superscript"/>
              </w:rPr>
              <w:t>факт</w:t>
            </w:r>
            <w:r w:rsidRPr="003D07A5">
              <w:rPr>
                <w:sz w:val="24"/>
                <w:szCs w:val="24"/>
                <w:vertAlign w:val="subscript"/>
              </w:rPr>
              <w:t>n</w:t>
            </w:r>
            <w:proofErr w:type="spellEnd"/>
            <w:r w:rsidRPr="003D07A5">
              <w:rPr>
                <w:sz w:val="24"/>
                <w:szCs w:val="24"/>
              </w:rPr>
              <w:t xml:space="preserve"> / </w:t>
            </w:r>
            <w:proofErr w:type="spellStart"/>
            <w:r w:rsidRPr="003D07A5">
              <w:rPr>
                <w:sz w:val="24"/>
                <w:szCs w:val="24"/>
              </w:rPr>
              <w:t>V</w:t>
            </w:r>
            <w:r w:rsidRPr="003D07A5">
              <w:rPr>
                <w:sz w:val="24"/>
                <w:szCs w:val="24"/>
                <w:vertAlign w:val="superscript"/>
              </w:rPr>
              <w:t>факт</w:t>
            </w:r>
            <w:proofErr w:type="spellEnd"/>
            <w:r w:rsidRPr="003D07A5">
              <w:rPr>
                <w:sz w:val="24"/>
                <w:szCs w:val="24"/>
                <w:vertAlign w:val="subscript"/>
              </w:rPr>
              <w:t>(</w:t>
            </w:r>
            <w:r w:rsidRPr="003D07A5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3D07A5">
              <w:rPr>
                <w:sz w:val="24"/>
                <w:szCs w:val="24"/>
                <w:vertAlign w:val="subscript"/>
              </w:rPr>
              <w:t>-1)</w:t>
            </w:r>
            <w:r w:rsidRPr="003D07A5">
              <w:rPr>
                <w:sz w:val="24"/>
                <w:szCs w:val="24"/>
              </w:rPr>
              <w:t xml:space="preserve">) </w:t>
            </w:r>
            <w:proofErr w:type="spellStart"/>
            <w:r w:rsidRPr="003D07A5">
              <w:rPr>
                <w:sz w:val="24"/>
                <w:szCs w:val="24"/>
              </w:rPr>
              <w:t>х</w:t>
            </w:r>
            <w:proofErr w:type="spellEnd"/>
            <w:r w:rsidRPr="003D07A5">
              <w:rPr>
                <w:sz w:val="24"/>
                <w:szCs w:val="24"/>
              </w:rPr>
              <w:t xml:space="preserve"> 100</w:t>
            </w:r>
          </w:p>
          <w:p w:rsidR="00F70E21" w:rsidRPr="003D07A5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A5">
              <w:rPr>
                <w:rFonts w:ascii="Times New Roman" w:hAnsi="Times New Roman"/>
                <w:sz w:val="24"/>
                <w:szCs w:val="24"/>
              </w:rPr>
              <w:t xml:space="preserve">базой для расчета является отчет об исполнении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3D07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E21" w:rsidRPr="003D07A5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F70E21" w:rsidRPr="003D07A5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E21" w:rsidRPr="003D07A5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3D07A5">
              <w:rPr>
                <w:sz w:val="24"/>
                <w:szCs w:val="24"/>
              </w:rPr>
              <w:t>V</w:t>
            </w:r>
            <w:proofErr w:type="gramEnd"/>
            <w:r w:rsidRPr="003D07A5">
              <w:rPr>
                <w:sz w:val="24"/>
                <w:szCs w:val="24"/>
                <w:vertAlign w:val="superscript"/>
              </w:rPr>
              <w:t>факт</w:t>
            </w:r>
            <w:r w:rsidRPr="003D07A5">
              <w:rPr>
                <w:sz w:val="24"/>
                <w:szCs w:val="24"/>
                <w:vertAlign w:val="subscript"/>
              </w:rPr>
              <w:t>n</w:t>
            </w:r>
            <w:proofErr w:type="spellEnd"/>
            <w:r w:rsidRPr="003D07A5">
              <w:rPr>
                <w:sz w:val="24"/>
                <w:szCs w:val="24"/>
              </w:rPr>
              <w:t xml:space="preserve"> – фактическое поступление (прогнозируемое поступление) </w:t>
            </w:r>
            <w:r w:rsidRPr="003D07A5">
              <w:rPr>
                <w:bCs/>
                <w:sz w:val="24"/>
                <w:szCs w:val="24"/>
              </w:rPr>
              <w:t xml:space="preserve">налоговых и неналоговых доходов в консолидированный бюджет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3D07A5">
              <w:rPr>
                <w:bCs/>
                <w:sz w:val="24"/>
                <w:szCs w:val="24"/>
              </w:rPr>
              <w:t xml:space="preserve"> за определенный период</w:t>
            </w:r>
          </w:p>
        </w:tc>
      </w:tr>
      <w:tr w:rsidR="00F70E21" w:rsidRPr="003D07A5" w:rsidTr="00F70E21">
        <w:trPr>
          <w:trHeight w:val="167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3D07A5">
              <w:rPr>
                <w:sz w:val="24"/>
                <w:szCs w:val="24"/>
              </w:rPr>
              <w:t>V</w:t>
            </w:r>
            <w:proofErr w:type="gramEnd"/>
            <w:r w:rsidRPr="003D07A5">
              <w:rPr>
                <w:sz w:val="24"/>
                <w:szCs w:val="24"/>
                <w:vertAlign w:val="superscript"/>
              </w:rPr>
              <w:t>факт</w:t>
            </w:r>
            <w:proofErr w:type="spellEnd"/>
            <w:r w:rsidRPr="003D07A5">
              <w:rPr>
                <w:sz w:val="24"/>
                <w:szCs w:val="24"/>
                <w:vertAlign w:val="subscript"/>
              </w:rPr>
              <w:t>(</w:t>
            </w:r>
            <w:r w:rsidRPr="003D07A5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3D07A5">
              <w:rPr>
                <w:sz w:val="24"/>
                <w:szCs w:val="24"/>
                <w:vertAlign w:val="subscript"/>
              </w:rPr>
              <w:t>-1)</w:t>
            </w:r>
            <w:r w:rsidRPr="003D07A5">
              <w:rPr>
                <w:sz w:val="24"/>
                <w:szCs w:val="24"/>
              </w:rPr>
              <w:t xml:space="preserve"> – фактическое поступление (прогнозируемое поступление) </w:t>
            </w:r>
            <w:r w:rsidRPr="003D07A5">
              <w:rPr>
                <w:bCs/>
                <w:sz w:val="24"/>
                <w:szCs w:val="24"/>
              </w:rPr>
              <w:t xml:space="preserve">налоговых и неналоговых доходов в консолидированный бюджет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3D07A5">
              <w:rPr>
                <w:bCs/>
                <w:sz w:val="24"/>
                <w:szCs w:val="24"/>
              </w:rPr>
              <w:t xml:space="preserve"> за предыдущий год</w:t>
            </w:r>
          </w:p>
        </w:tc>
      </w:tr>
      <w:tr w:rsidR="00F70E21" w:rsidRPr="003D07A5" w:rsidTr="00F70E21">
        <w:trPr>
          <w:trHeight w:val="1811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7A5">
              <w:rPr>
                <w:rFonts w:ascii="Times New Roman" w:hAnsi="Times New Roman"/>
                <w:bCs/>
                <w:sz w:val="24"/>
                <w:szCs w:val="24"/>
              </w:rPr>
              <w:t xml:space="preserve">Отклонение фактического исполнения от плановых назначений по налоговым и неналоговым доходам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D07A5">
              <w:rPr>
                <w:sz w:val="24"/>
                <w:szCs w:val="24"/>
              </w:rPr>
              <w:t>Р</w:t>
            </w:r>
            <w:r w:rsidRPr="003D07A5">
              <w:rPr>
                <w:sz w:val="24"/>
                <w:szCs w:val="24"/>
                <w:vertAlign w:val="superscript"/>
              </w:rPr>
              <w:t>вып</w:t>
            </w:r>
            <w:proofErr w:type="spellEnd"/>
            <w:r w:rsidRPr="003D07A5">
              <w:rPr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3D07A5">
              <w:rPr>
                <w:sz w:val="24"/>
                <w:szCs w:val="24"/>
              </w:rPr>
              <w:t>V</w:t>
            </w:r>
            <w:proofErr w:type="gramEnd"/>
            <w:r w:rsidRPr="003D07A5">
              <w:rPr>
                <w:sz w:val="24"/>
                <w:szCs w:val="24"/>
                <w:vertAlign w:val="superscript"/>
              </w:rPr>
              <w:t>факт</w:t>
            </w:r>
            <w:proofErr w:type="spellEnd"/>
            <w:r w:rsidRPr="003D07A5">
              <w:rPr>
                <w:sz w:val="24"/>
                <w:szCs w:val="24"/>
              </w:rPr>
              <w:t xml:space="preserve"> / </w:t>
            </w:r>
            <w:r w:rsidRPr="003D07A5">
              <w:rPr>
                <w:sz w:val="24"/>
                <w:szCs w:val="24"/>
                <w:lang w:val="en-US"/>
              </w:rPr>
              <w:t>V</w:t>
            </w:r>
            <w:r w:rsidRPr="003D07A5">
              <w:rPr>
                <w:sz w:val="24"/>
                <w:szCs w:val="24"/>
                <w:vertAlign w:val="superscript"/>
              </w:rPr>
              <w:t>план</w:t>
            </w:r>
            <w:r w:rsidRPr="003D07A5">
              <w:rPr>
                <w:sz w:val="24"/>
                <w:szCs w:val="24"/>
              </w:rPr>
              <w:t xml:space="preserve">) </w:t>
            </w:r>
            <w:proofErr w:type="spellStart"/>
            <w:r w:rsidRPr="003D07A5">
              <w:rPr>
                <w:sz w:val="24"/>
                <w:szCs w:val="24"/>
              </w:rPr>
              <w:t>х</w:t>
            </w:r>
            <w:proofErr w:type="spellEnd"/>
            <w:r w:rsidRPr="003D07A5">
              <w:rPr>
                <w:sz w:val="24"/>
                <w:szCs w:val="24"/>
              </w:rPr>
              <w:t xml:space="preserve"> 100</w:t>
            </w:r>
          </w:p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 xml:space="preserve">базой для расчета является отчет об исполнении консолидированного бюджета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3D07A5">
              <w:rPr>
                <w:sz w:val="24"/>
                <w:szCs w:val="24"/>
              </w:rPr>
              <w:t>;</w:t>
            </w:r>
          </w:p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периодичность показателя - годовая</w:t>
            </w:r>
          </w:p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3D07A5">
              <w:rPr>
                <w:sz w:val="24"/>
                <w:szCs w:val="24"/>
              </w:rPr>
              <w:t>V</w:t>
            </w:r>
            <w:proofErr w:type="gramEnd"/>
            <w:r w:rsidRPr="003D07A5">
              <w:rPr>
                <w:sz w:val="24"/>
                <w:szCs w:val="24"/>
                <w:vertAlign w:val="superscript"/>
              </w:rPr>
              <w:t>факт</w:t>
            </w:r>
            <w:proofErr w:type="spellEnd"/>
            <w:r w:rsidRPr="003D07A5">
              <w:rPr>
                <w:sz w:val="24"/>
                <w:szCs w:val="24"/>
              </w:rPr>
              <w:t xml:space="preserve"> – фактическое поступление (прогнозируемое поступление) </w:t>
            </w:r>
            <w:r w:rsidRPr="003D07A5">
              <w:rPr>
                <w:bCs/>
                <w:sz w:val="24"/>
                <w:szCs w:val="24"/>
              </w:rPr>
              <w:t xml:space="preserve">налоговых и неналоговых доходов в консолидированный бюджет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3D07A5">
              <w:rPr>
                <w:bCs/>
                <w:sz w:val="24"/>
                <w:szCs w:val="24"/>
              </w:rPr>
              <w:t xml:space="preserve"> за определенный период</w:t>
            </w:r>
          </w:p>
        </w:tc>
      </w:tr>
      <w:tr w:rsidR="00F70E21" w:rsidRPr="003D07A5" w:rsidTr="00F70E21">
        <w:trPr>
          <w:trHeight w:val="15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  <w:lang w:val="en-US"/>
              </w:rPr>
              <w:t>V</w:t>
            </w:r>
            <w:r w:rsidRPr="003D07A5">
              <w:rPr>
                <w:sz w:val="24"/>
                <w:szCs w:val="24"/>
                <w:vertAlign w:val="superscript"/>
              </w:rPr>
              <w:t>план</w:t>
            </w:r>
            <w:r w:rsidRPr="003D07A5">
              <w:rPr>
                <w:sz w:val="24"/>
                <w:szCs w:val="24"/>
              </w:rPr>
              <w:t xml:space="preserve"> – </w:t>
            </w:r>
            <w:r w:rsidRPr="003D07A5">
              <w:rPr>
                <w:bCs/>
                <w:sz w:val="24"/>
                <w:szCs w:val="24"/>
              </w:rPr>
              <w:t xml:space="preserve">плановые назначения по налоговым и неналоговым доходам консолидированного </w:t>
            </w:r>
            <w:r w:rsidRPr="003D07A5">
              <w:rPr>
                <w:bCs/>
                <w:sz w:val="24"/>
                <w:szCs w:val="24"/>
              </w:rPr>
              <w:lastRenderedPageBreak/>
              <w:t xml:space="preserve">бюджета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3D07A5">
              <w:rPr>
                <w:bCs/>
                <w:sz w:val="24"/>
                <w:szCs w:val="24"/>
              </w:rPr>
              <w:t xml:space="preserve"> за определенный период</w:t>
            </w:r>
          </w:p>
        </w:tc>
      </w:tr>
      <w:tr w:rsidR="00F70E21" w:rsidRPr="003D07A5" w:rsidTr="00F70E21">
        <w:trPr>
          <w:trHeight w:val="53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3D07A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7A5">
              <w:rPr>
                <w:rFonts w:ascii="Times New Roman" w:hAnsi="Times New Roman"/>
                <w:bCs/>
                <w:sz w:val="24"/>
                <w:szCs w:val="24"/>
              </w:rPr>
              <w:t>Доля расходов 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3D07A5">
              <w:rPr>
                <w:rFonts w:ascii="Times New Roman" w:hAnsi="Times New Roman"/>
                <w:bCs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3D07A5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7A5">
              <w:rPr>
                <w:rFonts w:ascii="Times New Roman" w:hAnsi="Times New Roman"/>
                <w:bCs/>
                <w:sz w:val="24"/>
                <w:szCs w:val="24"/>
              </w:rPr>
              <w:t>в общем объеме расходов 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D07A5">
              <w:rPr>
                <w:sz w:val="24"/>
                <w:szCs w:val="24"/>
              </w:rPr>
              <w:t>Д=∑прогр</w:t>
            </w:r>
            <w:proofErr w:type="spellEnd"/>
            <w:r w:rsidRPr="003D07A5">
              <w:rPr>
                <w:sz w:val="24"/>
                <w:szCs w:val="24"/>
              </w:rPr>
              <w:t>/∑всего*100%</w:t>
            </w:r>
          </w:p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показатель рассчитывается как отношение объема расходов 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3D07A5">
              <w:rPr>
                <w:sz w:val="24"/>
                <w:szCs w:val="24"/>
              </w:rPr>
              <w:t xml:space="preserve">, формируемых в рамках </w:t>
            </w:r>
            <w:r>
              <w:rPr>
                <w:sz w:val="24"/>
                <w:szCs w:val="24"/>
              </w:rPr>
              <w:t xml:space="preserve"> муниципальных</w:t>
            </w:r>
            <w:r w:rsidRPr="003D07A5">
              <w:rPr>
                <w:sz w:val="24"/>
                <w:szCs w:val="24"/>
              </w:rPr>
              <w:t xml:space="preserve"> программ, к общему объему расходов 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3D07A5">
              <w:rPr>
                <w:sz w:val="24"/>
                <w:szCs w:val="24"/>
              </w:rPr>
              <w:t>;</w:t>
            </w:r>
          </w:p>
          <w:p w:rsidR="00F70E21" w:rsidRPr="003D07A5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 xml:space="preserve">источником данных является отчет об исполнении консолидированного бюджета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3D07A5">
              <w:rPr>
                <w:sz w:val="24"/>
                <w:szCs w:val="24"/>
              </w:rPr>
              <w:t>;</w:t>
            </w:r>
          </w:p>
          <w:p w:rsidR="00F70E21" w:rsidRPr="003D07A5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объем расходов  бюджета</w:t>
            </w:r>
            <w:r>
              <w:rPr>
                <w:sz w:val="24"/>
                <w:szCs w:val="24"/>
              </w:rPr>
              <w:t xml:space="preserve"> Хомутовского сельского поселения</w:t>
            </w:r>
            <w:r w:rsidRPr="003D07A5">
              <w:rPr>
                <w:sz w:val="24"/>
                <w:szCs w:val="24"/>
              </w:rPr>
              <w:t xml:space="preserve">, формируемый в рамках </w:t>
            </w:r>
            <w:r>
              <w:rPr>
                <w:sz w:val="24"/>
                <w:szCs w:val="24"/>
              </w:rPr>
              <w:t>муниципальных</w:t>
            </w:r>
            <w:r w:rsidRPr="003D07A5">
              <w:rPr>
                <w:sz w:val="24"/>
                <w:szCs w:val="24"/>
              </w:rPr>
              <w:t xml:space="preserve"> программ (∑</w:t>
            </w:r>
            <w:proofErr w:type="spellStart"/>
            <w:r w:rsidRPr="003D07A5">
              <w:rPr>
                <w:sz w:val="24"/>
                <w:szCs w:val="24"/>
              </w:rPr>
              <w:t>прогр</w:t>
            </w:r>
            <w:proofErr w:type="spellEnd"/>
            <w:r w:rsidRPr="003D07A5">
              <w:rPr>
                <w:sz w:val="24"/>
                <w:szCs w:val="24"/>
              </w:rPr>
              <w:t>)</w:t>
            </w:r>
          </w:p>
        </w:tc>
      </w:tr>
      <w:tr w:rsidR="00F70E21" w:rsidRPr="003D07A5" w:rsidTr="00F70E21">
        <w:trPr>
          <w:trHeight w:val="69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3D07A5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 xml:space="preserve">общий объем расходов  бюджета </w:t>
            </w:r>
            <w:r>
              <w:rPr>
                <w:sz w:val="24"/>
                <w:szCs w:val="24"/>
              </w:rPr>
              <w:t xml:space="preserve"> Хомутовского сельского поселения</w:t>
            </w:r>
            <w:r w:rsidRPr="003D07A5">
              <w:rPr>
                <w:sz w:val="24"/>
                <w:szCs w:val="24"/>
              </w:rPr>
              <w:t xml:space="preserve"> (∑всего)</w:t>
            </w:r>
          </w:p>
        </w:tc>
      </w:tr>
      <w:tr w:rsidR="00F70E21" w:rsidRPr="0003044C" w:rsidTr="00F70E21">
        <w:trPr>
          <w:trHeight w:val="281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bCs/>
                <w:sz w:val="24"/>
                <w:szCs w:val="24"/>
              </w:rPr>
              <w:t xml:space="preserve">Своевременное внесение проектов решений о бюджете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bCs/>
                <w:sz w:val="24"/>
                <w:szCs w:val="24"/>
              </w:rPr>
              <w:t xml:space="preserve"> на очередной финансовый год и плановый период и об отчете, об исполнении бюджета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bCs/>
                <w:sz w:val="24"/>
                <w:szCs w:val="24"/>
              </w:rPr>
              <w:t>, в сроки, установленные Бюджетным кодексом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да/нет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«да» - если проекты решений внесены своевременно;</w:t>
            </w:r>
          </w:p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«нет» - если проекты решений внесены несвоевременно;</w:t>
            </w:r>
          </w:p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внесение проектов соответствующих  решений</w:t>
            </w:r>
          </w:p>
        </w:tc>
      </w:tr>
      <w:tr w:rsidR="00F70E21" w:rsidRPr="0003044C" w:rsidTr="00F70E21">
        <w:trPr>
          <w:trHeight w:val="95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bCs/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Исполнение расходных обязательств бюджета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a6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 xml:space="preserve">                            И=Ф/</w:t>
            </w:r>
            <w:proofErr w:type="gramStart"/>
            <w:r w:rsidRPr="000304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044C">
              <w:rPr>
                <w:rFonts w:ascii="Times New Roman" w:hAnsi="Times New Roman"/>
                <w:sz w:val="24"/>
                <w:szCs w:val="24"/>
              </w:rPr>
              <w:t>*100%</w:t>
            </w:r>
          </w:p>
          <w:p w:rsidR="00F70E21" w:rsidRPr="0003044C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4C">
              <w:rPr>
                <w:rFonts w:ascii="Times New Roman" w:hAnsi="Times New Roman"/>
                <w:sz w:val="24"/>
                <w:szCs w:val="24"/>
              </w:rPr>
              <w:t xml:space="preserve">указанный показатель измеряется в процентах и определяет кассовое исполнение расходных обязательств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rFonts w:ascii="Times New Roman" w:hAnsi="Times New Roman"/>
                <w:sz w:val="24"/>
                <w:szCs w:val="24"/>
              </w:rPr>
              <w:t xml:space="preserve"> по отношению к бюджетным ассигнованиям в соответствии со сводной бюджетной росписью;</w:t>
            </w:r>
          </w:p>
          <w:p w:rsidR="00F70E21" w:rsidRPr="0003044C" w:rsidRDefault="00F70E21" w:rsidP="00F70E2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lastRenderedPageBreak/>
              <w:t>объем утвержденных бюджетных ассигнований и кассовых расходов отражен в отчете об исполнении консолидированного бюджета;</w:t>
            </w:r>
          </w:p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shd w:val="clear" w:color="auto" w:fill="FFFFFF"/>
              <w:contextualSpacing/>
              <w:rPr>
                <w:spacing w:val="-5"/>
                <w:sz w:val="24"/>
                <w:szCs w:val="24"/>
              </w:rPr>
            </w:pPr>
            <w:r w:rsidRPr="0003044C">
              <w:rPr>
                <w:spacing w:val="-5"/>
                <w:sz w:val="24"/>
                <w:szCs w:val="24"/>
              </w:rPr>
              <w:lastRenderedPageBreak/>
              <w:t>Объем</w:t>
            </w:r>
            <w:r w:rsidRPr="0003044C">
              <w:rPr>
                <w:sz w:val="24"/>
                <w:szCs w:val="24"/>
              </w:rPr>
              <w:t xml:space="preserve"> </w:t>
            </w:r>
            <w:r w:rsidRPr="0003044C">
              <w:rPr>
                <w:spacing w:val="-13"/>
                <w:sz w:val="24"/>
                <w:szCs w:val="24"/>
              </w:rPr>
              <w:t>бюджетных</w:t>
            </w:r>
            <w:r w:rsidRPr="0003044C">
              <w:rPr>
                <w:sz w:val="24"/>
                <w:szCs w:val="24"/>
              </w:rPr>
              <w:t xml:space="preserve"> </w:t>
            </w:r>
            <w:r w:rsidRPr="0003044C">
              <w:rPr>
                <w:spacing w:val="-3"/>
                <w:sz w:val="24"/>
                <w:szCs w:val="24"/>
              </w:rPr>
              <w:t>ассигно</w:t>
            </w:r>
            <w:r w:rsidRPr="0003044C">
              <w:rPr>
                <w:sz w:val="24"/>
                <w:szCs w:val="24"/>
              </w:rPr>
              <w:t xml:space="preserve">ваний </w:t>
            </w:r>
            <w:r w:rsidRPr="0003044C">
              <w:rPr>
                <w:spacing w:val="-4"/>
                <w:sz w:val="24"/>
                <w:szCs w:val="24"/>
              </w:rPr>
              <w:t>на отчетный</w:t>
            </w:r>
            <w:r w:rsidRPr="0003044C">
              <w:rPr>
                <w:spacing w:val="-5"/>
                <w:sz w:val="24"/>
                <w:szCs w:val="24"/>
              </w:rPr>
              <w:t xml:space="preserve"> год в соответствии со сводной бюджетной росписью, </w:t>
            </w:r>
            <w:r w:rsidRPr="0003044C">
              <w:rPr>
                <w:sz w:val="24"/>
                <w:szCs w:val="24"/>
              </w:rPr>
              <w:lastRenderedPageBreak/>
              <w:t xml:space="preserve">тыс. </w:t>
            </w:r>
            <w:r w:rsidRPr="0003044C">
              <w:rPr>
                <w:spacing w:val="-5"/>
                <w:sz w:val="24"/>
                <w:szCs w:val="24"/>
              </w:rPr>
              <w:t>рублей (П)</w:t>
            </w:r>
          </w:p>
        </w:tc>
      </w:tr>
      <w:tr w:rsidR="00F70E21" w:rsidRPr="0003044C" w:rsidTr="00F70E21">
        <w:trPr>
          <w:trHeight w:val="85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shd w:val="clear" w:color="auto" w:fill="FFFFFF"/>
              <w:contextualSpacing/>
              <w:rPr>
                <w:spacing w:val="-5"/>
                <w:sz w:val="24"/>
                <w:szCs w:val="24"/>
              </w:rPr>
            </w:pPr>
            <w:r w:rsidRPr="0003044C">
              <w:rPr>
                <w:spacing w:val="-5"/>
                <w:sz w:val="24"/>
                <w:szCs w:val="24"/>
              </w:rPr>
              <w:t>кассовое исполнение бюджета</w:t>
            </w:r>
            <w:r w:rsidRPr="00030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spacing w:val="-4"/>
                <w:sz w:val="24"/>
                <w:szCs w:val="24"/>
              </w:rPr>
              <w:t xml:space="preserve"> за отчетный</w:t>
            </w:r>
            <w:r w:rsidRPr="0003044C">
              <w:rPr>
                <w:spacing w:val="-5"/>
                <w:sz w:val="24"/>
                <w:szCs w:val="24"/>
              </w:rPr>
              <w:t xml:space="preserve"> год, </w:t>
            </w:r>
            <w:r w:rsidRPr="0003044C">
              <w:rPr>
                <w:sz w:val="24"/>
                <w:szCs w:val="24"/>
              </w:rPr>
              <w:t xml:space="preserve">тыс. </w:t>
            </w:r>
            <w:r w:rsidRPr="0003044C">
              <w:rPr>
                <w:spacing w:val="-5"/>
                <w:sz w:val="24"/>
                <w:szCs w:val="24"/>
              </w:rPr>
              <w:t>рублей (Ф)</w:t>
            </w:r>
          </w:p>
        </w:tc>
      </w:tr>
      <w:tr w:rsidR="00F70E21" w:rsidRPr="0003044C" w:rsidTr="00F70E21">
        <w:trPr>
          <w:trHeight w:val="53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Отношение объема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sz w:val="24"/>
                <w:szCs w:val="24"/>
              </w:rPr>
              <w:t xml:space="preserve"> к общему годовому объему доходов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03044C">
              <w:rPr>
                <w:sz w:val="24"/>
                <w:szCs w:val="24"/>
              </w:rPr>
              <w:t xml:space="preserve"> без учета объема безвозмездных поступлений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position w:val="-28"/>
                <w:sz w:val="24"/>
                <w:szCs w:val="24"/>
              </w:rPr>
              <w:object w:dxaOrig="20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1.5pt" o:ole="">
                  <v:imagedata r:id="rId16" o:title=""/>
                </v:shape>
                <o:OLEObject Type="Embed" ProgID="Equation.3" ShapeID="_x0000_i1025" DrawAspect="Content" ObjectID="_1454849650" r:id="rId17"/>
              </w:object>
            </w:r>
          </w:p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показатель рассчитывается как отношение объема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sz w:val="24"/>
                <w:szCs w:val="24"/>
              </w:rPr>
              <w:t xml:space="preserve"> на конец года к общему объему доходов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03044C">
              <w:rPr>
                <w:sz w:val="24"/>
                <w:szCs w:val="24"/>
              </w:rPr>
              <w:t xml:space="preserve"> без учета объема безвозмездных поступлений за соответствующий год;</w:t>
            </w:r>
          </w:p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показатель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sz w:val="24"/>
                <w:szCs w:val="24"/>
              </w:rPr>
              <w:t xml:space="preserve">, а также объем доходов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03044C">
              <w:rPr>
                <w:sz w:val="24"/>
                <w:szCs w:val="24"/>
              </w:rPr>
              <w:t xml:space="preserve">, объем безвозмездных поступлений отражаются в законах о бюджете </w:t>
            </w:r>
            <w:r>
              <w:rPr>
                <w:sz w:val="24"/>
                <w:szCs w:val="24"/>
              </w:rPr>
              <w:t>поселения</w:t>
            </w:r>
            <w:r w:rsidRPr="0003044C">
              <w:rPr>
                <w:sz w:val="24"/>
                <w:szCs w:val="24"/>
              </w:rPr>
              <w:t xml:space="preserve">, отчетах об исполнении бюджета </w:t>
            </w:r>
            <w:r>
              <w:rPr>
                <w:sz w:val="24"/>
                <w:szCs w:val="24"/>
              </w:rPr>
              <w:t>поселения</w:t>
            </w:r>
            <w:r w:rsidRPr="0003044C">
              <w:rPr>
                <w:sz w:val="24"/>
                <w:szCs w:val="24"/>
              </w:rPr>
              <w:t>;</w:t>
            </w:r>
          </w:p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объем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sz w:val="24"/>
                <w:szCs w:val="24"/>
              </w:rPr>
              <w:t xml:space="preserve"> (МД)</w:t>
            </w:r>
          </w:p>
        </w:tc>
      </w:tr>
      <w:tr w:rsidR="00F70E21" w:rsidRPr="0003044C" w:rsidTr="00F70E21">
        <w:trPr>
          <w:trHeight w:val="57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объем доходов бюджета района (Д)</w:t>
            </w:r>
          </w:p>
        </w:tc>
      </w:tr>
      <w:tr w:rsidR="00F70E21" w:rsidRPr="0003044C" w:rsidTr="00F70E21">
        <w:trPr>
          <w:trHeight w:val="57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объем безвозмездных поступлений (Б)</w:t>
            </w:r>
          </w:p>
        </w:tc>
      </w:tr>
      <w:tr w:rsidR="00F70E21" w:rsidRPr="0003044C" w:rsidTr="00F70E21">
        <w:trPr>
          <w:trHeight w:val="57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3.2.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sz w:val="24"/>
                <w:szCs w:val="24"/>
              </w:rPr>
              <w:t xml:space="preserve"> в объеме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03044C">
              <w:rPr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бюджетов бюджетной </w:t>
            </w:r>
            <w:r w:rsidRPr="0003044C">
              <w:rPr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position w:val="-24"/>
                <w:sz w:val="24"/>
                <w:szCs w:val="24"/>
              </w:rPr>
              <w:object w:dxaOrig="1780" w:dyaOrig="620">
                <v:shape id="_x0000_i1026" type="#_x0000_t75" style="width:91.5pt;height:30pt" o:ole="">
                  <v:imagedata r:id="rId18" o:title=""/>
                </v:shape>
                <o:OLEObject Type="Embed" ProgID="Equation.3" ShapeID="_x0000_i1026" DrawAspect="Content" ObjectID="_1454849651" r:id="rId19"/>
              </w:object>
            </w:r>
          </w:p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показатель рассчитывается как отношение объема расходов на обслуживание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sz w:val="24"/>
                <w:szCs w:val="24"/>
              </w:rPr>
              <w:t xml:space="preserve"> к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03044C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объем расходов на обслуживание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sz w:val="24"/>
                <w:szCs w:val="24"/>
              </w:rPr>
              <w:t xml:space="preserve">, объем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03044C">
              <w:rPr>
                <w:sz w:val="24"/>
                <w:szCs w:val="24"/>
              </w:rPr>
              <w:t xml:space="preserve">, а также объем </w:t>
            </w:r>
            <w:proofErr w:type="gramStart"/>
            <w:r w:rsidRPr="0003044C">
              <w:rPr>
                <w:sz w:val="24"/>
                <w:szCs w:val="24"/>
              </w:rPr>
              <w:t>субвенций, предоставляемых из бюджетов бюджетной системы Российской Федерации отражаются</w:t>
            </w:r>
            <w:proofErr w:type="gramEnd"/>
            <w:r w:rsidRPr="0003044C">
              <w:rPr>
                <w:sz w:val="24"/>
                <w:szCs w:val="24"/>
              </w:rPr>
              <w:t xml:space="preserve"> в законах о бюджете </w:t>
            </w:r>
            <w:r>
              <w:rPr>
                <w:sz w:val="24"/>
                <w:szCs w:val="24"/>
              </w:rPr>
              <w:t>поселения</w:t>
            </w:r>
            <w:r w:rsidRPr="0003044C">
              <w:rPr>
                <w:sz w:val="24"/>
                <w:szCs w:val="24"/>
              </w:rPr>
              <w:t xml:space="preserve">, отчетах об исполнении бюджета </w:t>
            </w:r>
            <w:r>
              <w:rPr>
                <w:sz w:val="24"/>
                <w:szCs w:val="24"/>
              </w:rPr>
              <w:t>поселения</w:t>
            </w:r>
            <w:r w:rsidRPr="0003044C">
              <w:rPr>
                <w:sz w:val="24"/>
                <w:szCs w:val="24"/>
              </w:rPr>
              <w:t>;</w:t>
            </w:r>
          </w:p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lastRenderedPageBreak/>
              <w:t>периодичность показателя - годовая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lastRenderedPageBreak/>
              <w:t xml:space="preserve">объем расходов на обслуживание муниципального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03044C">
              <w:rPr>
                <w:sz w:val="24"/>
                <w:szCs w:val="24"/>
              </w:rPr>
              <w:t xml:space="preserve"> (</w:t>
            </w:r>
            <w:proofErr w:type="spellStart"/>
            <w:r w:rsidRPr="0003044C">
              <w:rPr>
                <w:sz w:val="24"/>
                <w:szCs w:val="24"/>
              </w:rPr>
              <w:t>Робсл</w:t>
            </w:r>
            <w:proofErr w:type="spellEnd"/>
            <w:r w:rsidRPr="0003044C">
              <w:rPr>
                <w:sz w:val="24"/>
                <w:szCs w:val="24"/>
              </w:rPr>
              <w:t>)</w:t>
            </w:r>
          </w:p>
        </w:tc>
      </w:tr>
      <w:tr w:rsidR="00F70E21" w:rsidRPr="0003044C" w:rsidTr="00F70E21">
        <w:trPr>
          <w:trHeight w:val="57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объем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03044C">
              <w:rPr>
                <w:sz w:val="24"/>
                <w:szCs w:val="24"/>
              </w:rPr>
              <w:t xml:space="preserve"> (Р)</w:t>
            </w:r>
          </w:p>
        </w:tc>
      </w:tr>
      <w:tr w:rsidR="00F70E21" w:rsidRPr="0003044C" w:rsidTr="00F70E21">
        <w:trPr>
          <w:trHeight w:val="57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субвенции, предоставляемые из бюджетов бюджетной системы Российской Федерации (С)</w:t>
            </w:r>
          </w:p>
        </w:tc>
      </w:tr>
      <w:tr w:rsidR="00F70E21" w:rsidRPr="0003044C" w:rsidTr="00F70E21">
        <w:trPr>
          <w:trHeight w:val="7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95173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951737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951737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5173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специалистов</w:t>
            </w:r>
            <w:r w:rsidRPr="00951737">
              <w:rPr>
                <w:sz w:val="24"/>
                <w:szCs w:val="24"/>
              </w:rPr>
              <w:t xml:space="preserve"> сектора муниципального управления, которые обеспечены доступом к работе в единой информационной системе управления общественными финансами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95173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951737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924D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924D7">
              <w:rPr>
                <w:sz w:val="24"/>
                <w:szCs w:val="24"/>
              </w:rPr>
              <w:t>K1 = N1 / N2 * 100%,</w:t>
            </w:r>
          </w:p>
          <w:p w:rsidR="00F70E21" w:rsidRPr="00B924D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924D7">
              <w:rPr>
                <w:sz w:val="24"/>
                <w:szCs w:val="24"/>
              </w:rPr>
              <w:t>где:</w:t>
            </w:r>
          </w:p>
          <w:p w:rsidR="00F70E21" w:rsidRPr="00B924D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924D7">
              <w:rPr>
                <w:sz w:val="24"/>
                <w:szCs w:val="24"/>
              </w:rPr>
              <w:t>организации сектора муниципального управления – это организации получатели бюджетных средств, муниципальные бюджетные и автономные учреждения;</w:t>
            </w:r>
          </w:p>
          <w:p w:rsidR="00F70E21" w:rsidRPr="00B924D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924D7">
              <w:rPr>
                <w:sz w:val="24"/>
                <w:szCs w:val="24"/>
              </w:rPr>
              <w:t xml:space="preserve">N1 - количество </w:t>
            </w:r>
            <w:r>
              <w:rPr>
                <w:sz w:val="24"/>
                <w:szCs w:val="24"/>
              </w:rPr>
              <w:t>специалистов</w:t>
            </w:r>
            <w:r w:rsidRPr="00B924D7">
              <w:rPr>
                <w:sz w:val="24"/>
                <w:szCs w:val="24"/>
              </w:rPr>
              <w:t xml:space="preserve"> сектора муниципального управления, подключенных в установленном порядке к единой информационной системе управления общественными финансами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B924D7">
              <w:rPr>
                <w:sz w:val="24"/>
                <w:szCs w:val="24"/>
              </w:rPr>
              <w:t xml:space="preserve"> на отчетную дату;</w:t>
            </w:r>
          </w:p>
          <w:p w:rsidR="00F70E21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924D7">
              <w:rPr>
                <w:sz w:val="24"/>
                <w:szCs w:val="24"/>
              </w:rPr>
              <w:t xml:space="preserve">N2 - общее число </w:t>
            </w:r>
            <w:r>
              <w:rPr>
                <w:sz w:val="24"/>
                <w:szCs w:val="24"/>
              </w:rPr>
              <w:t>специалистов</w:t>
            </w:r>
            <w:r w:rsidRPr="00B924D7">
              <w:rPr>
                <w:sz w:val="24"/>
                <w:szCs w:val="24"/>
              </w:rPr>
              <w:t xml:space="preserve"> сектора муниципального управления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B924D7">
              <w:rPr>
                <w:sz w:val="24"/>
                <w:szCs w:val="24"/>
              </w:rPr>
              <w:t xml:space="preserve"> на отчетную дату </w:t>
            </w:r>
          </w:p>
          <w:p w:rsidR="00F70E21" w:rsidRPr="00B924D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924D7">
              <w:rPr>
                <w:sz w:val="24"/>
                <w:szCs w:val="24"/>
              </w:rPr>
              <w:t>периодичность показателя – годовая, отчетная дата конец года;</w:t>
            </w:r>
          </w:p>
          <w:p w:rsidR="00F70E21" w:rsidRPr="00B924D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924D7">
              <w:rPr>
                <w:sz w:val="24"/>
                <w:szCs w:val="24"/>
              </w:rPr>
              <w:t xml:space="preserve">при расчете показателя используются количественные целочисленные величины; </w:t>
            </w:r>
          </w:p>
          <w:p w:rsidR="00F70E21" w:rsidRPr="00B924D7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B924D7">
              <w:rPr>
                <w:sz w:val="24"/>
                <w:szCs w:val="24"/>
              </w:rPr>
              <w:t>методом сбора информации является единовременное обследование на отчетную дату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924D7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24D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F70E21" w:rsidRDefault="00F70E21" w:rsidP="00044308">
      <w:pPr>
        <w:suppressAutoHyphens/>
      </w:pPr>
    </w:p>
    <w:sectPr w:rsidR="00F70E21" w:rsidSect="00F70E21"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㮔Һ">
    <w:panose1 w:val="00000000000000000000"/>
    <w:charset w:val="A0"/>
    <w:family w:val="script"/>
    <w:notTrueType/>
    <w:pitch w:val="fixed"/>
    <w:sig w:usb0="04BA3BAC" w:usb1="00000001" w:usb2="334A4388" w:usb3="04BA3BB8" w:csb0="00000001" w:csb1="334A4848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D8F4DE4"/>
    <w:multiLevelType w:val="hybridMultilevel"/>
    <w:tmpl w:val="B5AC0E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22"/>
  </w:num>
  <w:num w:numId="5">
    <w:abstractNumId w:val="18"/>
  </w:num>
  <w:num w:numId="6">
    <w:abstractNumId w:val="9"/>
  </w:num>
  <w:num w:numId="7">
    <w:abstractNumId w:val="0"/>
  </w:num>
  <w:num w:numId="8">
    <w:abstractNumId w:val="30"/>
  </w:num>
  <w:num w:numId="9">
    <w:abstractNumId w:val="25"/>
  </w:num>
  <w:num w:numId="10">
    <w:abstractNumId w:val="6"/>
  </w:num>
  <w:num w:numId="11">
    <w:abstractNumId w:val="5"/>
  </w:num>
  <w:num w:numId="12">
    <w:abstractNumId w:val="13"/>
  </w:num>
  <w:num w:numId="13">
    <w:abstractNumId w:val="32"/>
  </w:num>
  <w:num w:numId="14">
    <w:abstractNumId w:val="16"/>
  </w:num>
  <w:num w:numId="15">
    <w:abstractNumId w:val="15"/>
  </w:num>
  <w:num w:numId="16">
    <w:abstractNumId w:val="27"/>
  </w:num>
  <w:num w:numId="17">
    <w:abstractNumId w:val="21"/>
  </w:num>
  <w:num w:numId="18">
    <w:abstractNumId w:val="12"/>
  </w:num>
  <w:num w:numId="19">
    <w:abstractNumId w:val="17"/>
  </w:num>
  <w:num w:numId="20">
    <w:abstractNumId w:val="2"/>
  </w:num>
  <w:num w:numId="21">
    <w:abstractNumId w:val="14"/>
  </w:num>
  <w:num w:numId="22">
    <w:abstractNumId w:val="11"/>
  </w:num>
  <w:num w:numId="23">
    <w:abstractNumId w:val="19"/>
  </w:num>
  <w:num w:numId="24">
    <w:abstractNumId w:val="31"/>
  </w:num>
  <w:num w:numId="25">
    <w:abstractNumId w:val="3"/>
  </w:num>
  <w:num w:numId="26">
    <w:abstractNumId w:val="20"/>
  </w:num>
  <w:num w:numId="27">
    <w:abstractNumId w:val="23"/>
  </w:num>
  <w:num w:numId="28">
    <w:abstractNumId w:val="28"/>
  </w:num>
  <w:num w:numId="29">
    <w:abstractNumId w:val="26"/>
  </w:num>
  <w:num w:numId="30">
    <w:abstractNumId w:val="8"/>
  </w:num>
  <w:num w:numId="31">
    <w:abstractNumId w:val="1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8E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44308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26C1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5BE8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466C"/>
    <w:rsid w:val="003960F4"/>
    <w:rsid w:val="003A0A0E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02D23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31F42"/>
    <w:rsid w:val="00546645"/>
    <w:rsid w:val="00547098"/>
    <w:rsid w:val="00550722"/>
    <w:rsid w:val="00562A42"/>
    <w:rsid w:val="00563E6D"/>
    <w:rsid w:val="00565E36"/>
    <w:rsid w:val="0056718E"/>
    <w:rsid w:val="00567B6F"/>
    <w:rsid w:val="00573BA9"/>
    <w:rsid w:val="00574647"/>
    <w:rsid w:val="00581432"/>
    <w:rsid w:val="005A24FD"/>
    <w:rsid w:val="005A4809"/>
    <w:rsid w:val="005D759C"/>
    <w:rsid w:val="005F2883"/>
    <w:rsid w:val="005F4CEB"/>
    <w:rsid w:val="005F4F81"/>
    <w:rsid w:val="0060738B"/>
    <w:rsid w:val="00610051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085E"/>
    <w:rsid w:val="00663003"/>
    <w:rsid w:val="006645D0"/>
    <w:rsid w:val="00681463"/>
    <w:rsid w:val="006827BF"/>
    <w:rsid w:val="00682806"/>
    <w:rsid w:val="006954F0"/>
    <w:rsid w:val="00697B71"/>
    <w:rsid w:val="006B0CB7"/>
    <w:rsid w:val="006C12E1"/>
    <w:rsid w:val="006D448E"/>
    <w:rsid w:val="006D4782"/>
    <w:rsid w:val="006E078D"/>
    <w:rsid w:val="006E0FC4"/>
    <w:rsid w:val="006E4BEA"/>
    <w:rsid w:val="006E6D49"/>
    <w:rsid w:val="006F1903"/>
    <w:rsid w:val="006F4DD4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81D26"/>
    <w:rsid w:val="00791004"/>
    <w:rsid w:val="00792AD1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628E"/>
    <w:rsid w:val="008E759E"/>
    <w:rsid w:val="008F22F5"/>
    <w:rsid w:val="008F458F"/>
    <w:rsid w:val="00901E6D"/>
    <w:rsid w:val="00906E98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40A7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06B4"/>
    <w:rsid w:val="00A159C7"/>
    <w:rsid w:val="00A169F1"/>
    <w:rsid w:val="00A219BC"/>
    <w:rsid w:val="00A253C8"/>
    <w:rsid w:val="00A3324B"/>
    <w:rsid w:val="00A36EB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35A8"/>
    <w:rsid w:val="00AD58D9"/>
    <w:rsid w:val="00AE346A"/>
    <w:rsid w:val="00AE7026"/>
    <w:rsid w:val="00AF5A28"/>
    <w:rsid w:val="00B01862"/>
    <w:rsid w:val="00B1324E"/>
    <w:rsid w:val="00B13561"/>
    <w:rsid w:val="00B15C03"/>
    <w:rsid w:val="00B15C84"/>
    <w:rsid w:val="00B20708"/>
    <w:rsid w:val="00B23DF9"/>
    <w:rsid w:val="00B26285"/>
    <w:rsid w:val="00B27FF9"/>
    <w:rsid w:val="00B32264"/>
    <w:rsid w:val="00B35175"/>
    <w:rsid w:val="00B35C14"/>
    <w:rsid w:val="00B37967"/>
    <w:rsid w:val="00B37A58"/>
    <w:rsid w:val="00B43A72"/>
    <w:rsid w:val="00B55A19"/>
    <w:rsid w:val="00B55DE1"/>
    <w:rsid w:val="00B618B7"/>
    <w:rsid w:val="00B63791"/>
    <w:rsid w:val="00B638D6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878F8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C0B6A"/>
    <w:rsid w:val="00DD168E"/>
    <w:rsid w:val="00DD2CFD"/>
    <w:rsid w:val="00DD5D3B"/>
    <w:rsid w:val="00DD6DCE"/>
    <w:rsid w:val="00DF0F2E"/>
    <w:rsid w:val="00DF3C59"/>
    <w:rsid w:val="00DF6979"/>
    <w:rsid w:val="00E042E7"/>
    <w:rsid w:val="00E11C35"/>
    <w:rsid w:val="00E215AC"/>
    <w:rsid w:val="00E32A04"/>
    <w:rsid w:val="00E50A99"/>
    <w:rsid w:val="00E530EB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C6CC6"/>
    <w:rsid w:val="00ED4F57"/>
    <w:rsid w:val="00ED7D78"/>
    <w:rsid w:val="00EE2594"/>
    <w:rsid w:val="00EF1E51"/>
    <w:rsid w:val="00EF3564"/>
    <w:rsid w:val="00EF7921"/>
    <w:rsid w:val="00F03E74"/>
    <w:rsid w:val="00F1046C"/>
    <w:rsid w:val="00F31F95"/>
    <w:rsid w:val="00F363DD"/>
    <w:rsid w:val="00F404FD"/>
    <w:rsid w:val="00F4175F"/>
    <w:rsid w:val="00F54A02"/>
    <w:rsid w:val="00F55994"/>
    <w:rsid w:val="00F55A21"/>
    <w:rsid w:val="00F611D3"/>
    <w:rsid w:val="00F6427C"/>
    <w:rsid w:val="00F64E82"/>
    <w:rsid w:val="00F65576"/>
    <w:rsid w:val="00F70E21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0E21"/>
    <w:pPr>
      <w:keepNext/>
      <w:spacing w:line="220" w:lineRule="exact"/>
      <w:jc w:val="center"/>
      <w:outlineLvl w:val="0"/>
    </w:pPr>
    <w:rPr>
      <w:rFonts w:ascii="㮔Һ" w:hAnsi="㮔Һ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8E628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7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70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E628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0E21"/>
    <w:rPr>
      <w:rFonts w:ascii="㮔Һ" w:eastAsia="Times New Roman" w:hAnsi="㮔Һ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6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0E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0E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E628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8E6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E6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7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7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37967"/>
    <w:pPr>
      <w:ind w:left="720"/>
      <w:contextualSpacing/>
    </w:pPr>
  </w:style>
  <w:style w:type="paragraph" w:styleId="a6">
    <w:name w:val="No Spacing"/>
    <w:uiPriority w:val="1"/>
    <w:qFormat/>
    <w:rsid w:val="00B37967"/>
    <w:pPr>
      <w:spacing w:after="0" w:line="240" w:lineRule="auto"/>
    </w:pPr>
  </w:style>
  <w:style w:type="paragraph" w:styleId="31">
    <w:name w:val="Body Text Indent 3"/>
    <w:basedOn w:val="a"/>
    <w:link w:val="32"/>
    <w:rsid w:val="00B379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79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06E9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06E98"/>
    <w:rPr>
      <w:color w:val="0000FF"/>
      <w:u w:val="single"/>
    </w:rPr>
  </w:style>
  <w:style w:type="paragraph" w:styleId="a9">
    <w:name w:val="Body Text"/>
    <w:basedOn w:val="a"/>
    <w:link w:val="aa"/>
    <w:rsid w:val="00F70E21"/>
    <w:rPr>
      <w:sz w:val="28"/>
    </w:rPr>
  </w:style>
  <w:style w:type="character" w:customStyle="1" w:styleId="aa">
    <w:name w:val="Основной текст Знак"/>
    <w:basedOn w:val="a0"/>
    <w:link w:val="a9"/>
    <w:rsid w:val="00F70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F70E21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F70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70E21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F70E21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F70E2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70E21"/>
  </w:style>
  <w:style w:type="paragraph" w:customStyle="1" w:styleId="ConsPlusNonformat">
    <w:name w:val="ConsPlusNonformat"/>
    <w:uiPriority w:val="99"/>
    <w:rsid w:val="00F70E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F70E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F70E21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F70E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F70E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basedOn w:val="a0"/>
    <w:link w:val="51"/>
    <w:rsid w:val="00F70E21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4"/>
    <w:rsid w:val="00F70E21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">
    <w:name w:val="Основной текст1"/>
    <w:basedOn w:val="af4"/>
    <w:rsid w:val="00F70E21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character" w:customStyle="1" w:styleId="Bodytext">
    <w:name w:val="Body text"/>
    <w:basedOn w:val="a0"/>
    <w:rsid w:val="00F70E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5">
    <w:name w:val="Отчетный"/>
    <w:basedOn w:val="a"/>
    <w:rsid w:val="00F70E21"/>
    <w:pPr>
      <w:spacing w:after="120" w:line="360" w:lineRule="auto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5CDAC168B0E7CE48947E65C57A45278F082A0178EBC873DAA10D104rAYAK" TargetMode="External"/><Relationship Id="rId13" Type="http://schemas.openxmlformats.org/officeDocument/2006/relationships/hyperlink" Target="http://ru.wikipedia.org/wiki/%D0%91%D0%B0%D0%B7%D0%B0_%D0%B4%D0%B0%D0%BD%D0%BD%D1%8B%D1%85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945CDAC168B0E7CE48947E65C57A45278F286AF158BBC873DAA10D104rAYAK" TargetMode="External"/><Relationship Id="rId12" Type="http://schemas.openxmlformats.org/officeDocument/2006/relationships/hyperlink" Target="consultantplus://offline/ref=1EE499674F8C8E5834ADCD4895F321D88FF718C5AF0565B0F53D8DD660E9AB8BE0E5ADB7D9BCZCFAI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6AAA9E8800135C00FFEE6CDF0AEC628429F3846FF0CA796E97FB0A10dBn6M" TargetMode="Externa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CE29808E39CE0C39D3928E43A6F4840E459C103F028725B7D235CE01n0QDK" TargetMode="External"/><Relationship Id="rId10" Type="http://schemas.openxmlformats.org/officeDocument/2006/relationships/hyperlink" Target="consultantplus://offline/ref=1CDA5A2A5C7767FF1F3B8B6F9C8E010A4ADB0016C53FF7A2415EDC8512074B909CBBC3FAB69E397175DE1Be966M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5CDAC168B0E7CE48947E65C57A45278F78AAD158EBC873DAA10D104rAYAK" TargetMode="External"/><Relationship Id="rId14" Type="http://schemas.openxmlformats.org/officeDocument/2006/relationships/hyperlink" Target="consultantplus://offline/ref=2DF93BB75E5ABF7D9CC4393222E7A458FDB3487C8502DA0EF64D90BF0302A00EAF616A18DB3838C5eA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21AA-0943-4264-95E8-00C7156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16293</Words>
  <Characters>92871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2013-10-16T10:05:00Z</cp:lastPrinted>
  <dcterms:created xsi:type="dcterms:W3CDTF">2013-10-09T05:59:00Z</dcterms:created>
  <dcterms:modified xsi:type="dcterms:W3CDTF">2014-02-25T12:08:00Z</dcterms:modified>
</cp:coreProperties>
</file>